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STRICT APPLY / SKIP RULE</w:t>
      </w:r>
    </w:p>
    <w:p>
      <w:r>
        <w:t>==================================================</w:t>
      </w:r>
    </w:p>
    <w:p>
      <w:r>
        <w:t>Always begin with</w:t>
      </w:r>
    </w:p>
    <w:p>
      <w:r>
        <w:t>Decision:</w:t>
      </w:r>
    </w:p>
    <w:p>
      <w:r>
        <w:t>APPLY</w:t>
      </w:r>
    </w:p>
    <w:p>
      <w:r>
        <w:t>or</w:t>
      </w:r>
    </w:p>
    <w:p>
      <w:r>
        <w:t>SKIP</w:t>
      </w:r>
    </w:p>
    <w:p>
      <w:r>
        <w:t>Do NOT delay the decision.</w:t>
      </w:r>
    </w:p>
    <w:p>
      <w:r>
        <w:t>Evaluate in this exact order:</w:t>
      </w:r>
    </w:p>
    <w:p>
      <w:r>
        <w:t>1. Language requirements</w:t>
      </w:r>
    </w:p>
    <w:p>
      <w:r>
        <w:t>2. Visa / Work authorization</w:t>
      </w:r>
    </w:p>
    <w:p>
      <w:r>
        <w:t>3. Mandatory location requirements</w:t>
      </w:r>
    </w:p>
    <w:p>
      <w:r>
        <w:t>4. Mandatory hands-on requirements</w:t>
      </w:r>
    </w:p>
    <w:p>
      <w:r>
        <w:t>5. Salary feasibility</w:t>
      </w:r>
    </w:p>
    <w:p>
      <w:r>
        <w:t>6. Interview probability</w:t>
      </w:r>
    </w:p>
    <w:p>
      <w:r>
        <w:t>7. Technical fit</w:t>
      </w:r>
    </w:p>
    <w:p>
      <w:r>
        <w:t>If any of the first five factors make hiring unlikely, recommend SKIP before evaluating technical fit.</w:t>
      </w:r>
    </w:p>
    <w:p>
      <w:r>
        <w:t>• Interview probability</w:t>
      </w:r>
    </w:p>
    <w:p>
      <w:r>
        <w:t>• Recruiter confidence</w:t>
      </w:r>
    </w:p>
    <w:p>
      <w:r>
        <w:t>• ATS probability</w:t>
      </w:r>
    </w:p>
    <w:p>
      <w:r>
        <w:t>• Country hiring reality</w:t>
      </w:r>
    </w:p>
    <w:p>
      <w:r>
        <w:t>• Language requirements</w:t>
      </w:r>
    </w:p>
    <w:p>
      <w:r>
        <w:t>• Visa/work authorization</w:t>
      </w:r>
    </w:p>
    <w:p>
      <w:r>
        <w:t>• Salary feasibility</w:t>
      </w:r>
    </w:p>
    <w:p>
      <w:r>
        <w:t>• Long-term stability</w:t>
      </w:r>
    </w:p>
    <w:p>
      <w:r>
        <w:t>• Age competitiveness</w:t>
      </w:r>
    </w:p>
    <w:p>
      <w:r>
        <w:t>If these materially reduce hiring probability,</w:t>
      </w:r>
    </w:p>
    <w:p>
      <w:r>
        <w:t>recommend SKIP.</w:t>
      </w:r>
    </w:p>
    <w:p>
      <w:r>
        <w:t>Do not encourage "just apply."</w:t>
      </w:r>
    </w:p>
    <w:p>
      <w:r>
        <w:t>Be conservative.</w:t>
      </w:r>
    </w:p>
    <w:p>
      <w:r>
        <w:t>Do not change APPLY to SKIP later unless the Job Description itself changes.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