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0" w:before="4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중간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befor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befor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80" w:befor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765"/>
        <w:gridCol w:w="1350"/>
        <w:gridCol w:w="1845"/>
        <w:tblGridChange w:id="0">
          <w:tblGrid>
            <w:gridCol w:w="1845"/>
            <w:gridCol w:w="3765"/>
            <w:gridCol w:w="1350"/>
            <w:gridCol w:w="1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과제명</w:t>
            </w:r>
          </w:p>
        </w:tc>
        <w:tc>
          <w:tcPr>
            <w:gridSpan w:val="3"/>
            <w:tcBorders>
              <w:top w:color="000000" w:space="0" w:sz="11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기반 학습 루틴 추천 웹서비스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수업명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웹서버프로그래밍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제출일자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704.23828125" w:hRule="atLeast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연구참여자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(담당분야)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br w:type="textWrapping"/>
              <w:t xml:space="preserve">팀장: 김병현(총괄 및 제안서 작성)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팀원: 김성은(기능 구현 및 AI 로직 설계)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팀원: 류재홍(기능 구현 및 기획)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팀원: 이동현(발표 자료 제작 및 UI 구현)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팀원: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류찬형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(UI 구현 및 회의록 작성)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11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조명(조번호)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AI_ways (4조)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연구일정 점검: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2025년 4월 28일 ~ 2025년 6월 18일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265"/>
        <w:gridCol w:w="645"/>
        <w:gridCol w:w="585"/>
        <w:gridCol w:w="585"/>
        <w:gridCol w:w="585"/>
        <w:gridCol w:w="585"/>
        <w:gridCol w:w="585"/>
        <w:gridCol w:w="585"/>
        <w:gridCol w:w="510"/>
        <w:gridCol w:w="1260"/>
        <w:tblGridChange w:id="0">
          <w:tblGrid>
            <w:gridCol w:w="885"/>
            <w:gridCol w:w="2265"/>
            <w:gridCol w:w="645"/>
            <w:gridCol w:w="585"/>
            <w:gridCol w:w="585"/>
            <w:gridCol w:w="585"/>
            <w:gridCol w:w="585"/>
            <w:gridCol w:w="585"/>
            <w:gridCol w:w="585"/>
            <w:gridCol w:w="510"/>
            <w:gridCol w:w="126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수행 내용</w:t>
            </w:r>
          </w:p>
        </w:tc>
        <w:tc>
          <w:tcPr>
            <w:gridSpan w:val="8"/>
            <w:tcBorders>
              <w:top w:color="000000" w:space="0" w:sz="10" w:val="single"/>
              <w:left w:color="000000" w:space="0" w:sz="5" w:val="single"/>
              <w:bottom w:color="000000" w:space="0" w:sz="12" w:val="single"/>
              <w:right w:color="282828" w:space="0" w:sz="10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일정</w:t>
            </w:r>
          </w:p>
        </w:tc>
        <w:tc>
          <w:tcPr>
            <w:vMerge w:val="restart"/>
            <w:tcBorders>
              <w:top w:color="000000" w:space="0" w:sz="10" w:val="single"/>
              <w:left w:color="282828" w:space="0" w:sz="10" w:val="single"/>
              <w:bottom w:color="000000" w:space="0" w:sz="5" w:val="single"/>
              <w:right w:color="282828" w:space="0" w:sz="10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달성 실적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gridSpan w:val="2"/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4/28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5/5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5/12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5/19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5/26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000000" w:space="0" w:sz="5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6/9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10" w:val="single"/>
              <w:right w:color="282828" w:space="0" w:sz="10" w:val="single"/>
            </w:tcBorders>
            <w:shd w:fill="b2b2b2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6/16~</w:t>
            </w:r>
          </w:p>
        </w:tc>
        <w:tc>
          <w:tcPr>
            <w:vMerge w:val="continue"/>
            <w:tcBorders>
              <w:top w:color="000000" w:space="0" w:sz="10" w:val="single"/>
              <w:left w:color="282828" w:space="0" w:sz="10" w:val="single"/>
              <w:bottom w:color="000000" w:space="0" w:sz="5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목표와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기준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설정</w:t>
            </w:r>
          </w:p>
        </w:tc>
        <w:tc>
          <w:tcPr>
            <w:tcBorders>
              <w:top w:color="000000" w:space="0" w:sz="10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설계주제 설정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사전 조사</w:t>
            </w:r>
          </w:p>
        </w:tc>
        <w:tc>
          <w:tcPr>
            <w:tcBorders>
              <w:top w:color="000000" w:space="0" w:sz="10" w:val="single"/>
              <w:left w:color="000000" w:space="0" w:sz="12" w:val="single"/>
              <w:bottom w:color="000000" w:space="0" w:sz="5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5" w:val="single"/>
              <w:bottom w:color="282828" w:space="0" w:sz="5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0" w:val="single"/>
              <w:left w:color="282828" w:space="0" w:sz="10" w:val="single"/>
              <w:bottom w:color="282828" w:space="0" w:sz="5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수행완료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Lines w:val="1"/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서비스 목표 명확화</w:t>
            </w:r>
          </w:p>
          <w:p w:rsidR="00000000" w:rsidDel="00000000" w:rsidP="00000000" w:rsidRDefault="00000000" w:rsidRPr="00000000" w14:paraId="00000049">
            <w:pPr>
              <w:keepLines w:val="1"/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핵심 기능 정의</w:t>
            </w:r>
          </w:p>
          <w:p w:rsidR="00000000" w:rsidDel="00000000" w:rsidP="00000000" w:rsidRDefault="00000000" w:rsidRPr="00000000" w14:paraId="0000004A">
            <w:pPr>
              <w:keepLines w:val="1"/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외부 기능 벤치마킹</w:t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5" w:val="single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0.9765625" w:hRule="atLeast"/>
          <w:tblHeader w:val="0"/>
        </w:trPr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수행완료 </w:t>
            </w:r>
          </w:p>
        </w:tc>
      </w:tr>
      <w:tr>
        <w:trPr>
          <w:cantSplit w:val="0"/>
          <w:trHeight w:val="55.97656249999993" w:hRule="atLeast"/>
          <w:tblHeader w:val="0"/>
        </w:trPr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합성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기능 블록도 구성</w:t>
            </w:r>
          </w:p>
          <w:p w:rsidR="00000000" w:rsidDel="00000000" w:rsidP="00000000" w:rsidRDefault="00000000" w:rsidRPr="00000000" w14:paraId="0000006C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기능별 구현방법 결정</w:t>
            </w:r>
          </w:p>
          <w:p w:rsidR="00000000" w:rsidDel="00000000" w:rsidP="00000000" w:rsidRDefault="00000000" w:rsidRPr="00000000" w14:paraId="0000006D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기능별 목표설정</w:t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시스템 흐름도 구상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.97656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수행완료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(변동가능성)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세부 기능 블록도</w:t>
            </w:r>
          </w:p>
          <w:p w:rsidR="00000000" w:rsidDel="00000000" w:rsidP="00000000" w:rsidRDefault="00000000" w:rsidRPr="00000000" w14:paraId="00000091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목표달성가능성 확인</w:t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UI 설계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수행완료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984.89257812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제작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프론트엔드 프로토타입  개발 시작</w:t>
            </w:r>
          </w:p>
          <w:p w:rsidR="00000000" w:rsidDel="00000000" w:rsidP="00000000" w:rsidRDefault="00000000" w:rsidRPr="00000000" w14:paraId="000000B4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백엔드 기본 구조 개발     (API서버, DB 연동 등)</w:t>
            </w:r>
          </w:p>
          <w:p w:rsidR="00000000" w:rsidDel="00000000" w:rsidP="00000000" w:rsidRDefault="00000000" w:rsidRPr="00000000" w14:paraId="000000B5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UI 및 입력 처리 구현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10" w:val="single"/>
              <w:bottom w:color="282828" w:space="0" w:sz="5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진행중</w:t>
            </w:r>
          </w:p>
          <w:p w:rsidR="00000000" w:rsidDel="00000000" w:rsidP="00000000" w:rsidRDefault="00000000" w:rsidRPr="00000000" w14:paraId="000000BF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(달성률 60%)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05.957031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백엔드 로직 처리</w:t>
            </w:r>
          </w:p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각 기능 연결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10" w:val="single"/>
              <w:bottom w:color="282828" w:space="0" w:sz="12" w:val="single"/>
              <w:right w:color="282828" w:space="0" w:sz="10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시험/평가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시험 및 피드백 수집</w:t>
            </w:r>
          </w:p>
          <w:p w:rsidR="00000000" w:rsidDel="00000000" w:rsidP="00000000" w:rsidRDefault="00000000" w:rsidRPr="00000000" w14:paraId="000000CE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에러 처리</w:t>
            </w:r>
          </w:p>
          <w:p w:rsidR="00000000" w:rsidDel="00000000" w:rsidP="00000000" w:rsidRDefault="00000000" w:rsidRPr="00000000" w14:paraId="000000C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개선 및 성능 향상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282828" w:space="0" w:sz="12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14" w:val="single"/>
              <w:bottom w:color="000000" w:space="0" w:sz="0" w:val="nil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5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000000" w:space="0" w:sz="0" w:val="nil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4" w:val="single"/>
              <w:bottom w:color="000000" w:space="0" w:sz="0" w:val="nil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진행중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282828" w:space="0" w:sz="5" w:val="single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2" w:val="single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4" w:val="single"/>
              <w:bottom w:color="282828" w:space="0" w:sz="12" w:val="single"/>
              <w:right w:color="282828" w:space="0" w:sz="14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0" w:val="single"/>
              <w:bottom w:color="282828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282828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최종 보고서 작성</w:t>
            </w:r>
          </w:p>
          <w:p w:rsidR="00000000" w:rsidDel="00000000" w:rsidP="00000000" w:rsidRDefault="00000000" w:rsidRPr="00000000" w14:paraId="000000F1">
            <w:pPr>
              <w:spacing w:after="24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발표 자료 제작</w:t>
            </w:r>
          </w:p>
          <w:p w:rsidR="00000000" w:rsidDel="00000000" w:rsidP="00000000" w:rsidRDefault="00000000" w:rsidRPr="00000000" w14:paraId="000000F2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시연 및 발표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5" w:val="single"/>
              <w:bottom w:color="000000" w:space="0" w:sz="0" w:val="nil"/>
              <w:right w:color="282828" w:space="0" w:sz="10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282828" w:space="0" w:sz="12" w:val="single"/>
              <w:left w:color="282828" w:space="0" w:sz="10" w:val="single"/>
              <w:bottom w:color="000000" w:space="0" w:sz="0" w:val="nil"/>
              <w:right w:color="282828" w:space="0" w:sz="10" w:val="single"/>
            </w:tcBorders>
            <w:shd w:fill="ffffff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추후예정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0" w:val="single"/>
              <w:bottom w:color="282828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282828" w:space="0" w:sz="10" w:val="single"/>
              <w:right w:color="000000" w:space="0" w:sz="12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auto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5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60"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5" w:val="single"/>
              <w:bottom w:color="282828" w:space="0" w:sz="10" w:val="single"/>
              <w:right w:color="282828" w:space="0" w:sz="10" w:val="single"/>
            </w:tcBorders>
            <w:shd w:fill="ff9900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282828" w:space="0" w:sz="10" w:val="single"/>
              <w:bottom w:color="282828" w:space="0" w:sz="10" w:val="single"/>
              <w:right w:color="282828" w:space="0" w:sz="10" w:val="single"/>
            </w:tcBorders>
            <w:shd w:fill="ffffff" w:val="clear"/>
            <w:tcMar>
              <w:top w:w="-1170.708661417323" w:type="dxa"/>
              <w:left w:w="-1170.708661417323" w:type="dxa"/>
              <w:bottom w:w="-1170.708661417323" w:type="dxa"/>
              <w:right w:w="-1170.708661417323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before="0" w:lineRule="auto"/>
        <w:rPr>
          <w:b w:val="1"/>
          <w:color w:val="2828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282828"/>
        </w:rPr>
      </w:pPr>
      <w:bookmarkStart w:colFirst="0" w:colLast="0" w:name="_mwmepou73ow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2. 수정 및 개선사항 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입력 항목 세분화 및 정확도 향상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사용자 입력 항목의 항목들을 개선하고 '공휴일 제외 여부' , ‘현재 수준’ 등 추가 세부 조건을 도입 및 제거하여, 보다 정교하고 개인화된 루틴 추천이 가능하도록 개선하였다.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루틴 저장 및 재실행 기능 구현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생성된 루틴을 저장하고 추후 다시 불러올 수 있는 기능을 추가하여, 반복 실행 및 일정 재활용을 용이하게 하였다.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목표 수정 및 재설정 기능 제공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사용자 학습 목표의 변경/재설정을 허용함으로써 루틴의 유연성과 활용도를 높였으며, 목표 기반 루틴 생성을 지원한다.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루틴 출력 시 사용자 선택 옵션 강화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루틴 출력 시 ‘저장’, ‘재생성’ 등의 선택지를 제공하여, 사용자가 루틴 생성 결과를 능동적으로 제어하며 보다 합리적이고 적합한 루틴을 이끌 수 있도록 개선하였다.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알림 기능 연동을 통한 학습 실행 유도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학습 시간 전후 알림 기능을 통해 루틴 실행을 자연스럽게 유도하고, 꾸준한 학습 습관 형성을 지원한다.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보상 및 랭킹 시스템 도입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 루틴 완료 시 포인트, 뱃지 등을 부여하고 랭킹 기능과 연동하여 사용자 참여도 및 학습 지속 동기를 유발한다.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동기부여 콘텐츠 제공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명언, 팁, 추천 학습 전략 등을 화면에 제공하여 사용자 몰입도와 학습 분위기를 유도한다.</w:t>
      </w:r>
      <w:r w:rsidDel="00000000" w:rsidR="00000000" w:rsidRPr="00000000">
        <w:rPr>
          <w:b w:val="1"/>
          <w:color w:val="28282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4"/>
          <w:szCs w:val="24"/>
          <w:rtl w:val="0"/>
        </w:rPr>
        <w:t xml:space="preserve">인공지능 모델 교체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720" w:firstLine="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AI 모델을 Hugging face 플랫폼에서 Gemini 모델로 변경하였다</w:t>
      </w:r>
    </w:p>
    <w:p w:rsidR="00000000" w:rsidDel="00000000" w:rsidP="00000000" w:rsidRDefault="00000000" w:rsidRPr="00000000" w14:paraId="00000115">
      <w:pPr>
        <w:spacing w:after="0" w:before="0" w:lineRule="auto"/>
        <w:ind w:left="0" w:firstLine="0"/>
        <w:rPr>
          <w:b w:val="1"/>
          <w:color w:val="282828"/>
          <w:sz w:val="24"/>
          <w:szCs w:val="24"/>
        </w:rPr>
      </w:pPr>
      <w:r w:rsidDel="00000000" w:rsidR="00000000" w:rsidRPr="00000000">
        <w:rPr>
          <w:b w:val="1"/>
          <w:color w:val="282828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b w:val="1"/>
          <w:color w:val="28282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28"/>
          <w:szCs w:val="28"/>
          <w:rtl w:val="0"/>
        </w:rPr>
        <w:t xml:space="preserve">3. 연구수행 내용 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282828"/>
        </w:rPr>
      </w:pPr>
      <w:bookmarkStart w:colFirst="0" w:colLast="0" w:name="_mt6ndzrubfj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Gemini 1.5 API 연동 및 프롬프트 구조 최적화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Google Gemini 1.5 기반 텍스트 생성 모델과 연동하여, 사용자 입력 조건(과목 수, 집중 시간대 등)에 따라 맞춤형 학습 루틴을 자동 생성하는 기능 구현.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다양한 입력 케이스를 기반으로 결과의 품질을 비교·분석하고, 프롬프트 설계 구조를 표준화 및 최적화함으로써 응답 일관성과 신뢰도 향상.</w:t>
        <w:br w:type="textWrapping"/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282828"/>
        </w:rPr>
      </w:pPr>
      <w:bookmarkStart w:colFirst="0" w:colLast="0" w:name="_ntxzqh33lsf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기능 블록 기반 시스템 흐름 정의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전체 시스템을 입력 → AI 추천 → 캘린더 출력 → 피드백 수집의 4단계 흐름으로 구분하고, 각 단계별 기능 블록과 데이터 흐름, API 호출 구조를 명확히 정의.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기능 간 연결성과 UI/UX 흐름을 블록 다이어그램으로 시각화하여 유지보수성과 협업 효율성 증대.</w:t>
        <w:br w:type="textWrapping"/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282828"/>
        </w:rPr>
      </w:pPr>
      <w:bookmarkStart w:colFirst="0" w:colLast="0" w:name="_jfamr2bry3c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프론트엔드-백엔드 아키텍처 구현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프론트엔드: 사용자 입력 UI 및 캘린더 출력 화면을 Figma 기반 UI 프로토타입을 참고해 구성.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백엔드: Node.js 기반 Express 서버 환경에서 AI API 호출 처리 및 MongoDB 기반 학습 루틴 저장 및 관리 기능 구현.</w:t>
        <w:br w:type="textWrapping"/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282828"/>
        </w:rPr>
      </w:pPr>
      <w:bookmarkStart w:colFirst="0" w:colLast="0" w:name="_puhlsjasaxj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캘린더 UI 시각화 및 인터페이스 고도화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루틴 데이터를 ‘스케치북’ 형태의 캘린더 UI로 시각화하여, ‘오늘의 루틴’, ‘주간 목표’, ‘과목별 분포’ 등을 직관적으로 보여주는 구조 설계.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색상, 요일, 과목 등으로 구간을 명확히 구분하여 사용자 경험(UX) 개선을 달성.</w:t>
        <w:br w:type="textWrapping"/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282828"/>
        </w:rPr>
      </w:pPr>
      <w:bookmarkStart w:colFirst="0" w:colLast="0" w:name="_enm9cfikaku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rtl w:val="0"/>
        </w:rPr>
        <w:t xml:space="preserve">피드백 기반 루틴 개선 로직 설계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사용자로부터 “학습 피드백 항목(만족도, 집중도, 미완료 여부 등)”을 수집하고,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2828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82828"/>
          <w:sz w:val="24"/>
          <w:szCs w:val="24"/>
          <w:rtl w:val="0"/>
        </w:rPr>
        <w:t xml:space="preserve">이를 다음 루틴 생성에 반영하는 적응형 알고리즘 로직 설계 착수 (예: 집중도가 낮은 과목의 시간 자동 재조정).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82828"/>
          <w:sz w:val="30"/>
          <w:szCs w:val="30"/>
          <w:rtl w:val="0"/>
        </w:rPr>
        <w:t xml:space="preserve">4. 연구계획 </w:t>
      </w: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380"/>
        <w:gridCol w:w="6375"/>
        <w:tblGridChange w:id="0">
          <w:tblGrid>
            <w:gridCol w:w="930"/>
            <w:gridCol w:w="1380"/>
            <w:gridCol w:w="63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5" w:val="single"/>
            </w:tcBorders>
            <w:shd w:fill="d8d8d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8d8d8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수행내용 요약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전체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전체 기능 통합 테스트 및 루틴 실행 흐름 검증</w:t>
            </w:r>
          </w:p>
          <w:p w:rsidR="00000000" w:rsidDel="00000000" w:rsidP="00000000" w:rsidRDefault="00000000" w:rsidRPr="00000000" w14:paraId="0000012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사용자 피드백 기반 루틴 개선 로직의 정확성 및 타당성 검토</w:t>
            </w:r>
          </w:p>
          <w:p w:rsidR="00000000" w:rsidDel="00000000" w:rsidP="00000000" w:rsidRDefault="00000000" w:rsidRPr="00000000" w14:paraId="0000012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최종 발표 자료 작성 및 시연 환경 구축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김병현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프로젝트 일정 총괄 및 산출물 관리 (보고서, 발표자료 등)</w:t>
            </w:r>
          </w:p>
          <w:p w:rsidR="00000000" w:rsidDel="00000000" w:rsidP="00000000" w:rsidRDefault="00000000" w:rsidRPr="00000000" w14:paraId="0000013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사용자 피드백 결과 취합 및 루틴 개선안 종합 분석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이동현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UI 인터페이스 최종 디자인 완성 및 반응형 레이아웃 정비</w:t>
            </w:r>
          </w:p>
          <w:p w:rsidR="00000000" w:rsidDel="00000000" w:rsidP="00000000" w:rsidRDefault="00000000" w:rsidRPr="00000000" w14:paraId="0000013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캘린더 출력 구조 및 시각화 요소 개선 (색상 구분, 레이아웃 간결화 등)</w:t>
            </w:r>
          </w:p>
        </w:tc>
      </w:tr>
      <w:tr>
        <w:trPr>
          <w:cantSplit w:val="0"/>
          <w:trHeight w:val="296.850585937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류재홍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백엔드 서버 안정성 확보 및 부하 테스트 수행</w:t>
            </w:r>
          </w:p>
          <w:p w:rsidR="00000000" w:rsidDel="00000000" w:rsidP="00000000" w:rsidRDefault="00000000" w:rsidRPr="00000000" w14:paraId="0000013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루틴 실패/재실행 상황에 대비한 기능 블록 흐름 정리 및 로직 구현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5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김성은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Gemini 1.5 API 연동 기능 고도화</w:t>
            </w:r>
          </w:p>
          <w:p w:rsidR="00000000" w:rsidDel="00000000" w:rsidP="00000000" w:rsidRDefault="00000000" w:rsidRPr="00000000" w14:paraId="0000013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다양한 사용자 입력 조건에 따른 루틴 생성 정확도 향상을 위한 프롬프트 튜닝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사용자 가이드 및 튜토리얼 UI/화면 제작</w:t>
            </w:r>
          </w:p>
          <w:p w:rsidR="00000000" w:rsidDel="00000000" w:rsidP="00000000" w:rsidRDefault="00000000" w:rsidRPr="00000000" w14:paraId="0000014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사용자 테스트 진행 및 피드백 수집·분석 후 결과 정리</w:t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Rule="auto"/>
        <w:rPr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6nykw7bqai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문제점 및 애로사항 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ind w:left="360" w:firstLine="0"/>
        <w:rPr>
          <w:b w:val="1"/>
          <w:color w:val="000000"/>
          <w:sz w:val="22"/>
          <w:szCs w:val="22"/>
        </w:rPr>
      </w:pPr>
      <w:bookmarkStart w:colFirst="0" w:colLast="0" w:name="_7hollb8utiem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Hugging Face 기반 API 적합성 의문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Hugging Face 기반 GPT 모델 사용 시 동일 입력에 불구하고 응답 결과의 편차가 커 루틴 추천의 신뢰성에 문제가 발생함.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표현 방식에 따라 응답 품질이 상이하여 제어가 어렵고, 실 서비스 적용이 어렵다고 판단됨.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오픈소스 모델을 테스트 할 수 있어 세부적 사항에 도움이 되지만 형식에 치우친 특성때문에 정작 실성능이 중요한 범용적이고 유연한 설계에 부적합.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해결: 문맥이해도가 높고 유연한 모델인 Gemini 1.5 API로 전환하여 구조화된 프롬프트를 구성하고, 조건 문구를 구체화하여 응답 방향성과 정확성을 높임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ind w:left="360" w:firstLine="0"/>
        <w:rPr>
          <w:b w:val="1"/>
          <w:color w:val="000000"/>
          <w:sz w:val="22"/>
          <w:szCs w:val="22"/>
        </w:rPr>
      </w:pPr>
      <w:bookmarkStart w:colFirst="0" w:colLast="0" w:name="_wjdaa1xp79w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MongoDB 데이터 구조 설계의 어려움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입력값, 루틴 정보, 피드백 등 다양한 유형의 데이터를 하나의 스키마로 통합·관리하기 어려움.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해결: JSON 기반 서브 컬렉션 구조를 적용하고 기능 단위로 분리하여 유연한 데이터 저장 및 확장성 확보.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kzcxdeb4bwo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프론트엔드–백엔드 연동 이슈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CORS 오류 및 비동기 통신 처리 실패로 인해 AI 응답이 UI에 정상적으로 반영되지 않는 문제 발생.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해결: Axios 통신 구조를 재정비하고 비동기 흐름 제어 로직을 보완하여 API 안정성 확보.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aij45on4b7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캘린더 UI 시각화 혼선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루틴이 한 화면에 과도하게 배치되어 사용자가 시각적으로 정보를 구분하기 어려움.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해결: 색상 구분 및 요일·카테고리 별 필터링 기능을 도입하여 가독성과 구분성을 향상시킴.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56fd7oim6xd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역할 분담 간 일정 충돌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중간점검 기간 중 일부 구성원의 일정 조율 어려움으로 회의 참여 및 개발 진척에 차질 발생.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해결: GitHub, Notion 등 협업 툴을 중심으로 실시간 공유 및 역할 관리 체계를 강화하여 일정 효율성 제고.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00"/>
        <w:gridCol w:w="1155"/>
        <w:gridCol w:w="600"/>
        <w:gridCol w:w="2100"/>
        <w:gridCol w:w="945"/>
        <w:gridCol w:w="1080"/>
        <w:gridCol w:w="1155"/>
        <w:gridCol w:w="1005"/>
        <w:tblGridChange w:id="0">
          <w:tblGrid>
            <w:gridCol w:w="570"/>
            <w:gridCol w:w="600"/>
            <w:gridCol w:w="1155"/>
            <w:gridCol w:w="600"/>
            <w:gridCol w:w="2100"/>
            <w:gridCol w:w="945"/>
            <w:gridCol w:w="1080"/>
            <w:gridCol w:w="1155"/>
            <w:gridCol w:w="1005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9"/>
            <w:tcBorders>
              <w:top w:color="000000" w:space="0" w:sz="11" w:val="single"/>
              <w:left w:color="000000" w:space="0" w:sz="11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="273.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회 의 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AI 기반 학습 루틴 생성 웹서버 개발 관련 중간 점검 및 추가 사항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시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2025.05.19 (월)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소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학술정보관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제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기반 학습 루틴 생성 웹서버 개발 관련 중간 점검 및 추가 사항</w:t>
            </w:r>
          </w:p>
        </w:tc>
      </w:tr>
      <w:tr>
        <w:trPr>
          <w:cantSplit w:val="0"/>
          <w:trHeight w:val="785.7421875" w:hRule="atLeast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61.8181818181818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신규 기능 제안 및 검토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가이드 기능 → 초반 진입장벽을 낮추고 전반적인 이해도 향상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과목별 루틴 필터링 기능 (체크박스 형태) → 루틴 탐색 및 맞춤 추천 기능 강화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루틴 재생성 기능 → 유연한 학습 루틴 재생성 및 추가 기능 생성 제안</w:t>
            </w:r>
          </w:p>
          <w:p w:rsidR="00000000" w:rsidDel="00000000" w:rsidP="00000000" w:rsidRDefault="00000000" w:rsidRPr="00000000" w14:paraId="00000182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 생성 및 일정별 메모 기능 → 학습 관리의 개인화 및 일정 관리 효율성 증가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구현 우선순위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튜토리얼, 필터링, 재생성, 메모</w:t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61.818181818181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캘린더 디자인 생성 및 추가 기능 구현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61.8181818181818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알림, 테마 기능은 추후 검토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결의사항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가이드, 캘린더 세부 기능 추가, 루틴 필터링 및 재생성, 메모 기능 추가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이견</w:t>
            </w:r>
          </w:p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 (팀원 만장일치로 구현 우선순위 결정)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</w:t>
            </w:r>
          </w:p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현황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서명(자필)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김병현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김병현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김성은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김성은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류재홍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20210911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류재홍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이동현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20210941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이동현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20230908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류찬형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7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7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7" w:val="single"/>
              <w:right w:color="000000" w:space="0" w:sz="9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</w:t>
            </w:r>
          </w:p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gridSpan w:val="5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2025.05.19</w:t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00"/>
        <w:gridCol w:w="1155"/>
        <w:gridCol w:w="600"/>
        <w:gridCol w:w="2100"/>
        <w:gridCol w:w="945"/>
        <w:gridCol w:w="1080"/>
        <w:gridCol w:w="1155"/>
        <w:gridCol w:w="990"/>
        <w:tblGridChange w:id="0">
          <w:tblGrid>
            <w:gridCol w:w="570"/>
            <w:gridCol w:w="600"/>
            <w:gridCol w:w="1155"/>
            <w:gridCol w:w="600"/>
            <w:gridCol w:w="2100"/>
            <w:gridCol w:w="945"/>
            <w:gridCol w:w="1080"/>
            <w:gridCol w:w="1155"/>
            <w:gridCol w:w="990"/>
          </w:tblGrid>
        </w:tblGridChange>
      </w:tblGrid>
      <w:tr>
        <w:trPr>
          <w:cantSplit w:val="0"/>
          <w:trHeight w:val="157.04882812499994" w:hRule="atLeast"/>
          <w:tblHeader w:val="0"/>
        </w:trPr>
        <w:tc>
          <w:tcPr>
            <w:gridSpan w:val="9"/>
            <w:tcBorders>
              <w:top w:color="000000" w:space="0" w:sz="11" w:val="single"/>
              <w:left w:color="000000" w:space="0" w:sz="11" w:val="single"/>
              <w:bottom w:color="000000" w:space="0" w:sz="5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40" w:before="240" w:line="273.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회 의 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적합성 판단 및 대안고려</w:t>
            </w:r>
          </w:p>
        </w:tc>
      </w:tr>
      <w:tr>
        <w:trPr>
          <w:cantSplit w:val="0"/>
          <w:trHeight w:val="63.39550781250004" w:hRule="atLeast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시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2025.05.26 (월)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소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온라인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제</w:t>
            </w:r>
          </w:p>
        </w:tc>
        <w:tc>
          <w:tcPr>
            <w:gridSpan w:val="8"/>
            <w:tcBorders>
              <w:top w:color="000000" w:space="0" w:sz="5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고려중인 Hugging face에 대한 적합성 판단과 다른 대체 모델 고안</w:t>
            </w:r>
          </w:p>
        </w:tc>
      </w:tr>
      <w:tr>
        <w:trPr>
          <w:cantSplit w:val="0"/>
          <w:trHeight w:val="2303.7890625" w:hRule="atLeast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서비스에 대한 지향점과 목표 등을 고려하여 기능들을 새로 개선 및 추가한 사실에 대하여 생각중이던 Hugging face 모델이 적합한지에 대한 의문</w:t>
            </w:r>
          </w:p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맞춤형 및 유연성이 필요하다는 점을 고려하며 여러 AI 플랫폼 및 모델들을 알아봄</w:t>
            </w:r>
          </w:p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결의</w:t>
            </w:r>
          </w:p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61.818181818181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속도·정확도 균형이 우수하여 중간 복잡도 루틴 생성에 적합하다는 점을 고려하여  Gemini 1.5 모델로 선정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이견</w:t>
            </w:r>
          </w:p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</w:t>
            </w:r>
          </w:p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현황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서명(자필)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김병현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김병현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김성은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김성은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류재홍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20210911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류재홍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이동현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20210941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이동현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20230908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류찬형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7" w:val="single"/>
              <w:bottom w:color="000000" w:space="0" w:sz="7" w:val="single"/>
              <w:right w:color="000000" w:space="0" w:sz="3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7" w:val="single"/>
              <w:right w:color="000000" w:space="0" w:sz="9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</w:t>
            </w:r>
          </w:p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9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다같이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gridSpan w:val="5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9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2025.05.27</w:t>
            </w:r>
          </w:p>
        </w:tc>
      </w:tr>
    </w:tbl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00"/>
        <w:gridCol w:w="1155"/>
        <w:gridCol w:w="600"/>
        <w:gridCol w:w="2100"/>
        <w:gridCol w:w="945"/>
        <w:gridCol w:w="1080"/>
        <w:gridCol w:w="1155"/>
        <w:gridCol w:w="1005"/>
        <w:tblGridChange w:id="0">
          <w:tblGrid>
            <w:gridCol w:w="570"/>
            <w:gridCol w:w="600"/>
            <w:gridCol w:w="1155"/>
            <w:gridCol w:w="600"/>
            <w:gridCol w:w="2100"/>
            <w:gridCol w:w="945"/>
            <w:gridCol w:w="1080"/>
            <w:gridCol w:w="1155"/>
            <w:gridCol w:w="1005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11" w:val="single"/>
              <w:left w:color="000000" w:space="0" w:sz="11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240" w:before="240" w:line="273.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회 의 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루틴 생성 웹서버 기능 개선 및 배포 사전 점검 회의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11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시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2025.05.28 (수)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240" w:before="240" w:line="273.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소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1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학술정보관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제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피드백 기반 기능 보완 및 최종 배포를 위한 점검 회의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</w:t>
            </w:r>
          </w:p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루틴 재생성, 메모 기능 등 신규 기능 테스트 현황 공유</w:t>
              <w:br w:type="textWrapping"/>
            </w:r>
          </w:p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입력 화면 재검토 (개선 및 추가 기능 등) 및 정확도 검토</w:t>
              <w:br w:type="textWrapping"/>
            </w:r>
          </w:p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요소 (명언 출력, 필터링 등) 마무리 및 디자인 통일성 점검</w:t>
              <w:br w:type="textWrapping"/>
            </w:r>
          </w:p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 서버 안정성 확인 및 API 통신 재점검</w:t>
              <w:br w:type="textWrapping"/>
            </w:r>
          </w:p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시연 전 확인 사항 점검 (데이터 저장, 캘린더 출력, 사용자 흐름)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결의</w:t>
            </w:r>
          </w:p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5월 말 기준 버전 배포 전, 각자 맡은 기능 최종 마무리 및 테스트 완료하기로 결정</w:t>
              <w:br w:type="textWrapping"/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‘현재 수준’ 메뉴 제거, 특정 요일 설정 메뉴 초기 설정 화면으로 이동</w:t>
            </w:r>
          </w:p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루틴 결과 텍스트 출력 포맷 및 UI 구성은 현행 유지</w:t>
              <w:br w:type="textWrapping"/>
            </w:r>
          </w:p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Gemini API 최적화는 6월 초 리팩토링 대상으로 이관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이견</w:t>
            </w:r>
          </w:p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사항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     없음 (전원 합의)-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</w:t>
            </w:r>
          </w:p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현황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서명(자필)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김병현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김병현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김성은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20210898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김성은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류재홍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20210911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류재홍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이동현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20210941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이동현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20230908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류찬형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불참자</w:t>
            </w:r>
          </w:p>
        </w:tc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7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7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7" w:val="single"/>
              <w:right w:color="000000" w:space="0" w:sz="9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불참</w:t>
            </w:r>
          </w:p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사유</w:t>
            </w:r>
          </w:p>
        </w:tc>
        <w:tc>
          <w:tcPr>
            <w:gridSpan w:val="8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8872727272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9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류재홍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8.7272727272727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gridSpan w:val="5"/>
            <w:tcBorders>
              <w:top w:color="000000" w:space="0" w:sz="3" w:val="single"/>
              <w:left w:color="000000" w:space="0" w:sz="3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2025.05.28 (수)</w:t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4">
    <w:pPr>
      <w:spacing w:after="240" w:befor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