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M4 Testing Deliverable: Group 64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(The tests we are implementing are numbered in bold at the end)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implementation requirements for M4 include creating enemies that spawn on the path and attack the monument once the game begins and implementing a game over screen once the monument is destroyed (&lt;= 0 health) that allows the user to restart or exit the game.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game screen, we test the following functionalities: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“start combat” button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(1) -Adam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clicked, the “start combat” button causes enemies to spawn on the path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(2) -Adam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nemies continuously spawn and move along the path from the beginning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enemy moves all the way down the path until it reaches the monument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(4)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attacked, the monument’s health is reduced in the health bar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(5) - Sieun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monument’s health reaches 0 (or negative), the game is over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(6) - Sieun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game over screen, we test the following functionalities: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game ends, the user is taken to the game over screen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(7)-Saahil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over screen gives the user 2 options: “restart” or “close” the application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(8) - Huni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“restart” is selected, the user is taken back to the welcome screen and can start the game from scratch again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(9)-Huni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“close” is selected, the application process gets terminated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(10)-Saahil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future milestones, we will be implementing a variety of enemies that do different amounts of damage and possibly move along the path at different speeds. The towers bought/placed by the user will also be attacking the enemies as they move along the path to protect the monument for as long as possible.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Jaeyoung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must be terminated when the “close” button in the gameover screen is pushed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game screen receives the game over event from the GameDataFlowController.gameUpdateDataSubject if the player HP goes below 0.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(note by Jaeyoung) this is not about “activating the gameover screen”  but about “capturing the RxJava gameover event”.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