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CD33" w14:textId="77777777" w:rsidR="00640D94" w:rsidRDefault="00000000">
      <w:pPr>
        <w:spacing w:before="2100"/>
        <w:jc w:val="center"/>
        <w:rPr>
          <w:lang w:eastAsia="zh-CN"/>
        </w:rPr>
      </w:pPr>
      <w:r>
        <w:rPr>
          <w:b/>
          <w:sz w:val="56"/>
          <w:lang w:eastAsia="zh-CN"/>
        </w:rPr>
        <w:t>一碗成都 · 千碟千味</w:t>
      </w:r>
    </w:p>
    <w:p w14:paraId="7C32CB9B" w14:textId="77777777" w:rsidR="00640D94" w:rsidRDefault="00000000">
      <w:pPr>
        <w:jc w:val="center"/>
        <w:rPr>
          <w:lang w:eastAsia="zh-CN"/>
        </w:rPr>
      </w:pPr>
      <w:r>
        <w:rPr>
          <w:b/>
          <w:sz w:val="34"/>
          <w:lang w:eastAsia="zh-CN"/>
        </w:rPr>
        <w:t>场地问题与分空间设计策略</w:t>
      </w:r>
    </w:p>
    <w:p w14:paraId="43B9EE59" w14:textId="77777777" w:rsidR="00640D94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三大入口广场 × 六重攀登山境 × 三大屋顶露台</w:t>
      </w:r>
    </w:p>
    <w:p w14:paraId="4EF99BAE" w14:textId="77777777" w:rsidR="00640D94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从场地诊断出发，建立完整的立体商业景观体验</w:t>
      </w:r>
    </w:p>
    <w:p w14:paraId="58D649C3" w14:textId="77777777" w:rsidR="00640D9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D898BB" w14:textId="77777777" w:rsidR="00640D94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01  </w:t>
      </w:r>
      <w:r>
        <w:rPr>
          <w:lang w:eastAsia="zh-CN"/>
        </w:rPr>
        <w:t>总体场地诊断</w:t>
      </w:r>
      <w:proofErr w:type="gramEnd"/>
      <w:r>
        <w:rPr>
          <w:lang w:eastAsia="zh-CN"/>
        </w:rPr>
        <w:t>｜丰富的空间条件，尚未转化为体验优势</w:t>
      </w:r>
    </w:p>
    <w:p w14:paraId="2367FE13" w14:textId="77777777" w:rsidR="00640D94" w:rsidRDefault="00000000">
      <w:pPr>
        <w:rPr>
          <w:lang w:eastAsia="zh-CN"/>
        </w:rPr>
      </w:pPr>
      <w:r>
        <w:rPr>
          <w:lang w:eastAsia="zh-CN"/>
        </w:rPr>
        <w:t>项目本身拥有非常鲜明的空间基础：三个入口广场、连续且高差明显的楼梯系统、多个下沉空间，以及由攀登动线连接的三个屋顶露台。丰富的竖向关系原本具备形成独特商业体验的潜力，但现状更多停留在“满足通行与基础景观”的层面，尚未真正形成吸引人进入、向上探索并持续停留的完整空间体验。</w:t>
      </w:r>
    </w:p>
    <w:p w14:paraId="678AE4F5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>现状问题</w:t>
      </w:r>
      <w:r>
        <w:rPr>
          <w:lang w:eastAsia="zh-CN"/>
        </w:rPr>
        <w:t xml:space="preserve"> 01</w:t>
      </w:r>
      <w:r>
        <w:rPr>
          <w:lang w:eastAsia="zh-CN"/>
        </w:rPr>
        <w:t>｜入口有数量，缺少差异</w:t>
      </w:r>
    </w:p>
    <w:p w14:paraId="567E84D6" w14:textId="77777777" w:rsidR="00640D94" w:rsidRDefault="00000000">
      <w:pPr>
        <w:rPr>
          <w:lang w:eastAsia="zh-CN"/>
        </w:rPr>
      </w:pPr>
      <w:r>
        <w:rPr>
          <w:lang w:eastAsia="zh-CN"/>
        </w:rPr>
        <w:t>三个主要入口广场目前整体以基础铺装与通行为主，场景表达较为寡淡。不同入口之间缺少清晰的主题、氛围与功能差异，人在不同方向进入项目时难以形成不同的第一印象。</w:t>
      </w:r>
    </w:p>
    <w:p w14:paraId="4EBAECEB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对应总体策略｜一口一景，建立三种入口性格</w:t>
      </w:r>
    </w:p>
    <w:p w14:paraId="741FD1C7" w14:textId="77777777" w:rsidR="00640D94" w:rsidRDefault="00000000">
      <w:pPr>
        <w:rPr>
          <w:lang w:eastAsia="zh-CN"/>
        </w:rPr>
      </w:pPr>
      <w:r>
        <w:rPr>
          <w:lang w:eastAsia="zh-CN"/>
        </w:rPr>
        <w:t>结合不同入口的位置与周边业态，以“水、光、林”分别塑造花园广场、形象广场与休闲广场，主动拉开三处入口的体验差异。</w:t>
      </w:r>
    </w:p>
    <w:p w14:paraId="03BFBA67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>现状问题</w:t>
      </w:r>
      <w:r>
        <w:rPr>
          <w:lang w:eastAsia="zh-CN"/>
        </w:rPr>
        <w:t xml:space="preserve"> 02</w:t>
      </w:r>
      <w:r>
        <w:rPr>
          <w:lang w:eastAsia="zh-CN"/>
        </w:rPr>
        <w:t>｜高差很丰富，攀登却缺少吸引力</w:t>
      </w:r>
    </w:p>
    <w:p w14:paraId="6D5EC5AD" w14:textId="77777777" w:rsidR="00640D94" w:rsidRDefault="00000000">
      <w:pPr>
        <w:rPr>
          <w:lang w:eastAsia="zh-CN"/>
        </w:rPr>
      </w:pPr>
      <w:r>
        <w:rPr>
          <w:lang w:eastAsia="zh-CN"/>
        </w:rPr>
        <w:t>大量楼梯与台阶构成项目最鲜明的空间特征，但现状形式笔直、单一，沿途缺少绿化、停留、互动、水景及视觉焦点，部分区域还直接暴露消极界面。人在楼下看不到值得抵达的目标，难以产生继续向上的探索欲。</w:t>
      </w:r>
    </w:p>
    <w:p w14:paraId="67D269E4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对应总体策略｜从交通楼梯到成都垂直森林</w:t>
      </w:r>
    </w:p>
    <w:p w14:paraId="0E354D56" w14:textId="77777777" w:rsidR="00640D94" w:rsidRDefault="00000000">
      <w:pPr>
        <w:rPr>
          <w:lang w:eastAsia="zh-CN"/>
        </w:rPr>
      </w:pPr>
      <w:r>
        <w:rPr>
          <w:lang w:eastAsia="zh-CN"/>
        </w:rPr>
        <w:t>重新设计楼梯、平台与通行关系，植入种植、水景、外摆、休憩和演艺等内容，并以六种山林场景串联完整攀登体验，让“上楼”变成“寻找下一处风景”。</w:t>
      </w:r>
    </w:p>
    <w:p w14:paraId="2DE4993C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>现状问题</w:t>
      </w:r>
      <w:r>
        <w:rPr>
          <w:lang w:eastAsia="zh-CN"/>
        </w:rPr>
        <w:t xml:space="preserve"> 03</w:t>
      </w:r>
      <w:r>
        <w:rPr>
          <w:lang w:eastAsia="zh-CN"/>
        </w:rPr>
        <w:t>｜屋顶有空间，缺少目的地</w:t>
      </w:r>
    </w:p>
    <w:p w14:paraId="35D76718" w14:textId="77777777" w:rsidR="00640D94" w:rsidRDefault="00000000">
      <w:pPr>
        <w:rPr>
          <w:lang w:eastAsia="zh-CN"/>
        </w:rPr>
      </w:pPr>
      <w:r>
        <w:rPr>
          <w:lang w:eastAsia="zh-CN"/>
        </w:rPr>
        <w:t>三个屋顶露台虽然具备一定的绿化与水景基础，但整体场景趋同、功能模糊。看得到树，却看不到完整的花园体验；看得到水，却缺少互动和记忆点；有屋顶空间，却缺少让人专程到达并长时间停留的理由。</w:t>
      </w:r>
    </w:p>
    <w:p w14:paraId="239AC475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对应总体策略｜从屋顶平台到三种屋顶生活</w:t>
      </w:r>
    </w:p>
    <w:p w14:paraId="036F93F3" w14:textId="77777777" w:rsidR="00640D94" w:rsidRDefault="00000000">
      <w:pPr>
        <w:rPr>
          <w:lang w:eastAsia="zh-CN"/>
        </w:rPr>
      </w:pPr>
      <w:r>
        <w:rPr>
          <w:lang w:eastAsia="zh-CN"/>
        </w:rPr>
        <w:t>根据周边业态和空间特征，将三个露台分别塑造成青奢、活力、秘境三种不同生活场景，使登顶之后形成真正的消费、社交、休憩与夜游目的地。</w:t>
      </w:r>
    </w:p>
    <w:p w14:paraId="6A8B83C7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现状问题</w:t>
      </w:r>
      <w:r>
        <w:rPr>
          <w:lang w:eastAsia="zh-CN"/>
        </w:rPr>
        <w:t xml:space="preserve"> 04</w:t>
      </w:r>
      <w:r>
        <w:rPr>
          <w:lang w:eastAsia="zh-CN"/>
        </w:rPr>
        <w:t>｜节点很多，缺少完整的体验故事</w:t>
      </w:r>
    </w:p>
    <w:p w14:paraId="054B5378" w14:textId="77777777" w:rsidR="00640D94" w:rsidRDefault="00000000">
      <w:pPr>
        <w:rPr>
          <w:lang w:eastAsia="zh-CN"/>
        </w:rPr>
      </w:pPr>
      <w:r>
        <w:rPr>
          <w:lang w:eastAsia="zh-CN"/>
        </w:rPr>
        <w:t>入口、楼梯、下沉广场、廊桥、平台与屋顶之间目前更多是物理连接，景观节点彼此孤立。人的移动更接近“从 A 点到 B 点”，缺少连续变化的情绪、场景与期待。</w:t>
      </w:r>
    </w:p>
    <w:p w14:paraId="35CDE4D5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对应总体策略｜千碟千味，串联完整立体游逛</w:t>
      </w:r>
    </w:p>
    <w:p w14:paraId="36D088BC" w14:textId="77777777" w:rsidR="00640D94" w:rsidRDefault="00000000">
      <w:pPr>
        <w:rPr>
          <w:lang w:eastAsia="zh-CN"/>
        </w:rPr>
      </w:pPr>
      <w:r>
        <w:rPr>
          <w:lang w:eastAsia="zh-CN"/>
        </w:rPr>
        <w:t>结合建筑“一碗成都”的概念，景观提出“千碟千味”：每一个节点都是一只具有不同肌理、植物、功能与体验的“碟”，并通过完整动线将其串联。</w:t>
      </w:r>
    </w:p>
    <w:p w14:paraId="791A6777" w14:textId="77777777" w:rsidR="00640D94" w:rsidRDefault="00000000">
      <w:pPr>
        <w:spacing w:before="80" w:after="160"/>
        <w:ind w:left="360" w:right="360"/>
        <w:rPr>
          <w:lang w:eastAsia="zh-CN"/>
        </w:rPr>
      </w:pPr>
      <w:r>
        <w:rPr>
          <w:b/>
          <w:sz w:val="22"/>
          <w:lang w:eastAsia="zh-CN"/>
        </w:rPr>
        <w:t>入口吸引人进入 → 山境引导人向上 → 露台让人愿意留下。</w:t>
      </w:r>
    </w:p>
    <w:p w14:paraId="050031E7" w14:textId="77777777" w:rsidR="00640D94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02  </w:t>
      </w:r>
      <w:r>
        <w:rPr>
          <w:lang w:eastAsia="zh-CN"/>
        </w:rPr>
        <w:t>概念与总体策略</w:t>
      </w:r>
      <w:proofErr w:type="gramEnd"/>
      <w:r>
        <w:rPr>
          <w:lang w:eastAsia="zh-CN"/>
        </w:rPr>
        <w:t>｜从</w:t>
      </w:r>
      <w:r>
        <w:rPr>
          <w:lang w:eastAsia="zh-CN"/>
        </w:rPr>
        <w:t>“</w:t>
      </w:r>
      <w:r>
        <w:rPr>
          <w:lang w:eastAsia="zh-CN"/>
        </w:rPr>
        <w:t>一碗成都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千碟千味</w:t>
      </w:r>
      <w:r>
        <w:rPr>
          <w:lang w:eastAsia="zh-CN"/>
        </w:rPr>
        <w:t>”</w:t>
      </w:r>
    </w:p>
    <w:p w14:paraId="73870D28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>建筑概念｜一碗成都</w:t>
      </w:r>
    </w:p>
    <w:p w14:paraId="1F10B81C" w14:textId="77777777" w:rsidR="00640D94" w:rsidRDefault="00000000">
      <w:pPr>
        <w:rPr>
          <w:lang w:eastAsia="zh-CN"/>
        </w:rPr>
      </w:pPr>
      <w:r>
        <w:rPr>
          <w:lang w:eastAsia="zh-CN"/>
        </w:rPr>
        <w:t>建筑将整个 MALL 想象为一只承载城市生活的“大碗”，将成都丰富而多元的城市元素、生活方式与文化体验汇聚其中。成都的烟火、闲适、自然、传统与年轻活力，共同被盛入这一碗中。</w:t>
      </w:r>
    </w:p>
    <w:p w14:paraId="5F73D852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>景观概念｜千碟千味</w:t>
      </w:r>
    </w:p>
    <w:p w14:paraId="7A3EACEF" w14:textId="77777777" w:rsidR="00640D94" w:rsidRDefault="00000000">
      <w:pPr>
        <w:rPr>
          <w:lang w:eastAsia="zh-CN"/>
        </w:rPr>
      </w:pPr>
      <w:r>
        <w:rPr>
          <w:lang w:eastAsia="zh-CN"/>
        </w:rPr>
        <w:t>如果建筑是一只盛下成都万象的“大碗”，那么景观则将其中的丰富体验拆解为一只只具有不同味道的“碟”。每一只碟拥有不同的肌理、材质、植物、色彩与使用方式；每一个节点也拥有不同的主题和场景。</w:t>
      </w:r>
    </w:p>
    <w:p w14:paraId="517D4349" w14:textId="77777777" w:rsidR="00640D94" w:rsidRDefault="00000000">
      <w:pPr>
        <w:rPr>
          <w:lang w:eastAsia="zh-CN"/>
        </w:rPr>
      </w:pPr>
      <w:r>
        <w:rPr>
          <w:lang w:eastAsia="zh-CN"/>
        </w:rPr>
        <w:t>“碟”不仅是概念，也落实为圆盘、叠台、休憩盘、种植盘、水景盘等空间语言，让概念与具体设计动作形成联系。</w:t>
      </w:r>
    </w:p>
    <w:p w14:paraId="4D8B281A" w14:textId="77777777" w:rsidR="00640D94" w:rsidRDefault="00000000">
      <w:pPr>
        <w:spacing w:before="80" w:after="160"/>
        <w:ind w:left="360" w:right="360"/>
      </w:pPr>
      <w:proofErr w:type="spellStart"/>
      <w:r>
        <w:rPr>
          <w:b/>
          <w:sz w:val="22"/>
        </w:rPr>
        <w:t>一碗盛成都，千碟呈百味；一碟一景，一步一味</w:t>
      </w:r>
      <w:proofErr w:type="spellEnd"/>
      <w:r>
        <w:rPr>
          <w:b/>
          <w:sz w:val="22"/>
        </w:rPr>
        <w:t>。</w:t>
      </w:r>
    </w:p>
    <w:p w14:paraId="6E8E4C74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>总体空间结构｜三大入口</w:t>
      </w:r>
      <w:r>
        <w:rPr>
          <w:lang w:eastAsia="zh-CN"/>
        </w:rPr>
        <w:t xml:space="preserve"> × </w:t>
      </w:r>
      <w:r>
        <w:rPr>
          <w:lang w:eastAsia="zh-CN"/>
        </w:rPr>
        <w:t>六重山境</w:t>
      </w:r>
      <w:r>
        <w:rPr>
          <w:lang w:eastAsia="zh-CN"/>
        </w:rPr>
        <w:t xml:space="preserve"> × </w:t>
      </w:r>
      <w:r>
        <w:rPr>
          <w:lang w:eastAsia="zh-CN"/>
        </w:rPr>
        <w:t>三大露台</w:t>
      </w:r>
    </w:p>
    <w:p w14:paraId="6417E444" w14:textId="77777777" w:rsidR="00640D94" w:rsidRDefault="00000000">
      <w:pPr>
        <w:rPr>
          <w:lang w:eastAsia="zh-CN"/>
        </w:rPr>
      </w:pPr>
      <w:r>
        <w:rPr>
          <w:lang w:eastAsia="zh-CN"/>
        </w:rPr>
        <w:t>第一段“进入”：花园广场（水）、形象广场（光）、休闲广场（林），建立三种不同的第一印象。</w:t>
      </w:r>
    </w:p>
    <w:p w14:paraId="039CF4BA" w14:textId="77777777" w:rsidR="00640D94" w:rsidRDefault="00000000">
      <w:pPr>
        <w:rPr>
          <w:lang w:eastAsia="zh-CN"/>
        </w:rPr>
      </w:pPr>
      <w:r>
        <w:rPr>
          <w:lang w:eastAsia="zh-CN"/>
        </w:rPr>
        <w:t>第二段“攀登”：西谷森林、飞崖瀑布、浅秋林地、针阔交错、云雾森林、高山草甸，形成一条从谷底到山顶的成都垂直森林。</w:t>
      </w:r>
    </w:p>
    <w:p w14:paraId="376525E3" w14:textId="77777777" w:rsidR="00640D94" w:rsidRDefault="00000000">
      <w:pPr>
        <w:rPr>
          <w:lang w:eastAsia="zh-CN"/>
        </w:rPr>
      </w:pPr>
      <w:r>
        <w:rPr>
          <w:lang w:eastAsia="zh-CN"/>
        </w:rPr>
        <w:t>第三段“登顶”：青奢露台、活力露台、秘境露台，以三种不同屋顶生活承接攀登后的停留与消费。</w:t>
      </w:r>
    </w:p>
    <w:p w14:paraId="3E6B56A6" w14:textId="77777777" w:rsidR="00640D94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03  </w:t>
      </w:r>
      <w:r>
        <w:rPr>
          <w:lang w:eastAsia="zh-CN"/>
        </w:rPr>
        <w:t>三大入口广场</w:t>
      </w:r>
      <w:proofErr w:type="gramEnd"/>
      <w:r>
        <w:rPr>
          <w:lang w:eastAsia="zh-CN"/>
        </w:rPr>
        <w:t>｜每一个入口，都是不同的第一印象</w:t>
      </w:r>
    </w:p>
    <w:p w14:paraId="36E7E856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花园广场｜水之碟</w:t>
      </w:r>
    </w:p>
    <w:p w14:paraId="79C8F066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2CBB6BFF" w14:textId="77777777" w:rsidR="00640D94" w:rsidRDefault="00000000">
      <w:pPr>
        <w:rPr>
          <w:lang w:eastAsia="zh-CN"/>
        </w:rPr>
      </w:pPr>
      <w:r>
        <w:rPr>
          <w:lang w:eastAsia="zh-CN"/>
        </w:rPr>
        <w:t>场地整体平坦，空间缺少高低变化和核心视觉焦点；绿量不足、互动性弱，入口更多承担通行功能，缺少让人靠近、停留和体验的理由。</w:t>
      </w:r>
    </w:p>
    <w:p w14:paraId="2D2AE1B1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612104C9" w14:textId="77777777" w:rsidR="00640D94" w:rsidRDefault="00000000">
      <w:pPr>
        <w:rPr>
          <w:lang w:eastAsia="zh-CN"/>
        </w:rPr>
      </w:pPr>
      <w:r>
        <w:rPr>
          <w:lang w:eastAsia="zh-CN"/>
        </w:rPr>
        <w:t>以“水”重塑平坦场地，通过静态镜面水与动态微地形流水形成一静一动的双重体验；两片水景之间保留清晰的主要通行路径，让人形成“穿水而行”的到达体验。</w:t>
      </w:r>
    </w:p>
    <w:p w14:paraId="4AC189C8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7DCF93AC" w14:textId="77777777" w:rsidR="00640D94" w:rsidRDefault="00000000">
      <w:pPr>
        <w:rPr>
          <w:lang w:eastAsia="zh-CN"/>
        </w:rPr>
      </w:pPr>
      <w:r>
        <w:rPr>
          <w:lang w:eastAsia="zh-CN"/>
        </w:rPr>
        <w:t>镜面水景｜微地形流水｜穿水通道｜紫花风铃木及花园式种植。</w:t>
      </w:r>
    </w:p>
    <w:p w14:paraId="1F611B68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6B652A3D" w14:textId="77777777" w:rsidR="00640D94" w:rsidRDefault="00000000">
      <w:pPr>
        <w:rPr>
          <w:lang w:eastAsia="zh-CN"/>
        </w:rPr>
      </w:pPr>
      <w:r>
        <w:rPr>
          <w:lang w:eastAsia="zh-CN"/>
        </w:rPr>
        <w:t>将单一、平坦的入口转化为具有观赏、互动、季相和停留感的城市水花园。</w:t>
      </w:r>
    </w:p>
    <w:p w14:paraId="23124E9D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形象广场｜光之碟</w:t>
      </w:r>
    </w:p>
    <w:p w14:paraId="105E989B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1811354C" w14:textId="77777777" w:rsidR="00640D94" w:rsidRDefault="00000000">
      <w:pPr>
        <w:rPr>
          <w:lang w:eastAsia="zh-CN"/>
        </w:rPr>
      </w:pPr>
      <w:r>
        <w:rPr>
          <w:lang w:eastAsia="zh-CN"/>
        </w:rPr>
        <w:t>作为次入口，现状缺少鲜明形象；同时紧邻零售业态，未来存在品牌快闪、产品发布等运营需求，如果景观设置过满，会限制商业活动的弹性。</w:t>
      </w:r>
    </w:p>
    <w:p w14:paraId="673666EB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2D173C0F" w14:textId="77777777" w:rsidR="00640D94" w:rsidRDefault="00000000">
      <w:pPr>
        <w:rPr>
          <w:lang w:eastAsia="zh-CN"/>
        </w:rPr>
      </w:pPr>
      <w:r>
        <w:rPr>
          <w:lang w:eastAsia="zh-CN"/>
        </w:rPr>
        <w:t>以“光”为主题，在建立入口识别度的同时保持空间开放。中央预留完整弹性场地，边缘结合树荫设置灵活坐凳，并将可控旱喷/地埋式水景嵌入铺装。</w:t>
      </w:r>
    </w:p>
    <w:p w14:paraId="6F67DA7F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7E362C2D" w14:textId="77777777" w:rsidR="00640D94" w:rsidRDefault="00000000">
      <w:pPr>
        <w:rPr>
          <w:lang w:eastAsia="zh-CN"/>
        </w:rPr>
      </w:pPr>
      <w:r>
        <w:rPr>
          <w:lang w:eastAsia="zh-CN"/>
        </w:rPr>
        <w:t>弹性硬质广场｜林下弹性坐凳｜可开关互动旱喷｜品牌活动预留空间｜夜间光环境。</w:t>
      </w:r>
    </w:p>
    <w:p w14:paraId="7F49A5DE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476D28AA" w14:textId="77777777" w:rsidR="00640D94" w:rsidRDefault="00000000">
      <w:pPr>
        <w:rPr>
          <w:lang w:eastAsia="zh-CN"/>
        </w:rPr>
      </w:pPr>
      <w:r>
        <w:rPr>
          <w:lang w:eastAsia="zh-CN"/>
        </w:rPr>
        <w:t>平时是城市客厅，有水时是互动广场，有活动时则迅速切换为品牌舞台。</w:t>
      </w:r>
    </w:p>
    <w:p w14:paraId="41BDD4B4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3.3 </w:t>
      </w:r>
      <w:r>
        <w:rPr>
          <w:lang w:eastAsia="zh-CN"/>
        </w:rPr>
        <w:t>休闲广场｜林之碟</w:t>
      </w:r>
    </w:p>
    <w:p w14:paraId="2A95DA27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51DEDF10" w14:textId="77777777" w:rsidR="00640D94" w:rsidRDefault="00000000">
      <w:pPr>
        <w:rPr>
          <w:lang w:eastAsia="zh-CN"/>
        </w:rPr>
      </w:pPr>
      <w:r>
        <w:rPr>
          <w:lang w:eastAsia="zh-CN"/>
        </w:rPr>
        <w:t>作为项目主入口，并连接下沉广场和主要攀登动线，现状却缺少足够丰富的空间内容与停留体验，无法体现主入口应有的聚集性和吸引力。</w:t>
      </w:r>
    </w:p>
    <w:p w14:paraId="6E203AEE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6581BFA9" w14:textId="77777777" w:rsidR="00640D94" w:rsidRDefault="00000000">
      <w:pPr>
        <w:rPr>
          <w:lang w:eastAsia="zh-CN"/>
        </w:rPr>
      </w:pPr>
      <w:r>
        <w:rPr>
          <w:lang w:eastAsia="zh-CN"/>
        </w:rPr>
        <w:t>以“林”为主题，将林荫、休憩、特色铺装、互动水景和弹性商业活动叠加，构建整个项目最丰富的入口节点。</w:t>
      </w:r>
    </w:p>
    <w:p w14:paraId="3DA29255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20D49BDA" w14:textId="77777777" w:rsidR="00640D94" w:rsidRDefault="00000000">
      <w:pPr>
        <w:rPr>
          <w:lang w:eastAsia="zh-CN"/>
        </w:rPr>
      </w:pPr>
      <w:r>
        <w:rPr>
          <w:lang w:eastAsia="zh-CN"/>
        </w:rPr>
        <w:t>冷色/银绿色系林下种植｜紫花风铃木｜肌理感铺装｜弹性互动水景｜品牌活动空间｜与攀登动线及下沉空间衔接。</w:t>
      </w:r>
    </w:p>
    <w:p w14:paraId="176BACED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18D5B274" w14:textId="77777777" w:rsidR="00640D94" w:rsidRDefault="00000000">
      <w:pPr>
        <w:rPr>
          <w:lang w:eastAsia="zh-CN"/>
        </w:rPr>
      </w:pPr>
      <w:r>
        <w:rPr>
          <w:lang w:eastAsia="zh-CN"/>
        </w:rPr>
        <w:t>形成兼具日常休闲、儿童互动、商业活动与人流集散功能的“城市林下客厅”。</w:t>
      </w:r>
    </w:p>
    <w:p w14:paraId="592BC203" w14:textId="77777777" w:rsidR="00640D94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04  </w:t>
      </w:r>
      <w:r>
        <w:rPr>
          <w:lang w:eastAsia="zh-CN"/>
        </w:rPr>
        <w:t>六重攀登山境</w:t>
      </w:r>
      <w:proofErr w:type="gramEnd"/>
      <w:r>
        <w:rPr>
          <w:lang w:eastAsia="zh-CN"/>
        </w:rPr>
        <w:t>｜让每一级台阶，都成为向上的理由</w:t>
      </w:r>
    </w:p>
    <w:p w14:paraId="7EBEDDEE" w14:textId="77777777" w:rsidR="00640D94" w:rsidRDefault="00000000">
      <w:pPr>
        <w:rPr>
          <w:lang w:eastAsia="zh-CN"/>
        </w:rPr>
      </w:pPr>
      <w:r>
        <w:rPr>
          <w:lang w:eastAsia="zh-CN"/>
        </w:rPr>
        <w:t>六个攀登节点共同回应同一类核心问题：原有楼梯只解决交通，高差没有转化为体验。设计通过不同的空间动作与植物场景，将其组织成“入谷—观瀑—入林—穿森—入雾—登顶”的连续旅程。</w:t>
      </w:r>
    </w:p>
    <w:p w14:paraId="7B54E26D" w14:textId="0E98EFAF" w:rsidR="00640D9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 w:rsidR="00E44FF8">
        <w:rPr>
          <w:rFonts w:ascii="宋体" w:eastAsia="宋体" w:hAnsi="宋体" w:hint="eastAsia"/>
          <w:lang w:eastAsia="zh-CN"/>
        </w:rPr>
        <w:t>溪</w:t>
      </w:r>
      <w:r>
        <w:rPr>
          <w:lang w:eastAsia="zh-CN"/>
        </w:rPr>
        <w:t>谷森林｜下沉广场</w:t>
      </w:r>
      <w:r>
        <w:rPr>
          <w:lang w:eastAsia="zh-CN"/>
        </w:rPr>
        <w:t xml:space="preserve"> / </w:t>
      </w:r>
      <w:r>
        <w:rPr>
          <w:lang w:eastAsia="zh-CN"/>
        </w:rPr>
        <w:t>攀爬节点一</w:t>
      </w:r>
    </w:p>
    <w:p w14:paraId="027F7041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6E021C71" w14:textId="77777777" w:rsidR="00640D94" w:rsidRDefault="00000000">
      <w:pPr>
        <w:rPr>
          <w:lang w:eastAsia="zh-CN"/>
        </w:rPr>
      </w:pPr>
      <w:r>
        <w:rPr>
          <w:lang w:eastAsia="zh-CN"/>
        </w:rPr>
        <w:t>原有楼梯普通、单调，一侧为消极界面，另一侧紧邻餐饮；整体绿量不足，缺少视觉焦点、停留空间和对餐饮业态的支撑。</w:t>
      </w:r>
    </w:p>
    <w:p w14:paraId="620A090C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3609F4CA" w14:textId="77777777" w:rsidR="00640D94" w:rsidRDefault="00000000">
      <w:pPr>
        <w:rPr>
          <w:lang w:eastAsia="zh-CN"/>
        </w:rPr>
      </w:pPr>
      <w:r>
        <w:rPr>
          <w:lang w:eastAsia="zh-CN"/>
        </w:rPr>
        <w:t>重新梳理通行路线，以圆盘状平台层层叠落重塑楼梯，并借叠台形成新的景观界面遮挡消极面；结合餐饮业态植入外摆，并以水上舞台和乔木绿化形成下沉空间核心。</w:t>
      </w:r>
    </w:p>
    <w:p w14:paraId="3700C4A5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3384D0EC" w14:textId="77777777" w:rsidR="00640D94" w:rsidRDefault="00000000">
      <w:pPr>
        <w:rPr>
          <w:lang w:eastAsia="zh-CN"/>
        </w:rPr>
      </w:pPr>
      <w:r>
        <w:rPr>
          <w:lang w:eastAsia="zh-CN"/>
        </w:rPr>
        <w:t>圆盘叠台｜水上舞台｜消极界面遮挡｜餐饮外摆｜乔木与林下绿化。</w:t>
      </w:r>
    </w:p>
    <w:p w14:paraId="094FC58E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目标场景</w:t>
      </w:r>
    </w:p>
    <w:p w14:paraId="545A8791" w14:textId="77777777" w:rsidR="00640D94" w:rsidRDefault="00000000">
      <w:pPr>
        <w:rPr>
          <w:lang w:eastAsia="zh-CN"/>
        </w:rPr>
      </w:pPr>
      <w:r>
        <w:rPr>
          <w:lang w:eastAsia="zh-CN"/>
        </w:rPr>
        <w:t>从单纯交通楼梯转化为兼具聚集、餐饮、演艺和林下休憩的“谷地客厅”。</w:t>
      </w:r>
    </w:p>
    <w:p w14:paraId="300F9B3F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飞崖瀑布｜下沉广场</w:t>
      </w:r>
      <w:r>
        <w:rPr>
          <w:lang w:eastAsia="zh-CN"/>
        </w:rPr>
        <w:t xml:space="preserve"> / </w:t>
      </w:r>
      <w:r>
        <w:rPr>
          <w:lang w:eastAsia="zh-CN"/>
        </w:rPr>
        <w:t>攀爬节点二</w:t>
      </w:r>
    </w:p>
    <w:p w14:paraId="61C383FF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24ABABC0" w14:textId="77777777" w:rsidR="00640D94" w:rsidRDefault="00000000">
      <w:pPr>
        <w:rPr>
          <w:lang w:eastAsia="zh-CN"/>
        </w:rPr>
      </w:pPr>
      <w:r>
        <w:rPr>
          <w:lang w:eastAsia="zh-CN"/>
        </w:rPr>
        <w:t>大尺度楼梯形式单一，缺乏互动和停留；现有廊桥与楼梯之间缺少景观联系，空间没有能够吸引人驻足的核心体验。</w:t>
      </w:r>
    </w:p>
    <w:p w14:paraId="68E89D9E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3EF3B16E" w14:textId="77777777" w:rsidR="00640D94" w:rsidRDefault="00000000">
      <w:pPr>
        <w:rPr>
          <w:lang w:eastAsia="zh-CN"/>
        </w:rPr>
      </w:pPr>
      <w:r>
        <w:rPr>
          <w:lang w:eastAsia="zh-CN"/>
        </w:rPr>
        <w:t>结合右侧廊桥引入垂直瀑布，将水景与楼梯高差结合；白天以真实瀑布和水声形成沉浸体验，夜晚叠加灯光形成光影瀑布。同时重新设计楼梯，嵌入小尺度停留与外摆平台。</w:t>
      </w:r>
    </w:p>
    <w:p w14:paraId="25EAAC8B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36EA1355" w14:textId="77777777" w:rsidR="00640D94" w:rsidRDefault="00000000">
      <w:pPr>
        <w:rPr>
          <w:lang w:eastAsia="zh-CN"/>
        </w:rPr>
      </w:pPr>
      <w:r>
        <w:rPr>
          <w:lang w:eastAsia="zh-CN"/>
        </w:rPr>
        <w:t>廊桥瀑布｜日间水景｜夜间光影秀｜停留平台｜小型外摆｜乔木绿化。</w:t>
      </w:r>
    </w:p>
    <w:p w14:paraId="4CF47E9E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5AAA4BF6" w14:textId="77777777" w:rsidR="00640D94" w:rsidRDefault="00000000">
      <w:pPr>
        <w:rPr>
          <w:lang w:eastAsia="zh-CN"/>
        </w:rPr>
      </w:pPr>
      <w:r>
        <w:rPr>
          <w:lang w:eastAsia="zh-CN"/>
        </w:rPr>
        <w:t>让人可以在攀登过程中听瀑、观瀑、停留和夜游，把楼梯变成具有昼夜差异的体验节点。</w:t>
      </w:r>
    </w:p>
    <w:p w14:paraId="52311108" w14:textId="6FB399DE" w:rsidR="00640D9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浅</w:t>
      </w:r>
      <w:r w:rsidR="00E44FF8">
        <w:rPr>
          <w:rFonts w:ascii="宋体" w:eastAsia="宋体" w:hAnsi="宋体" w:hint="eastAsia"/>
          <w:lang w:eastAsia="zh-CN"/>
        </w:rPr>
        <w:t>丘</w:t>
      </w:r>
      <w:r>
        <w:rPr>
          <w:lang w:eastAsia="zh-CN"/>
        </w:rPr>
        <w:t>林地｜攀爬节点三</w:t>
      </w:r>
    </w:p>
    <w:p w14:paraId="3F6732A1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750E1257" w14:textId="77777777" w:rsidR="00640D94" w:rsidRDefault="00000000">
      <w:pPr>
        <w:rPr>
          <w:lang w:eastAsia="zh-CN"/>
        </w:rPr>
      </w:pPr>
      <w:r>
        <w:rPr>
          <w:lang w:eastAsia="zh-CN"/>
        </w:rPr>
        <w:t>位于主入口广场上方，原有楼梯缺少停留和景观吸引力，人在向上过程中没有可休息、可观看、可互动的节点。</w:t>
      </w:r>
    </w:p>
    <w:p w14:paraId="37E29B3A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0B69D139" w14:textId="77777777" w:rsidR="00640D94" w:rsidRDefault="00000000">
      <w:pPr>
        <w:rPr>
          <w:lang w:eastAsia="zh-CN"/>
        </w:rPr>
      </w:pPr>
      <w:r>
        <w:rPr>
          <w:lang w:eastAsia="zh-CN"/>
        </w:rPr>
        <w:t>将“碟”的空间语言嵌入楼梯，以圆盘模块分别承载休闲、种植和水景功能，在不影响主要通行的前提下，将楼梯转化为复合立体台地。</w:t>
      </w:r>
    </w:p>
    <w:p w14:paraId="758C2051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1BC0AE80" w14:textId="77777777" w:rsidR="00640D94" w:rsidRDefault="00000000">
      <w:pPr>
        <w:rPr>
          <w:lang w:eastAsia="zh-CN"/>
        </w:rPr>
      </w:pPr>
      <w:r>
        <w:rPr>
          <w:lang w:eastAsia="zh-CN"/>
        </w:rPr>
        <w:t>休闲碟｜种植碟｜水景碟｜层层跌水｜银绿/冷色系植物｜连续主通道。</w:t>
      </w:r>
    </w:p>
    <w:p w14:paraId="49F32DB4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112D3DFE" w14:textId="77777777" w:rsidR="00640D94" w:rsidRDefault="00000000">
      <w:pPr>
        <w:rPr>
          <w:lang w:eastAsia="zh-CN"/>
        </w:rPr>
      </w:pPr>
      <w:r>
        <w:rPr>
          <w:lang w:eastAsia="zh-CN"/>
        </w:rPr>
        <w:t>人在上楼过程中可以坐下来、看水、看植物，使攀登由快速通行转为慢游体验。</w:t>
      </w:r>
    </w:p>
    <w:p w14:paraId="0FAFE675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4.4 </w:t>
      </w:r>
      <w:r>
        <w:rPr>
          <w:lang w:eastAsia="zh-CN"/>
        </w:rPr>
        <w:t>针阔交错｜攀爬节点四</w:t>
      </w:r>
    </w:p>
    <w:p w14:paraId="6A28DE48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3CE470CF" w14:textId="77777777" w:rsidR="00640D94" w:rsidRDefault="00000000">
      <w:pPr>
        <w:rPr>
          <w:lang w:eastAsia="zh-CN"/>
        </w:rPr>
      </w:pPr>
      <w:r>
        <w:rPr>
          <w:lang w:eastAsia="zh-CN"/>
        </w:rPr>
        <w:t>左侧扶梯、右侧步行楼梯，空间笔直且完全硬质，几乎没有绿化；扶梯及立面形成较强消极界面，步行楼梯与扶梯之间也缺少空间分隔。</w:t>
      </w:r>
    </w:p>
    <w:p w14:paraId="22C88A52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026F2C75" w14:textId="77777777" w:rsidR="00640D94" w:rsidRDefault="00000000">
      <w:pPr>
        <w:rPr>
          <w:lang w:eastAsia="zh-CN"/>
        </w:rPr>
      </w:pPr>
      <w:r>
        <w:rPr>
          <w:lang w:eastAsia="zh-CN"/>
        </w:rPr>
        <w:t>以“掀起楼梯”为核心动作，将局部台阶向上翻起，利用形成的立体界面遮挡消极面，并在翻起台阶背后植入乔木、灌木和地被。</w:t>
      </w:r>
    </w:p>
    <w:p w14:paraId="7E092E9C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414E1A06" w14:textId="77777777" w:rsidR="00640D94" w:rsidRDefault="00000000">
      <w:pPr>
        <w:rPr>
          <w:lang w:eastAsia="zh-CN"/>
        </w:rPr>
      </w:pPr>
      <w:r>
        <w:rPr>
          <w:lang w:eastAsia="zh-CN"/>
        </w:rPr>
        <w:t>掀起台阶｜遮挡扶梯消极界面｜台阶背后种植｜针叶与阔叶植物交错。</w:t>
      </w:r>
    </w:p>
    <w:p w14:paraId="6C49329E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4F27BA74" w14:textId="77777777" w:rsidR="00640D94" w:rsidRDefault="00000000">
      <w:pPr>
        <w:rPr>
          <w:lang w:eastAsia="zh-CN"/>
        </w:rPr>
      </w:pPr>
      <w:r>
        <w:rPr>
          <w:lang w:eastAsia="zh-CN"/>
        </w:rPr>
        <w:t>让森林从台阶之间生长出来，使原本裸露的交通空间逐渐转化为具有山林层次的攀登路径。</w:t>
      </w:r>
    </w:p>
    <w:p w14:paraId="4228D313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云雾森林｜攀爬节点五</w:t>
      </w:r>
    </w:p>
    <w:p w14:paraId="33365F10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47E9B683" w14:textId="77777777" w:rsidR="00640D94" w:rsidRDefault="00000000">
      <w:pPr>
        <w:rPr>
          <w:lang w:eastAsia="zh-CN"/>
        </w:rPr>
      </w:pPr>
      <w:r>
        <w:rPr>
          <w:lang w:eastAsia="zh-CN"/>
        </w:rPr>
        <w:t>与节点四相似，原有楼梯景观性不足、绿量缺失，整体体验单调，缺少真正进入森林的空间感。</w:t>
      </w:r>
    </w:p>
    <w:p w14:paraId="6C0BA74A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161DAAB6" w14:textId="77777777" w:rsidR="00640D94" w:rsidRDefault="00000000">
      <w:pPr>
        <w:rPr>
          <w:lang w:eastAsia="zh-CN"/>
        </w:rPr>
      </w:pPr>
      <w:r>
        <w:rPr>
          <w:lang w:eastAsia="zh-CN"/>
        </w:rPr>
        <w:t>延续“掀起楼梯”的构造逻辑，但通过更浓密的种植和更低的树冠控制强化森林包裹感，让植物主动进入人的视线与行走尺度。</w:t>
      </w:r>
    </w:p>
    <w:p w14:paraId="0B2AC018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02180023" w14:textId="77777777" w:rsidR="00640D94" w:rsidRDefault="00000000">
      <w:pPr>
        <w:rPr>
          <w:lang w:eastAsia="zh-CN"/>
        </w:rPr>
      </w:pPr>
      <w:r>
        <w:rPr>
          <w:lang w:eastAsia="zh-CN"/>
        </w:rPr>
        <w:t>翻起台阶｜密林种植｜低树冠控制｜多层次林下植物｜消极界面弱化。</w:t>
      </w:r>
    </w:p>
    <w:p w14:paraId="6DC9E0A8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74BC71BC" w14:textId="77777777" w:rsidR="00640D94" w:rsidRDefault="00000000">
      <w:pPr>
        <w:rPr>
          <w:lang w:eastAsia="zh-CN"/>
        </w:rPr>
      </w:pPr>
      <w:r>
        <w:rPr>
          <w:lang w:eastAsia="zh-CN"/>
        </w:rPr>
        <w:t>从“看见森林”进一步变为“走进森林”，形成整条攀登动线中最浓郁、最沉浸的一段林下体验。</w:t>
      </w:r>
    </w:p>
    <w:p w14:paraId="7C642F02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4.6 </w:t>
      </w:r>
      <w:r>
        <w:rPr>
          <w:lang w:eastAsia="zh-CN"/>
        </w:rPr>
        <w:t>高山草甸｜攀爬节点六</w:t>
      </w:r>
    </w:p>
    <w:p w14:paraId="2A6C475B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16FA29A1" w14:textId="77777777" w:rsidR="00640D94" w:rsidRDefault="00000000">
      <w:pPr>
        <w:rPr>
          <w:lang w:eastAsia="zh-CN"/>
        </w:rPr>
      </w:pPr>
      <w:r>
        <w:rPr>
          <w:lang w:eastAsia="zh-CN"/>
        </w:rPr>
        <w:t>作为连接屋顶花园的最高段楼梯，现状仍以单纯通行为主，缺少登顶前的空间变化，也没有与屋顶花园形成自然过渡。</w:t>
      </w:r>
    </w:p>
    <w:p w14:paraId="161BC87A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42E6B2A2" w14:textId="77777777" w:rsidR="00640D94" w:rsidRDefault="00000000">
      <w:pPr>
        <w:rPr>
          <w:lang w:eastAsia="zh-CN"/>
        </w:rPr>
      </w:pPr>
      <w:r>
        <w:rPr>
          <w:lang w:eastAsia="zh-CN"/>
        </w:rPr>
        <w:t>在楼梯中增加停留平台，并以野花、观赏草和草甸型植物逐步替代前段较密的森林种植，让植物高度降低、视野打开，完成从密林到开阔草甸的场景转折。</w:t>
      </w:r>
    </w:p>
    <w:p w14:paraId="275FC12D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1F82AA66" w14:textId="77777777" w:rsidR="00640D94" w:rsidRDefault="00000000">
      <w:pPr>
        <w:rPr>
          <w:lang w:eastAsia="zh-CN"/>
        </w:rPr>
      </w:pPr>
      <w:r>
        <w:rPr>
          <w:lang w:eastAsia="zh-CN"/>
        </w:rPr>
        <w:t>登顶平台｜野花草甸｜观赏草｜开阔视野｜与活力露台自然衔接。</w:t>
      </w:r>
    </w:p>
    <w:p w14:paraId="72CFD6BB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2A6DAF4F" w14:textId="77777777" w:rsidR="00640D94" w:rsidRDefault="00000000">
      <w:pPr>
        <w:rPr>
          <w:lang w:eastAsia="zh-CN"/>
        </w:rPr>
      </w:pPr>
      <w:r>
        <w:rPr>
          <w:lang w:eastAsia="zh-CN"/>
        </w:rPr>
        <w:t>形成攀登旅程的高潮与转折：穿过森林后豁然开朗，并自然进入屋顶花园。</w:t>
      </w:r>
    </w:p>
    <w:p w14:paraId="4CEB286A" w14:textId="77777777" w:rsidR="00640D94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05  </w:t>
      </w:r>
      <w:r>
        <w:rPr>
          <w:lang w:eastAsia="zh-CN"/>
        </w:rPr>
        <w:t>三大屋顶露台</w:t>
      </w:r>
      <w:proofErr w:type="gramEnd"/>
      <w:r>
        <w:rPr>
          <w:lang w:eastAsia="zh-CN"/>
        </w:rPr>
        <w:t>｜从</w:t>
      </w:r>
      <w:r>
        <w:rPr>
          <w:lang w:eastAsia="zh-CN"/>
        </w:rPr>
        <w:t>“</w:t>
      </w:r>
      <w:r>
        <w:rPr>
          <w:lang w:eastAsia="zh-CN"/>
        </w:rPr>
        <w:t>屋顶平台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屋顶目的地</w:t>
      </w:r>
      <w:r>
        <w:rPr>
          <w:lang w:eastAsia="zh-CN"/>
        </w:rPr>
        <w:t>”</w:t>
      </w:r>
    </w:p>
    <w:p w14:paraId="747A459E" w14:textId="77777777" w:rsidR="00640D94" w:rsidRDefault="00000000">
      <w:pPr>
        <w:rPr>
          <w:lang w:eastAsia="zh-CN"/>
        </w:rPr>
      </w:pPr>
      <w:r>
        <w:rPr>
          <w:lang w:eastAsia="zh-CN"/>
        </w:rPr>
        <w:t>三个露台共同的问题是“有空间、无性格，有景观元素、无完整体验”。设计不再简单增加绿量，而是结合周边业态，为每个屋顶建立明确的生活方式。</w:t>
      </w:r>
    </w:p>
    <w:p w14:paraId="11CDB9CF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青奢露台｜林下雅集</w:t>
      </w:r>
    </w:p>
    <w:p w14:paraId="1C5DF3F9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5B654CA8" w14:textId="77777777" w:rsidR="00640D94" w:rsidRDefault="00000000">
      <w:pPr>
        <w:rPr>
          <w:lang w:eastAsia="zh-CN"/>
        </w:rPr>
      </w:pPr>
      <w:r>
        <w:rPr>
          <w:lang w:eastAsia="zh-CN"/>
        </w:rPr>
        <w:t>现状绿量和功能均不足，空间缺乏鲜明场景；周边同时包含餐饮与零售，但景观没有回应不同业态，也缺少适合休息、会面和下午茶的舒适停留空间。</w:t>
      </w:r>
    </w:p>
    <w:p w14:paraId="583AA185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5C535903" w14:textId="77777777" w:rsidR="00640D94" w:rsidRDefault="00000000">
      <w:pPr>
        <w:rPr>
          <w:lang w:eastAsia="zh-CN"/>
        </w:rPr>
      </w:pPr>
      <w:r>
        <w:rPr>
          <w:lang w:eastAsia="zh-CN"/>
        </w:rPr>
        <w:t>以“精致、安静、松弛”为核心气质。植物上采用红枫与蕨类拉开与其他露台的差异；空间围绕向心性组织，将部分绿化界面翻起，增加立体绿量与包裹感。</w:t>
      </w:r>
    </w:p>
    <w:p w14:paraId="048A9EF0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54FFFE4E" w14:textId="77777777" w:rsidR="00640D94" w:rsidRDefault="00000000">
      <w:pPr>
        <w:rPr>
          <w:lang w:eastAsia="zh-CN"/>
        </w:rPr>
      </w:pPr>
      <w:r>
        <w:rPr>
          <w:lang w:eastAsia="zh-CN"/>
        </w:rPr>
        <w:t>红枫｜蕨类林下植物｜翻起绿岛｜餐饮外摆｜零售界面弹性坐凳｜向心式空间组织。</w:t>
      </w:r>
    </w:p>
    <w:p w14:paraId="7BCBDB1C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目标场景</w:t>
      </w:r>
    </w:p>
    <w:p w14:paraId="56A1CD23" w14:textId="77777777" w:rsidR="00640D94" w:rsidRDefault="00000000">
      <w:pPr>
        <w:rPr>
          <w:lang w:eastAsia="zh-CN"/>
        </w:rPr>
      </w:pPr>
      <w:r>
        <w:rPr>
          <w:lang w:eastAsia="zh-CN"/>
        </w:rPr>
        <w:t>形成适合下午茶、轻餐、休息、会面与轻社交的精致屋顶花园，让人愿意“慢下来”。</w:t>
      </w:r>
    </w:p>
    <w:p w14:paraId="18479D3F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活力露台｜花漾水庭</w:t>
      </w:r>
    </w:p>
    <w:p w14:paraId="0E683216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4E56324F" w14:textId="77777777" w:rsidR="00640D94" w:rsidRDefault="00000000">
      <w:pPr>
        <w:rPr>
          <w:lang w:eastAsia="zh-CN"/>
        </w:rPr>
      </w:pPr>
      <w:r>
        <w:rPr>
          <w:lang w:eastAsia="zh-CN"/>
        </w:rPr>
        <w:t>现有圆盘水景形式单一，仅作为静态水面存在，互动性和吸引力不足；屋顶缺少鲜明的花园主题，与相邻高山草甸节点之间也缺少连续体验。</w:t>
      </w:r>
    </w:p>
    <w:p w14:paraId="5BD4E301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11158332" w14:textId="77777777" w:rsidR="00640D94" w:rsidRDefault="00000000">
      <w:pPr>
        <w:rPr>
          <w:lang w:eastAsia="zh-CN"/>
        </w:rPr>
      </w:pPr>
      <w:r>
        <w:rPr>
          <w:lang w:eastAsia="zh-CN"/>
        </w:rPr>
        <w:t>延续高山草甸的野花与自然花园语言，并以“花瓣”作为向心式空间组织。重新设计中心水景，使其兼具小型喷泉、互动水景与夜间光影展示功能，周边以花瓣式外摆和休闲空间环绕。</w:t>
      </w:r>
    </w:p>
    <w:p w14:paraId="0156C2E0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787EB734" w14:textId="77777777" w:rsidR="00640D94" w:rsidRDefault="00000000">
      <w:pPr>
        <w:rPr>
          <w:lang w:eastAsia="zh-CN"/>
        </w:rPr>
      </w:pPr>
      <w:r>
        <w:rPr>
          <w:lang w:eastAsia="zh-CN"/>
        </w:rPr>
        <w:t>野花草甸｜花瓣式空间｜中心互动水景｜小型喷水｜夜间光影水秀｜环水外摆。</w:t>
      </w:r>
    </w:p>
    <w:p w14:paraId="30475010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3AD732BB" w14:textId="77777777" w:rsidR="00640D94" w:rsidRDefault="00000000">
      <w:pPr>
        <w:rPr>
          <w:lang w:eastAsia="zh-CN"/>
        </w:rPr>
      </w:pPr>
      <w:r>
        <w:rPr>
          <w:lang w:eastAsia="zh-CN"/>
        </w:rPr>
        <w:t>白天是明快活跃的屋顶花园，夜晚转化为围绕水秀展开的社交空间，让人愿意“聚起来”。</w:t>
      </w:r>
    </w:p>
    <w:p w14:paraId="6CC1FD42" w14:textId="77777777" w:rsidR="00640D9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秘境露台｜水境夜宴</w:t>
      </w:r>
    </w:p>
    <w:p w14:paraId="691DB832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现状问题</w:t>
      </w:r>
    </w:p>
    <w:p w14:paraId="343053AC" w14:textId="77777777" w:rsidR="00640D94" w:rsidRDefault="00000000">
      <w:pPr>
        <w:rPr>
          <w:lang w:eastAsia="zh-CN"/>
        </w:rPr>
      </w:pPr>
      <w:r>
        <w:rPr>
          <w:lang w:eastAsia="zh-CN"/>
        </w:rPr>
        <w:t>周边以餐饮业态为主，但现状屋顶缺少与餐饮相匹配的氛围体验；已有水面平直、静态，缺乏记忆点和夜间吸引力。</w:t>
      </w:r>
    </w:p>
    <w:p w14:paraId="3D06AA7A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设计策略</w:t>
      </w:r>
    </w:p>
    <w:p w14:paraId="43C6DE9D" w14:textId="77777777" w:rsidR="00640D94" w:rsidRDefault="00000000">
      <w:pPr>
        <w:rPr>
          <w:lang w:eastAsia="zh-CN"/>
        </w:rPr>
      </w:pPr>
      <w:r>
        <w:rPr>
          <w:lang w:eastAsia="zh-CN"/>
        </w:rPr>
        <w:t>将原有静态水面局部翻起，使水由平面转化为动态立体水景；结合水景植入水上舞台，并围绕舞台和水面组织餐饮外摆。</w:t>
      </w:r>
    </w:p>
    <w:p w14:paraId="3F571423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关键设计动作</w:t>
      </w:r>
    </w:p>
    <w:p w14:paraId="0AAC5A29" w14:textId="77777777" w:rsidR="00640D94" w:rsidRDefault="00000000">
      <w:pPr>
        <w:rPr>
          <w:lang w:eastAsia="zh-CN"/>
        </w:rPr>
      </w:pPr>
      <w:r>
        <w:rPr>
          <w:lang w:eastAsia="zh-CN"/>
        </w:rPr>
        <w:t>翻起水面｜动态水秀｜水上舞台｜钢琴/小型音乐演艺｜环绕式餐饮外摆｜夜间灯光。</w:t>
      </w:r>
    </w:p>
    <w:p w14:paraId="110B8966" w14:textId="77777777" w:rsidR="00640D94" w:rsidRDefault="00000000">
      <w:pPr>
        <w:pStyle w:val="31"/>
        <w:rPr>
          <w:lang w:eastAsia="zh-CN"/>
        </w:rPr>
      </w:pPr>
      <w:r>
        <w:rPr>
          <w:lang w:eastAsia="zh-CN"/>
        </w:rPr>
        <w:t>目标场景</w:t>
      </w:r>
    </w:p>
    <w:p w14:paraId="02A2D1DE" w14:textId="77777777" w:rsidR="00640D94" w:rsidRDefault="00000000">
      <w:pPr>
        <w:rPr>
          <w:lang w:eastAsia="zh-CN"/>
        </w:rPr>
      </w:pPr>
      <w:r>
        <w:rPr>
          <w:lang w:eastAsia="zh-CN"/>
        </w:rPr>
        <w:t>让顾客可以围绕水景用餐、听音乐、观看演出，形成具有沉浸感与仪式感的屋顶夜宴，让人愿意“留下来”。</w:t>
      </w:r>
    </w:p>
    <w:p w14:paraId="3B59F3E3" w14:textId="77777777" w:rsidR="00640D94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06  </w:t>
      </w:r>
      <w:r>
        <w:rPr>
          <w:lang w:eastAsia="zh-CN"/>
        </w:rPr>
        <w:t>总体策略总结</w:t>
      </w:r>
      <w:proofErr w:type="gramEnd"/>
      <w:r>
        <w:rPr>
          <w:lang w:eastAsia="zh-CN"/>
        </w:rPr>
        <w:t>｜问题与策略一一对应</w:t>
      </w:r>
    </w:p>
    <w:p w14:paraId="04EE14D3" w14:textId="77777777" w:rsidR="00640D94" w:rsidRDefault="00000000">
      <w:pPr>
        <w:rPr>
          <w:lang w:eastAsia="zh-CN"/>
        </w:rPr>
      </w:pPr>
      <w:r>
        <w:rPr>
          <w:lang w:eastAsia="zh-CN"/>
        </w:rPr>
        <w:t>入口场景趋同 → 以“水 · 光 · 林”建立三种入口性格。</w:t>
      </w:r>
    </w:p>
    <w:p w14:paraId="3CA1A677" w14:textId="77777777" w:rsidR="00640D94" w:rsidRDefault="00000000">
      <w:pPr>
        <w:rPr>
          <w:lang w:eastAsia="zh-CN"/>
        </w:rPr>
      </w:pPr>
      <w:r>
        <w:rPr>
          <w:lang w:eastAsia="zh-CN"/>
        </w:rPr>
        <w:t>楼梯单调、缺乏向上吸引 → 以“六重山境”构建成都垂直森林。</w:t>
      </w:r>
    </w:p>
    <w:p w14:paraId="207BE578" w14:textId="77777777" w:rsidR="00640D94" w:rsidRDefault="00000000">
      <w:pPr>
        <w:rPr>
          <w:lang w:eastAsia="zh-CN"/>
        </w:rPr>
      </w:pPr>
      <w:r>
        <w:rPr>
          <w:lang w:eastAsia="zh-CN"/>
        </w:rPr>
        <w:t>屋顶缺乏功能与差异 → 以“青奢 · 活力 · 秘境”创造三种屋顶生活。</w:t>
      </w:r>
    </w:p>
    <w:p w14:paraId="4C1EF5F3" w14:textId="77777777" w:rsidR="00640D94" w:rsidRDefault="00000000">
      <w:pPr>
        <w:rPr>
          <w:lang w:eastAsia="zh-CN"/>
        </w:rPr>
      </w:pPr>
      <w:r>
        <w:rPr>
          <w:lang w:eastAsia="zh-CN"/>
        </w:rPr>
        <w:t>景观节点彼此孤立 → 以“千碟千味”串联完整的立体游逛故事。</w:t>
      </w:r>
    </w:p>
    <w:p w14:paraId="5ACE3E72" w14:textId="77777777" w:rsidR="00640D94" w:rsidRDefault="00000000">
      <w:pPr>
        <w:spacing w:before="80" w:after="160"/>
        <w:ind w:left="360" w:right="360"/>
        <w:rPr>
          <w:lang w:eastAsia="zh-CN"/>
        </w:rPr>
      </w:pPr>
      <w:r>
        <w:rPr>
          <w:b/>
          <w:sz w:val="22"/>
          <w:lang w:eastAsia="zh-CN"/>
        </w:rPr>
        <w:t>从“空间经过”到“场景停留”</w:t>
      </w:r>
      <w:r>
        <w:rPr>
          <w:b/>
          <w:sz w:val="22"/>
          <w:lang w:eastAsia="zh-CN"/>
        </w:rPr>
        <w:br/>
        <w:t>从“竖向交通”到“垂直游逛”</w:t>
      </w:r>
      <w:r>
        <w:rPr>
          <w:b/>
          <w:sz w:val="22"/>
          <w:lang w:eastAsia="zh-CN"/>
        </w:rPr>
        <w:br/>
        <w:t>从“景观节点”到“商业目的地”</w:t>
      </w:r>
    </w:p>
    <w:p w14:paraId="353E8D15" w14:textId="77777777" w:rsidR="00640D94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07  </w:t>
      </w:r>
      <w:r>
        <w:rPr>
          <w:lang w:eastAsia="zh-CN"/>
        </w:rPr>
        <w:t>完整体验叙事</w:t>
      </w:r>
      <w:proofErr w:type="gramEnd"/>
      <w:r>
        <w:rPr>
          <w:lang w:eastAsia="zh-CN"/>
        </w:rPr>
        <w:t>｜进入</w:t>
      </w:r>
      <w:r>
        <w:rPr>
          <w:lang w:eastAsia="zh-CN"/>
        </w:rPr>
        <w:t xml:space="preserve"> · </w:t>
      </w:r>
      <w:r>
        <w:rPr>
          <w:lang w:eastAsia="zh-CN"/>
        </w:rPr>
        <w:t>攀登</w:t>
      </w:r>
      <w:r>
        <w:rPr>
          <w:lang w:eastAsia="zh-CN"/>
        </w:rPr>
        <w:t xml:space="preserve"> · </w:t>
      </w:r>
      <w:r>
        <w:rPr>
          <w:lang w:eastAsia="zh-CN"/>
        </w:rPr>
        <w:t>登顶</w:t>
      </w:r>
    </w:p>
    <w:p w14:paraId="3BB72729" w14:textId="77777777" w:rsidR="00640D94" w:rsidRDefault="00000000">
      <w:pPr>
        <w:rPr>
          <w:lang w:eastAsia="zh-CN"/>
        </w:rPr>
      </w:pPr>
      <w:r>
        <w:rPr>
          <w:lang w:eastAsia="zh-CN"/>
        </w:rPr>
        <w:t>进入：水 · 光 · 林——三个入口以不同场景吸引人进入。</w:t>
      </w:r>
    </w:p>
    <w:p w14:paraId="7C662323" w14:textId="77777777" w:rsidR="00640D94" w:rsidRDefault="00000000">
      <w:pPr>
        <w:rPr>
          <w:lang w:eastAsia="zh-CN"/>
        </w:rPr>
      </w:pPr>
      <w:r>
        <w:rPr>
          <w:lang w:eastAsia="zh-CN"/>
        </w:rPr>
        <w:t>攀登：谷 · 瀑 · 林 · 森 · 雾 · 甸——六重山境持续制造下一处值得抵达的风景。</w:t>
      </w:r>
    </w:p>
    <w:p w14:paraId="755EEE59" w14:textId="77777777" w:rsidR="00640D94" w:rsidRDefault="00000000">
      <w:pPr>
        <w:rPr>
          <w:lang w:eastAsia="zh-CN"/>
        </w:rPr>
      </w:pPr>
      <w:r>
        <w:rPr>
          <w:lang w:eastAsia="zh-CN"/>
        </w:rPr>
        <w:t>登顶：青奢 · 活力 · 秘境——三个屋顶露台以不同生活方式延长人的停留与消费。</w:t>
      </w:r>
    </w:p>
    <w:p w14:paraId="55EAB741" w14:textId="77777777" w:rsidR="00640D94" w:rsidRDefault="00000000">
      <w:pPr>
        <w:spacing w:before="80" w:after="160"/>
        <w:ind w:left="360" w:right="360"/>
        <w:rPr>
          <w:lang w:eastAsia="zh-CN"/>
        </w:rPr>
      </w:pPr>
      <w:r>
        <w:rPr>
          <w:b/>
          <w:sz w:val="22"/>
          <w:lang w:eastAsia="zh-CN"/>
        </w:rPr>
        <w:t>让每一次进入都有不同的场景，</w:t>
      </w:r>
      <w:r>
        <w:rPr>
          <w:b/>
          <w:sz w:val="22"/>
          <w:lang w:eastAsia="zh-CN"/>
        </w:rPr>
        <w:br/>
        <w:t>让每一次攀爬都有向上的理由，</w:t>
      </w:r>
      <w:r>
        <w:rPr>
          <w:b/>
          <w:sz w:val="22"/>
          <w:lang w:eastAsia="zh-CN"/>
        </w:rPr>
        <w:br/>
        <w:t>让每一次登顶都有留下来的理由。</w:t>
      </w:r>
    </w:p>
    <w:sectPr w:rsidR="00640D94" w:rsidSect="00034616">
      <w:headerReference w:type="default" r:id="rId8"/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EBE72" w14:textId="77777777" w:rsidR="00B7625F" w:rsidRDefault="00B7625F">
      <w:pPr>
        <w:spacing w:after="0" w:line="240" w:lineRule="auto"/>
      </w:pPr>
      <w:r>
        <w:separator/>
      </w:r>
    </w:p>
  </w:endnote>
  <w:endnote w:type="continuationSeparator" w:id="0">
    <w:p w14:paraId="43BC3418" w14:textId="77777777" w:rsidR="00B7625F" w:rsidRDefault="00B76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D115D" w14:textId="77777777" w:rsidR="00640D94" w:rsidRDefault="00000000">
    <w:pPr>
      <w:pStyle w:val="a7"/>
      <w:jc w:val="center"/>
    </w:pPr>
    <w:proofErr w:type="spellStart"/>
    <w:r>
      <w:rPr>
        <w:sz w:val="16"/>
      </w:rPr>
      <w:t>商业景观方案整合稿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3EEF8" w14:textId="77777777" w:rsidR="00B7625F" w:rsidRDefault="00B7625F">
      <w:pPr>
        <w:spacing w:after="0" w:line="240" w:lineRule="auto"/>
      </w:pPr>
      <w:r>
        <w:separator/>
      </w:r>
    </w:p>
  </w:footnote>
  <w:footnote w:type="continuationSeparator" w:id="0">
    <w:p w14:paraId="66152347" w14:textId="77777777" w:rsidR="00B7625F" w:rsidRDefault="00B76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6C10F" w14:textId="77777777" w:rsidR="00640D94" w:rsidRDefault="00000000">
    <w:pPr>
      <w:pStyle w:val="a5"/>
      <w:jc w:val="right"/>
      <w:rPr>
        <w:lang w:eastAsia="zh-CN"/>
      </w:rPr>
    </w:pPr>
    <w:r>
      <w:rPr>
        <w:sz w:val="16"/>
        <w:lang w:eastAsia="zh-CN"/>
      </w:rPr>
      <w:t>一碗成都 · 千碟千味｜场地问题与分空间设计策略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595923">
    <w:abstractNumId w:val="8"/>
  </w:num>
  <w:num w:numId="2" w16cid:durableId="1508207040">
    <w:abstractNumId w:val="6"/>
  </w:num>
  <w:num w:numId="3" w16cid:durableId="1996955695">
    <w:abstractNumId w:val="5"/>
  </w:num>
  <w:num w:numId="4" w16cid:durableId="545920630">
    <w:abstractNumId w:val="4"/>
  </w:num>
  <w:num w:numId="5" w16cid:durableId="1453476585">
    <w:abstractNumId w:val="7"/>
  </w:num>
  <w:num w:numId="6" w16cid:durableId="604190194">
    <w:abstractNumId w:val="3"/>
  </w:num>
  <w:num w:numId="7" w16cid:durableId="940256447">
    <w:abstractNumId w:val="2"/>
  </w:num>
  <w:num w:numId="8" w16cid:durableId="366830448">
    <w:abstractNumId w:val="1"/>
  </w:num>
  <w:num w:numId="9" w16cid:durableId="176864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D94"/>
    <w:rsid w:val="00AA1D8D"/>
    <w:rsid w:val="00B47730"/>
    <w:rsid w:val="00B7625F"/>
    <w:rsid w:val="00CB0664"/>
    <w:rsid w:val="00D04614"/>
    <w:rsid w:val="00E44F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DE1ED"/>
  <w14:defaultImageDpi w14:val="300"/>
  <w15:docId w15:val="{C3391193-2327-4486-87DC-5A931629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君妍 朱</cp:lastModifiedBy>
  <cp:revision>2</cp:revision>
  <dcterms:created xsi:type="dcterms:W3CDTF">2013-12-23T23:15:00Z</dcterms:created>
  <dcterms:modified xsi:type="dcterms:W3CDTF">2026-09-30T13:37:00Z</dcterms:modified>
  <cp:category/>
</cp:coreProperties>
</file>