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ES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2739FC41" w:rsidR="1F8F2D4B" w:rsidRDefault="1F8F2D4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Luis</w:t>
      </w:r>
      <w:r w:rsidR="4C14630A" w:rsidRPr="2E2C8FC4">
        <w:rPr>
          <w:rFonts w:ascii="Times New Roman" w:hAnsi="Times New Roman"/>
          <w:b/>
          <w:bCs/>
          <w:lang w:val="es-MX"/>
        </w:rPr>
        <w:t xml:space="preserve"> Alfonso Rodríguez Fallas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3849FA9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>Costa Rica, 03/05/2023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40EDD711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 Carlo Gonzalez Arauz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3F60173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118850452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1E749196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60611409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373EF56D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Jaencarlogonzalezarauz4@gmail.com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39A429E2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Francisco Gonzalez Herrera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71DF04DD" w:rsidR="009E7C9B" w:rsidRPr="00FB2F2C" w:rsidRDefault="29E98D18" w:rsidP="00B55A9C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8</w:t>
            </w:r>
            <w:r w:rsidR="00B55A9C">
              <w:rPr>
                <w:rFonts w:ascii="Times New Roman" w:hAnsi="Times New Roman"/>
                <w:lang w:val="es-MX"/>
              </w:rPr>
              <w:t>6897827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4167290E" w:rsidR="009E7C9B" w:rsidRPr="00164BF0" w:rsidRDefault="00D616B0" w:rsidP="2E2C8FC4">
      <w:pPr>
        <w:rPr>
          <w:b/>
          <w:bCs/>
          <w:color w:val="0070C0"/>
          <w:sz w:val="22"/>
          <w:szCs w:val="22"/>
        </w:rPr>
      </w:pPr>
      <w:r>
        <w:rPr>
          <w:b/>
          <w:bCs/>
          <w:color w:val="00B0F0"/>
          <w:sz w:val="22"/>
          <w:szCs w:val="22"/>
        </w:rPr>
        <w:t>Portafolio #10</w:t>
      </w:r>
    </w:p>
    <w:p w14:paraId="7048737A" w14:textId="5B7FD747" w:rsidR="00B67F1B" w:rsidRPr="00164BF0" w:rsidRDefault="007362CB" w:rsidP="2E2C8FC4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GitHub</w:t>
      </w:r>
      <w:bookmarkStart w:id="0" w:name="_GoBack"/>
      <w:bookmarkEnd w:id="0"/>
      <w:r w:rsidRPr="2E2C8FC4">
        <w:rPr>
          <w:b/>
          <w:bCs/>
          <w:color w:val="00B0F0"/>
          <w:sz w:val="22"/>
          <w:szCs w:val="22"/>
        </w:rPr>
        <w:t>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  <w:r w:rsidR="008739A0" w:rsidRPr="008739A0">
        <w:rPr>
          <w:color w:val="4472C4" w:themeColor="accent1"/>
        </w:rPr>
        <w:t>jaenk14/Tarea10-OPPv2 (github.com)</w:t>
      </w:r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51B76068" w:rsidR="009E7C9B" w:rsidRDefault="00E47D5A" w:rsidP="00577667">
            <w:r>
              <w:t>25/05</w:t>
            </w:r>
            <w:r w:rsidR="20938F47">
              <w:t>/02023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E959121" w:rsidR="00F40935" w:rsidRDefault="00E43A7D" w:rsidP="00577667">
            <w:r>
              <w:t>2</w:t>
            </w:r>
            <w:r w:rsidR="00E47D5A">
              <w:t>7</w:t>
            </w:r>
            <w:r w:rsidR="541C2DFD">
              <w:t>/05/2023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561B4BF6" w:rsidR="009E7C9B" w:rsidRDefault="00E47D5A" w:rsidP="00577667">
            <w:r>
              <w:t>Tarea #9</w:t>
            </w:r>
            <w:r w:rsidR="00F62E9A">
              <w:t xml:space="preserve"> ejercicios C#</w:t>
            </w:r>
            <w:r w:rsidR="796E044B">
              <w:t xml:space="preserve"> </w:t>
            </w: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61D402D0" w14:textId="4300891D" w:rsidR="00F40935" w:rsidRDefault="00AB78C1" w:rsidP="00AB78C1">
            <w:r>
              <w:t>Realizar un ejercicio donde se crean clases y utilizar atributos, métodos, constructores y la sobrecarga</w:t>
            </w:r>
          </w:p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07A15C28" w14:textId="1D071DF8" w:rsidR="009E7C9B" w:rsidRDefault="00AB78C1" w:rsidP="2E2C8FC4">
            <w:r>
              <w:t xml:space="preserve">Tener presentaciones de la materia y el ejemplo guiado que se realizó en clase 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33DBFA5F" w:rsidR="00F40935" w:rsidRDefault="00D616B0" w:rsidP="2E2C8FC4">
            <w:r>
              <w:t>Se me dificulto un poco el ejercicio de instanciar objetos en un arreglo</w:t>
            </w:r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 xml:space="preserve">Herramientas / Aplicaciones / </w:t>
            </w:r>
            <w:proofErr w:type="spellStart"/>
            <w:r>
              <w:t>Webgrafía</w:t>
            </w:r>
            <w:proofErr w:type="spellEnd"/>
            <w:r>
              <w:t xml:space="preserve">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7777777" w:rsidR="00F40935" w:rsidRDefault="00F40935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68699EF6" w:rsidR="00F40935" w:rsidRDefault="00F62E9A" w:rsidP="00AB78C1">
            <w:r>
              <w:t xml:space="preserve">Entender </w:t>
            </w:r>
            <w:r w:rsidR="007D254E">
              <w:t>más</w:t>
            </w:r>
            <w:r w:rsidR="00AB78C1">
              <w:t xml:space="preserve"> la programación </w:t>
            </w:r>
            <w:r w:rsidR="007D254E">
              <w:t xml:space="preserve"> </w:t>
            </w:r>
            <w:r w:rsidR="00AB78C1">
              <w:t>orientada a objetos</w:t>
            </w:r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9B"/>
    <w:rsid w:val="00036A21"/>
    <w:rsid w:val="00155788"/>
    <w:rsid w:val="00164BF0"/>
    <w:rsid w:val="001B57EB"/>
    <w:rsid w:val="003C7F21"/>
    <w:rsid w:val="007362CB"/>
    <w:rsid w:val="007D254E"/>
    <w:rsid w:val="008739A0"/>
    <w:rsid w:val="009E7C9B"/>
    <w:rsid w:val="00AA468F"/>
    <w:rsid w:val="00AB78C1"/>
    <w:rsid w:val="00B55A9C"/>
    <w:rsid w:val="00B67F1B"/>
    <w:rsid w:val="00BD0D9E"/>
    <w:rsid w:val="00BE6365"/>
    <w:rsid w:val="00D616B0"/>
    <w:rsid w:val="00DD7420"/>
    <w:rsid w:val="00DE7D7D"/>
    <w:rsid w:val="00E22A9B"/>
    <w:rsid w:val="00E43A7D"/>
    <w:rsid w:val="00E47D5A"/>
    <w:rsid w:val="00F072D5"/>
    <w:rsid w:val="00F40935"/>
    <w:rsid w:val="00F45B4D"/>
    <w:rsid w:val="00F62E9A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73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Cuenta Microsoft</cp:lastModifiedBy>
  <cp:revision>23</cp:revision>
  <dcterms:created xsi:type="dcterms:W3CDTF">2023-04-24T17:01:00Z</dcterms:created>
  <dcterms:modified xsi:type="dcterms:W3CDTF">2023-05-29T06:10:00Z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