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6B" w:rsidRDefault="0093426B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62240E" w:rsidRPr="0062240E" w:rsidRDefault="0062240E" w:rsidP="0062240E">
      <w:pPr>
        <w:jc w:val="center"/>
        <w:outlineLvl w:val="0"/>
        <w:rPr>
          <w:rFonts w:ascii="Arial" w:hAnsi="Arial" w:cs="Arial"/>
          <w:b/>
          <w:bCs/>
        </w:rPr>
      </w:pPr>
      <w:r w:rsidRPr="0062240E">
        <w:rPr>
          <w:rFonts w:ascii="Arial" w:hAnsi="Arial" w:cs="Arial"/>
          <w:b/>
          <w:bCs/>
        </w:rPr>
        <w:t>Anexo 1</w:t>
      </w:r>
    </w:p>
    <w:p w:rsidR="00AB6020" w:rsidRPr="00876106" w:rsidRDefault="00AB6020" w:rsidP="00AB6020">
      <w:pPr>
        <w:jc w:val="right"/>
        <w:outlineLvl w:val="0"/>
        <w:rPr>
          <w:b/>
          <w:sz w:val="16"/>
          <w:szCs w:val="16"/>
        </w:rPr>
      </w:pPr>
      <w:r w:rsidRPr="00876106">
        <w:rPr>
          <w:rFonts w:ascii="Arial" w:hAnsi="Arial" w:cs="Arial"/>
          <w:b/>
          <w:bCs/>
          <w:sz w:val="16"/>
          <w:szCs w:val="16"/>
        </w:rPr>
        <w:t>Pág. 1 de 3</w:t>
      </w:r>
    </w:p>
    <w:p w:rsidR="00876106" w:rsidRPr="00EB4D4B" w:rsidRDefault="00AB6020" w:rsidP="00AB6020">
      <w:pPr>
        <w:jc w:val="center"/>
        <w:outlineLvl w:val="0"/>
        <w:rPr>
          <w:rFonts w:ascii="Arial" w:hAnsi="Arial" w:cs="Arial"/>
          <w:b/>
        </w:rPr>
      </w:pPr>
      <w:r w:rsidRPr="00FB23C5">
        <w:rPr>
          <w:rFonts w:ascii="Arial" w:hAnsi="Arial" w:cs="Arial"/>
          <w:b/>
        </w:rPr>
        <w:t>DECLARACIÓN DE MANE</w:t>
      </w:r>
      <w:r w:rsidR="00851FF7">
        <w:rPr>
          <w:rFonts w:ascii="Arial" w:hAnsi="Arial" w:cs="Arial"/>
          <w:b/>
        </w:rPr>
        <w:t>J</w:t>
      </w:r>
      <w:r w:rsidR="00BB1001">
        <w:rPr>
          <w:rFonts w:ascii="Arial" w:hAnsi="Arial" w:cs="Arial"/>
          <w:b/>
        </w:rPr>
        <w:t xml:space="preserve">O DE RESIDUOS SÓLIDOS – </w:t>
      </w:r>
      <w:r w:rsidR="00BB1001" w:rsidRPr="00EB4D4B">
        <w:rPr>
          <w:rFonts w:ascii="Arial" w:hAnsi="Arial" w:cs="Arial"/>
          <w:b/>
        </w:rPr>
        <w:t>AÑO 201</w:t>
      </w:r>
      <w:r w:rsidR="009C1E6B" w:rsidRPr="00EB4D4B">
        <w:rPr>
          <w:rFonts w:ascii="Arial" w:hAnsi="Arial" w:cs="Arial"/>
          <w:b/>
        </w:rPr>
        <w:t>5</w:t>
      </w:r>
    </w:p>
    <w:p w:rsidR="00AB6020" w:rsidRPr="00FB23C5" w:rsidRDefault="00AB6020" w:rsidP="00AB6020">
      <w:pPr>
        <w:jc w:val="center"/>
        <w:outlineLvl w:val="0"/>
        <w:rPr>
          <w:rFonts w:ascii="Arial" w:hAnsi="Arial" w:cs="Arial"/>
          <w:b/>
        </w:rPr>
      </w:pPr>
      <w:r w:rsidRPr="00EB4D4B">
        <w:rPr>
          <w:rFonts w:ascii="Arial" w:hAnsi="Arial" w:cs="Arial"/>
          <w:b/>
        </w:rPr>
        <w:t>GENERADOR</w:t>
      </w:r>
    </w:p>
    <w:p w:rsidR="00876106" w:rsidRDefault="00876106" w:rsidP="00AB6020">
      <w:pPr>
        <w:jc w:val="center"/>
        <w:outlineLvl w:val="0"/>
      </w:pPr>
    </w:p>
    <w:tbl>
      <w:tblPr>
        <w:tblW w:w="105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719"/>
        <w:gridCol w:w="1048"/>
        <w:gridCol w:w="719"/>
        <w:gridCol w:w="1041"/>
        <w:gridCol w:w="716"/>
        <w:gridCol w:w="1044"/>
        <w:gridCol w:w="716"/>
        <w:gridCol w:w="1044"/>
        <w:gridCol w:w="716"/>
        <w:gridCol w:w="1041"/>
        <w:gridCol w:w="714"/>
      </w:tblGrid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</w:rPr>
            </w:pPr>
            <w:r w:rsidRPr="00FB23C5">
              <w:rPr>
                <w:rFonts w:ascii="Arial" w:hAnsi="Arial" w:cs="Arial"/>
                <w:b/>
              </w:rPr>
              <w:t>1.0 DATOS GENERALES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62240E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26438">
              <w:rPr>
                <w:rFonts w:ascii="Arial" w:hAnsi="Arial" w:cs="Arial"/>
                <w:sz w:val="16"/>
                <w:szCs w:val="16"/>
              </w:rPr>
              <w:t>Razón social y siglas :</w:t>
            </w:r>
            <w:r w:rsidR="0062240E" w:rsidRPr="0062240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62240E" w:rsidRPr="00251831">
              <w:rPr>
                <w:rFonts w:ascii="Arial" w:hAnsi="Arial" w:cs="Arial"/>
                <w:b/>
                <w:color w:val="0000FF"/>
                <w:sz w:val="16"/>
                <w:szCs w:val="16"/>
              </w:rPr>
              <w:t>Petróleos del Perú – PETROPERÚ S.A.</w:t>
            </w:r>
            <w:r w:rsidR="00165B8B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/ Refinería Iquitos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3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Nº RUC : </w:t>
            </w:r>
            <w:r w:rsidR="00D26438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20100128218</w:t>
            </w:r>
          </w:p>
        </w:tc>
        <w:tc>
          <w:tcPr>
            <w:tcW w:w="0" w:type="auto"/>
            <w:gridSpan w:val="5"/>
            <w:vAlign w:val="center"/>
          </w:tcPr>
          <w:p w:rsidR="00AB6020" w:rsidRPr="00912A2F" w:rsidRDefault="00AB6020" w:rsidP="00BB1001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E-MAIL :</w:t>
            </w:r>
            <w:r w:rsidR="00D26438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B1001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--------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Teléfono (s) </w:t>
            </w:r>
            <w:r w:rsidRPr="00912A2F">
              <w:rPr>
                <w:rFonts w:ascii="Arial" w:hAnsi="Arial" w:cs="Arial"/>
                <w:color w:val="0000FF"/>
                <w:sz w:val="16"/>
                <w:szCs w:val="16"/>
              </w:rPr>
              <w:t>:</w:t>
            </w:r>
            <w:r w:rsidR="0062240E" w:rsidRPr="00912A2F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62240E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065-581040</w:t>
            </w:r>
            <w:r w:rsidR="00BB1001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1.1 DIRECCIÓN DE LA PLANTA (Fuente de Generación 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0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Av. [</w:t>
            </w:r>
            <w:r w:rsidR="008238CC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X</w:t>
            </w:r>
            <w:r w:rsidRPr="00912A2F">
              <w:rPr>
                <w:rFonts w:ascii="Arial" w:hAnsi="Arial" w:cs="Arial"/>
                <w:sz w:val="16"/>
                <w:szCs w:val="16"/>
              </w:rPr>
              <w:t xml:space="preserve"> ]  Jr. [ ]  Calle [ ]</w:t>
            </w:r>
            <w:r w:rsidR="008238CC" w:rsidRPr="00912A2F">
              <w:rPr>
                <w:rFonts w:ascii="Arial" w:hAnsi="Arial" w:cs="Arial"/>
                <w:sz w:val="16"/>
                <w:szCs w:val="16"/>
              </w:rPr>
              <w:t>:</w:t>
            </w:r>
            <w:r w:rsidR="0062240E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La Marina</w:t>
            </w:r>
          </w:p>
        </w:tc>
        <w:tc>
          <w:tcPr>
            <w:tcW w:w="0" w:type="auto"/>
            <w:gridSpan w:val="2"/>
            <w:vAlign w:val="center"/>
          </w:tcPr>
          <w:p w:rsidR="00AB6020" w:rsidRPr="00912A2F" w:rsidRDefault="00AB6020" w:rsidP="004B524B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B524B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178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7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Urbanización / Localidad :</w:t>
            </w:r>
            <w:r w:rsidR="0062240E" w:rsidRPr="00912A2F"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62240E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Iquitos</w:t>
            </w:r>
          </w:p>
        </w:tc>
        <w:tc>
          <w:tcPr>
            <w:tcW w:w="0" w:type="auto"/>
            <w:gridSpan w:val="5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Distrito :</w:t>
            </w:r>
            <w:r w:rsidR="0062240E" w:rsidRPr="00912A2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62240E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Punchana</w:t>
            </w:r>
            <w:proofErr w:type="spellEnd"/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5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Provincia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2240E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Maynas</w:t>
            </w:r>
            <w:proofErr w:type="spellEnd"/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Departamento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2240E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Loreto</w:t>
            </w:r>
          </w:p>
        </w:tc>
        <w:tc>
          <w:tcPr>
            <w:tcW w:w="0" w:type="auto"/>
            <w:gridSpan w:val="3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C. Postal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8"/>
            <w:vAlign w:val="center"/>
          </w:tcPr>
          <w:p w:rsidR="00AB6020" w:rsidRPr="00912A2F" w:rsidRDefault="00AB6020" w:rsidP="00BB1001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Representante Legal 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D420A">
              <w:rPr>
                <w:rFonts w:ascii="Arial" w:hAnsi="Arial" w:cs="Arial"/>
                <w:b/>
                <w:color w:val="0000FF"/>
                <w:sz w:val="16"/>
                <w:szCs w:val="16"/>
              </w:rPr>
              <w:t>Joel  Valentín Peña Espinoza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9D2329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D.N.I./ L.E. </w:t>
            </w:r>
            <w:r w:rsidRPr="00912A2F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62240E" w:rsidRPr="00912A2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FD420A">
              <w:rPr>
                <w:rFonts w:ascii="Arial" w:hAnsi="Arial" w:cs="Arial"/>
                <w:b/>
                <w:color w:val="0000FF"/>
                <w:sz w:val="16"/>
                <w:szCs w:val="16"/>
              </w:rPr>
              <w:t>06248879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8"/>
            <w:vAlign w:val="center"/>
          </w:tcPr>
          <w:p w:rsidR="00AB6020" w:rsidRPr="00912A2F" w:rsidRDefault="00AB6020" w:rsidP="00BB1001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Ingeniero responsable:</w:t>
            </w:r>
            <w:r w:rsidR="0062240E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D420A">
              <w:rPr>
                <w:rFonts w:ascii="Arial" w:hAnsi="Arial" w:cs="Arial"/>
                <w:b/>
                <w:color w:val="0000FF"/>
                <w:sz w:val="16"/>
                <w:szCs w:val="16"/>
              </w:rPr>
              <w:t>Gabriel Almeida Pérez</w:t>
            </w:r>
          </w:p>
        </w:tc>
        <w:tc>
          <w:tcPr>
            <w:tcW w:w="0" w:type="auto"/>
            <w:gridSpan w:val="4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C.I.P. :</w:t>
            </w:r>
            <w:r w:rsidR="0093426B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="00FD420A">
              <w:rPr>
                <w:rFonts w:ascii="Arial" w:hAnsi="Arial" w:cs="Arial"/>
                <w:b/>
                <w:color w:val="0000FF"/>
                <w:sz w:val="16"/>
                <w:szCs w:val="16"/>
              </w:rPr>
              <w:t>147220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b/>
              </w:rPr>
            </w:pPr>
            <w:r w:rsidRPr="00912A2F">
              <w:rPr>
                <w:rFonts w:ascii="Arial" w:hAnsi="Arial" w:cs="Arial"/>
                <w:b/>
              </w:rPr>
              <w:t>CARACTERISTICAS DEL RESIDUO (Utilizar más de un formulario en caso necesario)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2.1 FUENTE DE GENERACIÓN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5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Actividad Generadora del Residuo</w:t>
            </w:r>
          </w:p>
        </w:tc>
        <w:tc>
          <w:tcPr>
            <w:tcW w:w="0" w:type="auto"/>
            <w:gridSpan w:val="5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Insumos utilizados en el proceso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Tipo Res. (1)</w:t>
            </w:r>
          </w:p>
        </w:tc>
      </w:tr>
      <w:tr w:rsidR="00A2724B" w:rsidRPr="00FB23C5" w:rsidTr="003D6700">
        <w:trPr>
          <w:trHeight w:val="284"/>
          <w:jc w:val="center"/>
        </w:trPr>
        <w:tc>
          <w:tcPr>
            <w:tcW w:w="0" w:type="auto"/>
            <w:gridSpan w:val="5"/>
            <w:vAlign w:val="center"/>
          </w:tcPr>
          <w:p w:rsidR="00A2724B" w:rsidRPr="00FB23C5" w:rsidRDefault="00A2724B" w:rsidP="00FC2911">
            <w:pPr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I.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D6700">
              <w:rPr>
                <w:rFonts w:ascii="Arial" w:hAnsi="Arial" w:cs="Arial"/>
                <w:b/>
                <w:color w:val="0000FF"/>
                <w:sz w:val="16"/>
                <w:szCs w:val="16"/>
              </w:rPr>
              <w:t>Actividades Administrativas</w:t>
            </w:r>
            <w:r w:rsidR="00D82C33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y </w:t>
            </w:r>
            <w:r w:rsidR="00FC2911">
              <w:rPr>
                <w:rFonts w:ascii="Arial" w:hAnsi="Arial" w:cs="Arial"/>
                <w:b/>
                <w:color w:val="0000FF"/>
                <w:sz w:val="16"/>
                <w:szCs w:val="16"/>
              </w:rPr>
              <w:t>Operativas</w:t>
            </w:r>
          </w:p>
        </w:tc>
        <w:tc>
          <w:tcPr>
            <w:tcW w:w="0" w:type="auto"/>
            <w:gridSpan w:val="5"/>
            <w:vAlign w:val="center"/>
          </w:tcPr>
          <w:p w:rsidR="00A2724B" w:rsidRPr="00251831" w:rsidRDefault="00031D3C" w:rsidP="00031D3C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Empaques de materiales, EPP, materiales de embalaje, bebidas hidratantes, entre otros</w:t>
            </w:r>
          </w:p>
        </w:tc>
        <w:tc>
          <w:tcPr>
            <w:tcW w:w="0" w:type="auto"/>
            <w:gridSpan w:val="2"/>
            <w:vAlign w:val="center"/>
          </w:tcPr>
          <w:p w:rsidR="00A2724B" w:rsidRPr="00251831" w:rsidRDefault="00003BFA" w:rsidP="00A2724B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IN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 xml:space="preserve">2.2 CANTIDAD DE RESIDUO </w:t>
            </w:r>
            <w:r w:rsidRPr="00FB23C5">
              <w:rPr>
                <w:rFonts w:ascii="Arial" w:hAnsi="Arial" w:cs="Arial"/>
                <w:sz w:val="16"/>
                <w:szCs w:val="16"/>
              </w:rPr>
              <w:t>(Volumen total o acumulado del residuo en el periodo anterior a la Declaración TM /  año)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FB23C5" w:rsidRDefault="00AB6020" w:rsidP="008A0AD3">
            <w:pPr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Descripción del residuo</w:t>
            </w:r>
            <w:r w:rsidRPr="00715E04">
              <w:rPr>
                <w:rFonts w:ascii="Arial" w:hAnsi="Arial" w:cs="Arial"/>
                <w:sz w:val="16"/>
                <w:szCs w:val="16"/>
              </w:rPr>
              <w:t>:</w:t>
            </w:r>
            <w:r w:rsidR="00251831" w:rsidRPr="00715E0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Plásticos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Volumen generado (TM / mes)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ENERO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FEBRERO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MARZO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ABRIL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MAYO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JUNIO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B23C5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851FF7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42</w:t>
            </w: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F5189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401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BF4E39">
              <w:rPr>
                <w:rFonts w:ascii="Arial" w:hAnsi="Arial" w:cs="Arial"/>
                <w:b/>
                <w:color w:val="0000FF"/>
                <w:sz w:val="16"/>
                <w:szCs w:val="16"/>
              </w:rPr>
              <w:t>744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254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301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315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JULIO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AGOSTO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SETIEMBRE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OCTUBRE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NOVIEMBRE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sz w:val="16"/>
                <w:szCs w:val="16"/>
              </w:rPr>
              <w:t>DICIEMBRE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PELIGROSO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12A2F">
              <w:rPr>
                <w:rFonts w:ascii="Arial" w:hAnsi="Arial" w:cs="Arial"/>
                <w:sz w:val="14"/>
                <w:szCs w:val="14"/>
              </w:rPr>
              <w:t>OTROS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A9032C">
              <w:rPr>
                <w:rFonts w:ascii="Arial" w:hAnsi="Arial" w:cs="Arial"/>
                <w:b/>
                <w:color w:val="0000FF"/>
                <w:sz w:val="16"/>
                <w:szCs w:val="16"/>
              </w:rPr>
              <w:t>324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223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456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BF4E3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BF4E39">
              <w:rPr>
                <w:rFonts w:ascii="Arial" w:hAnsi="Arial" w:cs="Arial"/>
                <w:b/>
                <w:color w:val="0000FF"/>
                <w:sz w:val="16"/>
                <w:szCs w:val="16"/>
              </w:rPr>
              <w:t>220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BF4E39">
              <w:rPr>
                <w:rFonts w:ascii="Arial" w:hAnsi="Arial" w:cs="Arial"/>
                <w:b/>
                <w:color w:val="0000FF"/>
                <w:sz w:val="16"/>
                <w:szCs w:val="16"/>
              </w:rPr>
              <w:t>305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715E04" w:rsidP="00C938C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B6020" w:rsidRPr="00912A2F" w:rsidRDefault="00560769" w:rsidP="008A0AD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0,</w:t>
            </w:r>
            <w:r w:rsidR="00A9032C">
              <w:rPr>
                <w:rFonts w:ascii="Arial" w:hAnsi="Arial" w:cs="Arial"/>
                <w:b/>
                <w:color w:val="0000FF"/>
                <w:sz w:val="16"/>
                <w:szCs w:val="16"/>
              </w:rPr>
              <w:t>23</w:t>
            </w:r>
            <w:r w:rsidR="008A0AD3" w:rsidRPr="008A0AD3">
              <w:rPr>
                <w:rFonts w:ascii="Arial" w:hAnsi="Arial" w:cs="Arial"/>
                <w:b/>
                <w:color w:val="0000FF"/>
                <w:sz w:val="16"/>
                <w:szCs w:val="16"/>
              </w:rPr>
              <w:t>8</w:t>
            </w:r>
          </w:p>
        </w:tc>
      </w:tr>
      <w:tr w:rsidR="00AB6020" w:rsidRPr="00FB23C5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2.3 PELIGROSIDAD (Marque con una “X” donde corresponda)</w:t>
            </w:r>
          </w:p>
        </w:tc>
      </w:tr>
      <w:tr w:rsidR="00AB6020" w:rsidRPr="00071AD9" w:rsidTr="003D6700">
        <w:trPr>
          <w:trHeight w:val="373"/>
          <w:jc w:val="center"/>
        </w:trPr>
        <w:tc>
          <w:tcPr>
            <w:tcW w:w="0" w:type="auto"/>
            <w:gridSpan w:val="3"/>
            <w:tcBorders>
              <w:bottom w:val="nil"/>
              <w:right w:val="nil"/>
            </w:tcBorders>
            <w:vAlign w:val="bottom"/>
          </w:tcPr>
          <w:p w:rsidR="00AB6020" w:rsidRPr="00071AD9" w:rsidRDefault="002C6A93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102870</wp:posOffset>
                      </wp:positionV>
                      <wp:extent cx="76200" cy="114300"/>
                      <wp:effectExtent l="9525" t="6350" r="9525" b="12700"/>
                      <wp:wrapNone/>
                      <wp:docPr id="1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78ED4" id="Rectangle 2" o:spid="_x0000_s1026" style="position:absolute;margin-left:101.35pt;margin-top:8.1pt;width:6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"/>
                  </w:pict>
                </mc:Fallback>
              </mc:AlternateConten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  <w:lang w:eastAsia="ja-JP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a) Auto combustible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2C6A93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-10795</wp:posOffset>
                      </wp:positionV>
                      <wp:extent cx="76200" cy="114300"/>
                      <wp:effectExtent l="5715" t="9525" r="13335" b="9525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A46B6" id="Rectangle 5" o:spid="_x0000_s1026" style="position:absolute;margin-left:82.55pt;margin-top:-.85pt;width:6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"/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b) Reactividad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:rsidR="00AB6020" w:rsidRPr="00071AD9" w:rsidRDefault="002C6A93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90805</wp:posOffset>
                      </wp:positionV>
                      <wp:extent cx="76200" cy="114300"/>
                      <wp:effectExtent l="13335" t="13335" r="5715" b="571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6566E" id="Rectangle 8" o:spid="_x0000_s1026" style="position:absolute;margin-left:98.1pt;margin-top:7.15pt;width:6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"/>
                  </w:pict>
                </mc:Fallback>
              </mc:AlternateConten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c) Patogenicidad</w:t>
            </w:r>
          </w:p>
        </w:tc>
        <w:tc>
          <w:tcPr>
            <w:tcW w:w="0" w:type="auto"/>
            <w:gridSpan w:val="3"/>
            <w:tcBorders>
              <w:left w:val="nil"/>
              <w:bottom w:val="nil"/>
            </w:tcBorders>
          </w:tcPr>
          <w:p w:rsidR="00AB6020" w:rsidRPr="00071AD9" w:rsidRDefault="002C6A93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96520</wp:posOffset>
                      </wp:positionV>
                      <wp:extent cx="76200" cy="114300"/>
                      <wp:effectExtent l="8255" t="9525" r="10795" b="9525"/>
                      <wp:wrapNone/>
                      <wp:docPr id="7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A4601" id="Rectangle 9" o:spid="_x0000_s1026" style="position:absolute;margin-left:85pt;margin-top:7.6pt;width:6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"/>
                  </w:pict>
                </mc:Fallback>
              </mc:AlternateConten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d) Explosividad</w:t>
            </w:r>
          </w:p>
        </w:tc>
      </w:tr>
      <w:tr w:rsidR="00AB6020" w:rsidRPr="00071AD9" w:rsidTr="003D6700">
        <w:trPr>
          <w:trHeight w:val="535"/>
          <w:jc w:val="center"/>
        </w:trPr>
        <w:tc>
          <w:tcPr>
            <w:tcW w:w="0" w:type="auto"/>
            <w:gridSpan w:val="3"/>
            <w:tcBorders>
              <w:top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2C6A93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47625</wp:posOffset>
                      </wp:positionV>
                      <wp:extent cx="114300" cy="114300"/>
                      <wp:effectExtent l="11430" t="9525" r="7620" b="9525"/>
                      <wp:wrapNone/>
                      <wp:docPr id="6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96D28" w:rsidRPr="00862831" w:rsidRDefault="00196D28" w:rsidP="00196D2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FF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99.25pt;margin-top:3.7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">
                      <v:textbox inset="0,0,0,0">
                        <w:txbxContent>
                          <w:p w:rsidR="00196D28" w:rsidRPr="00862831" w:rsidRDefault="00196D28" w:rsidP="00196D2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FF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e) Toxicidad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2C6A93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40640</wp:posOffset>
                      </wp:positionV>
                      <wp:extent cx="114300" cy="114300"/>
                      <wp:effectExtent l="12700" t="12065" r="6350" b="6985"/>
                      <wp:wrapNone/>
                      <wp:docPr id="5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2831" w:rsidRPr="00862831" w:rsidRDefault="00862831" w:rsidP="008628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FF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7" type="#_x0000_t202" style="position:absolute;margin-left:85.35pt;margin-top:3.2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">
                      <v:textbox inset="0,0,0,0">
                        <w:txbxContent>
                          <w:p w:rsidR="00862831" w:rsidRPr="00862831" w:rsidRDefault="00862831" w:rsidP="008628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FF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f) Corrosividad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2C6A93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12065</wp:posOffset>
                      </wp:positionV>
                      <wp:extent cx="76200" cy="114300"/>
                      <wp:effectExtent l="13335" t="12065" r="5715" b="6985"/>
                      <wp:wrapNone/>
                      <wp:docPr id="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52334" id="Rectangle 7" o:spid="_x0000_s1026" style="position:absolute;margin-left:98.85pt;margin-top:.95pt;width:6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"/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g) Radiactividad</w: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</w:tcBorders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2C6A93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97790</wp:posOffset>
                      </wp:positionV>
                      <wp:extent cx="914400" cy="0"/>
                      <wp:effectExtent l="12700" t="12065" r="6350" b="6985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B2744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pt,7.7pt" to="105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LyEA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"/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h) Otros</w:t>
            </w:r>
            <w:r w:rsidR="00862831" w:rsidRPr="00071AD9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="00CB4920">
              <w:rPr>
                <w:rFonts w:ascii="Arial" w:hAnsi="Arial" w:cs="Arial"/>
                <w:color w:val="0000FF"/>
                <w:sz w:val="16"/>
                <w:szCs w:val="16"/>
              </w:rPr>
              <w:t>No Peligroso</w:t>
            </w: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                         (Especifique)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</w:rPr>
            </w:pPr>
            <w:r w:rsidRPr="00071AD9">
              <w:rPr>
                <w:rFonts w:ascii="Arial" w:hAnsi="Arial" w:cs="Arial"/>
                <w:b/>
              </w:rPr>
              <w:t>3. MANEJO DEL RESIDUO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3.1 ALMACENAMIENTO (en la fuente de generación)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Recipiente (Especifique el tipo)</w:t>
            </w:r>
          </w:p>
        </w:tc>
        <w:tc>
          <w:tcPr>
            <w:tcW w:w="0" w:type="auto"/>
            <w:gridSpan w:val="4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(m</w:t>
            </w:r>
            <w:r w:rsidRPr="00071AD9"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  <w:r w:rsidRPr="00071AD9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Recipientes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AB6020" w:rsidRPr="00071AD9" w:rsidRDefault="00596B50" w:rsidP="001D2540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Los residuos sólidos </w:t>
            </w:r>
            <w:r w:rsidR="00717D36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no </w:t>
            </w: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peligrosos son colocados en el almacén central de residuos</w:t>
            </w:r>
            <w:r w:rsidR="00717D36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no</w:t>
            </w: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="0093426B">
              <w:rPr>
                <w:rFonts w:ascii="Arial" w:hAnsi="Arial" w:cs="Arial"/>
                <w:b/>
                <w:color w:val="0000FF"/>
                <w:sz w:val="16"/>
                <w:szCs w:val="16"/>
              </w:rPr>
              <w:t>peligrosos</w:t>
            </w:r>
          </w:p>
        </w:tc>
        <w:tc>
          <w:tcPr>
            <w:tcW w:w="0" w:type="auto"/>
            <w:gridSpan w:val="4"/>
            <w:vAlign w:val="center"/>
          </w:tcPr>
          <w:p w:rsidR="00AB6020" w:rsidRPr="00071AD9" w:rsidRDefault="00596B50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Cubeto de concreto</w:t>
            </w:r>
          </w:p>
        </w:tc>
        <w:tc>
          <w:tcPr>
            <w:tcW w:w="0" w:type="auto"/>
            <w:gridSpan w:val="2"/>
            <w:vAlign w:val="center"/>
          </w:tcPr>
          <w:p w:rsidR="00AB6020" w:rsidRPr="00071AD9" w:rsidRDefault="00C03DE8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264471">
              <w:rPr>
                <w:rFonts w:ascii="Arial" w:hAnsi="Arial" w:cs="Arial"/>
                <w:b/>
                <w:color w:val="0000FF"/>
                <w:sz w:val="16"/>
                <w:szCs w:val="16"/>
              </w:rPr>
              <w:t>100</w:t>
            </w:r>
          </w:p>
        </w:tc>
        <w:tc>
          <w:tcPr>
            <w:tcW w:w="0" w:type="auto"/>
            <w:gridSpan w:val="2"/>
            <w:vAlign w:val="center"/>
          </w:tcPr>
          <w:p w:rsidR="00D423FF" w:rsidRPr="00071AD9" w:rsidRDefault="00596B50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01</w:t>
            </w:r>
          </w:p>
        </w:tc>
      </w:tr>
      <w:tr w:rsidR="00AB6020" w:rsidRPr="00071AD9" w:rsidTr="003D6700">
        <w:trPr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3.2 TRATAMIENTO</w:t>
            </w: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2C6A93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1924685</wp:posOffset>
                      </wp:positionH>
                      <wp:positionV relativeFrom="paragraph">
                        <wp:posOffset>4445</wp:posOffset>
                      </wp:positionV>
                      <wp:extent cx="117475" cy="106680"/>
                      <wp:effectExtent l="5080" t="11430" r="10795" b="5715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475" cy="106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63A498" id="Rectangle 10" o:spid="_x0000_s1026" style="position:absolute;margin-left:151.55pt;margin-top:.35pt;width:9.25pt;height: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"/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Directo (Generador)</w:t>
            </w: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  <w:p w:rsidR="00AB6020" w:rsidRPr="00071AD9" w:rsidRDefault="002C6A93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-9525</wp:posOffset>
                      </wp:positionV>
                      <wp:extent cx="142875" cy="113665"/>
                      <wp:effectExtent l="8890" t="6985" r="10160" b="12700"/>
                      <wp:wrapNone/>
                      <wp:docPr id="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13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07072" id="Rectangle 11" o:spid="_x0000_s1026" style="position:absolute;margin-left:73.8pt;margin-top:-.75pt;width:11.25pt;height: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" filled="f" fillcolor="black"/>
                  </w:pict>
                </mc:Fallback>
              </mc:AlternateContent>
            </w:r>
            <w:r w:rsidR="00AB6020" w:rsidRPr="00071AD9">
              <w:rPr>
                <w:rFonts w:ascii="Arial" w:hAnsi="Arial" w:cs="Arial"/>
                <w:sz w:val="16"/>
                <w:szCs w:val="16"/>
              </w:rPr>
              <w:t>Tercero (EPS-RS)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Registro EPS-RS</w:t>
            </w:r>
          </w:p>
        </w:tc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Fecha de vencimiento Registro EPS-RS</w:t>
            </w:r>
          </w:p>
        </w:tc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</w:tr>
      <w:tr w:rsidR="00BB1001" w:rsidRPr="00071AD9" w:rsidTr="003D6700">
        <w:trPr>
          <w:trHeight w:val="284"/>
          <w:jc w:val="center"/>
        </w:trPr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264471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264471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BB1001" w:rsidRPr="00912A2F" w:rsidRDefault="00264471" w:rsidP="005074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Descripción del método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 (TM/mes)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9"/>
            <w:vAlign w:val="center"/>
          </w:tcPr>
          <w:p w:rsidR="00AB6020" w:rsidRPr="00071AD9" w:rsidRDefault="00264471" w:rsidP="00AB60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:rsidR="00AB6020" w:rsidRPr="00071AD9" w:rsidRDefault="00264471" w:rsidP="00AB602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  <w:vertAlign w:val="superscript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3.3 REAPROVECHAMIENTO</w:t>
            </w:r>
            <w:r w:rsidRPr="00071AD9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(2)</w:t>
            </w:r>
          </w:p>
        </w:tc>
      </w:tr>
      <w:tr w:rsidR="00AB6020" w:rsidRPr="00071AD9" w:rsidTr="003D6700">
        <w:trPr>
          <w:jc w:val="center"/>
        </w:trPr>
        <w:tc>
          <w:tcPr>
            <w:tcW w:w="0" w:type="auto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Reciclaje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Recuperación</w:t>
            </w:r>
          </w:p>
        </w:tc>
        <w:tc>
          <w:tcPr>
            <w:tcW w:w="0" w:type="auto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Reutilización</w:t>
            </w:r>
          </w:p>
        </w:tc>
        <w:tc>
          <w:tcPr>
            <w:tcW w:w="0" w:type="auto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(TM/mes)</w:t>
            </w:r>
          </w:p>
        </w:tc>
      </w:tr>
      <w:tr w:rsidR="00596B50" w:rsidRPr="00071AD9" w:rsidTr="003D6700">
        <w:trPr>
          <w:trHeight w:val="284"/>
          <w:jc w:val="center"/>
        </w:trPr>
        <w:tc>
          <w:tcPr>
            <w:tcW w:w="0" w:type="auto"/>
            <w:gridSpan w:val="4"/>
            <w:vAlign w:val="center"/>
          </w:tcPr>
          <w:p w:rsidR="00596B50" w:rsidRPr="00071AD9" w:rsidRDefault="00364516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:rsidR="00596B50" w:rsidRPr="00071AD9" w:rsidRDefault="00364516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:rsidR="00596B50" w:rsidRPr="00071AD9" w:rsidRDefault="00364516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  <w:tc>
          <w:tcPr>
            <w:tcW w:w="0" w:type="auto"/>
            <w:gridSpan w:val="2"/>
            <w:vAlign w:val="center"/>
          </w:tcPr>
          <w:p w:rsidR="00596B50" w:rsidRPr="00071AD9" w:rsidRDefault="005D199B" w:rsidP="00596B50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2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3.4 MINIZACION Y SEGREGACION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Descripción de la Actividad de Segregación y Minimización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Cantidad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(TM/mes)</w:t>
            </w:r>
          </w:p>
        </w:tc>
      </w:tr>
      <w:tr w:rsidR="00AB6020" w:rsidRPr="00071AD9" w:rsidTr="003D6700">
        <w:trPr>
          <w:trHeight w:val="284"/>
          <w:jc w:val="center"/>
        </w:trPr>
        <w:tc>
          <w:tcPr>
            <w:tcW w:w="0" w:type="auto"/>
            <w:gridSpan w:val="10"/>
            <w:vAlign w:val="center"/>
          </w:tcPr>
          <w:p w:rsidR="00AB6020" w:rsidRPr="00071AD9" w:rsidRDefault="00A065E7" w:rsidP="002646FB">
            <w:pPr>
              <w:jc w:val="both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La minimización </w:t>
            </w:r>
            <w:r w:rsidR="00726782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y segregación se efectúan en la </w:t>
            </w: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fuente de generación en todas las </w:t>
            </w:r>
            <w:r w:rsidR="00943D2C"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áreas de </w:t>
            </w:r>
            <w:r w:rsidR="00A506A1">
              <w:rPr>
                <w:rFonts w:ascii="Arial" w:hAnsi="Arial" w:cs="Arial"/>
                <w:b/>
                <w:color w:val="0000FF"/>
                <w:sz w:val="16"/>
                <w:szCs w:val="16"/>
              </w:rPr>
              <w:t>Refinería</w:t>
            </w:r>
            <w:r w:rsidR="00943D2C"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Selva, mediante</w:t>
            </w:r>
            <w:r w:rsidR="00D26F9E"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la aplicación de procedimientos, instructivo de t</w:t>
            </w:r>
            <w:r w:rsidR="00943D2C"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rabajo y </w:t>
            </w:r>
            <w:r w:rsidR="00D26F9E"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C</w:t>
            </w:r>
            <w:r w:rsidR="00943D2C"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artillas de manejo de cada residuo sólido</w:t>
            </w:r>
            <w:r w:rsidR="00D26F9E"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.</w:t>
            </w:r>
          </w:p>
        </w:tc>
        <w:tc>
          <w:tcPr>
            <w:tcW w:w="0" w:type="auto"/>
            <w:gridSpan w:val="2"/>
            <w:vAlign w:val="center"/>
          </w:tcPr>
          <w:p w:rsidR="00AB6020" w:rsidRPr="004B524B" w:rsidRDefault="00890750" w:rsidP="0025180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  <w:highlight w:val="red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</w:tr>
    </w:tbl>
    <w:p w:rsidR="00AB6020" w:rsidRPr="00071AD9" w:rsidRDefault="00AB6020" w:rsidP="00AB6020">
      <w:pPr>
        <w:ind w:left="1418"/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AE36D0" w:rsidRDefault="00AE36D0" w:rsidP="0062240E">
      <w:pPr>
        <w:jc w:val="center"/>
        <w:outlineLvl w:val="0"/>
        <w:rPr>
          <w:rFonts w:ascii="Arial" w:hAnsi="Arial" w:cs="Arial"/>
          <w:b/>
          <w:bCs/>
        </w:rPr>
      </w:pPr>
    </w:p>
    <w:p w:rsidR="0062240E" w:rsidRPr="00071AD9" w:rsidRDefault="0062240E" w:rsidP="0062240E">
      <w:pPr>
        <w:jc w:val="center"/>
        <w:outlineLvl w:val="0"/>
        <w:rPr>
          <w:rFonts w:ascii="Arial" w:hAnsi="Arial" w:cs="Arial"/>
          <w:b/>
          <w:bCs/>
        </w:rPr>
      </w:pPr>
      <w:r w:rsidRPr="00071AD9">
        <w:rPr>
          <w:rFonts w:ascii="Arial" w:hAnsi="Arial" w:cs="Arial"/>
          <w:b/>
          <w:bCs/>
        </w:rPr>
        <w:t>Anexo 1</w:t>
      </w:r>
    </w:p>
    <w:p w:rsidR="00AB6020" w:rsidRPr="00071AD9" w:rsidRDefault="00AB6020" w:rsidP="00AB6020">
      <w:pPr>
        <w:tabs>
          <w:tab w:val="left" w:pos="900"/>
        </w:tabs>
        <w:jc w:val="right"/>
        <w:outlineLvl w:val="0"/>
        <w:rPr>
          <w:rFonts w:ascii="Arial" w:hAnsi="Arial" w:cs="Arial"/>
          <w:b/>
          <w:bCs/>
        </w:rPr>
      </w:pPr>
      <w:r w:rsidRPr="00071AD9">
        <w:rPr>
          <w:rFonts w:ascii="Arial" w:hAnsi="Arial" w:cs="Arial"/>
          <w:b/>
          <w:bCs/>
        </w:rPr>
        <w:t>Pág. 2 de 3</w:t>
      </w:r>
    </w:p>
    <w:p w:rsidR="00FB23C5" w:rsidRPr="00071AD9" w:rsidRDefault="00FB23C5" w:rsidP="00AB6020">
      <w:pPr>
        <w:tabs>
          <w:tab w:val="left" w:pos="900"/>
        </w:tabs>
        <w:jc w:val="right"/>
        <w:outlineLvl w:val="0"/>
        <w:rPr>
          <w:rFonts w:ascii="Arial" w:hAnsi="Arial" w:cs="Arial"/>
          <w:b/>
          <w:bCs/>
        </w:rPr>
      </w:pPr>
    </w:p>
    <w:p w:rsidR="00FB23C5" w:rsidRPr="00071AD9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EB4D4B">
        <w:rPr>
          <w:rFonts w:ascii="Arial" w:hAnsi="Arial" w:cs="Arial"/>
          <w:b/>
        </w:rPr>
        <w:t>DECLARACIÓN DE MANEJO DE RESIDUOS SÓLIDOS – AÑO 20</w:t>
      </w:r>
      <w:r w:rsidR="00FA2133" w:rsidRPr="00EB4D4B">
        <w:rPr>
          <w:rFonts w:ascii="Arial" w:hAnsi="Arial" w:cs="Arial"/>
          <w:b/>
        </w:rPr>
        <w:t>1</w:t>
      </w:r>
      <w:r w:rsidR="00295DC6" w:rsidRPr="00EB4D4B">
        <w:rPr>
          <w:rFonts w:ascii="Arial" w:hAnsi="Arial" w:cs="Arial"/>
          <w:b/>
        </w:rPr>
        <w:t>5</w:t>
      </w:r>
    </w:p>
    <w:p w:rsidR="00FB23C5" w:rsidRPr="00071AD9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071AD9">
        <w:rPr>
          <w:rFonts w:ascii="Arial" w:hAnsi="Arial" w:cs="Arial"/>
          <w:b/>
        </w:rPr>
        <w:t>GENERADOR</w:t>
      </w: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407"/>
        <w:gridCol w:w="522"/>
        <w:gridCol w:w="931"/>
        <w:gridCol w:w="713"/>
        <w:gridCol w:w="713"/>
        <w:gridCol w:w="702"/>
        <w:gridCol w:w="1018"/>
        <w:gridCol w:w="928"/>
        <w:gridCol w:w="960"/>
        <w:gridCol w:w="1220"/>
      </w:tblGrid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6020" w:rsidRPr="00071AD9" w:rsidRDefault="00AB6020" w:rsidP="00AB6020">
            <w:pPr>
              <w:rPr>
                <w:b/>
                <w:sz w:val="16"/>
                <w:szCs w:val="16"/>
              </w:rPr>
            </w:pP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top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3.5 TRANSPORTE (Empresa Prestadora De Servicios De Residuos Sólidos – EPS-RS)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a) Razón social y siglas de la EPS-RS: (Transportista habitual)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071AD9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071A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Aprobación de Ruta (*)</w:t>
            </w:r>
          </w:p>
        </w:tc>
      </w:tr>
      <w:tr w:rsidR="00E979AC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E979AC" w:rsidRPr="00912A2F" w:rsidRDefault="00A844EB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EP</w:t>
            </w:r>
            <w:r w:rsidR="00E979AC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NK 902-14</w:t>
            </w:r>
          </w:p>
        </w:tc>
        <w:tc>
          <w:tcPr>
            <w:tcW w:w="931" w:type="dxa"/>
            <w:vAlign w:val="center"/>
          </w:tcPr>
          <w:p w:rsidR="00E979AC" w:rsidRPr="00912A2F" w:rsidRDefault="00415D6E" w:rsidP="00E979AC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15</w:t>
            </w:r>
            <w:r w:rsidR="00E979AC"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-01-18</w:t>
            </w:r>
          </w:p>
        </w:tc>
        <w:tc>
          <w:tcPr>
            <w:tcW w:w="3146" w:type="dxa"/>
            <w:gridSpan w:val="4"/>
            <w:vAlign w:val="center"/>
          </w:tcPr>
          <w:p w:rsidR="00E979AC" w:rsidRPr="00912A2F" w:rsidRDefault="00E979AC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02933</w:t>
            </w:r>
          </w:p>
        </w:tc>
        <w:tc>
          <w:tcPr>
            <w:tcW w:w="3108" w:type="dxa"/>
            <w:gridSpan w:val="3"/>
            <w:vAlign w:val="center"/>
          </w:tcPr>
          <w:p w:rsidR="00E979AC" w:rsidRPr="00912A2F" w:rsidRDefault="00E979AC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12A2F">
              <w:rPr>
                <w:rFonts w:ascii="Arial" w:hAnsi="Arial" w:cs="Arial"/>
                <w:b/>
                <w:color w:val="0000FF"/>
                <w:sz w:val="16"/>
                <w:szCs w:val="16"/>
              </w:rPr>
              <w:t>3688-2014 MTC/15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5144" w:type="dxa"/>
            <w:gridSpan w:val="6"/>
            <w:shd w:val="clear" w:color="auto" w:fill="CCCCCC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Total de Servicios Realizados en el año con la EPS-RS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Servicios:</w:t>
            </w:r>
            <w:r w:rsidR="00596B50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979AC" w:rsidRPr="00912A2F">
              <w:rPr>
                <w:rFonts w:ascii="Arial" w:hAnsi="Arial" w:cs="Arial"/>
                <w:b/>
                <w:color w:val="371EEE"/>
                <w:sz w:val="16"/>
                <w:szCs w:val="16"/>
              </w:rPr>
              <w:t>Contrato bianual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(TM)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5846" w:type="dxa"/>
            <w:gridSpan w:val="7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Almacenamiento en el Vehículo</w:t>
            </w:r>
          </w:p>
        </w:tc>
        <w:tc>
          <w:tcPr>
            <w:tcW w:w="1946" w:type="dxa"/>
            <w:gridSpan w:val="2"/>
            <w:vMerge w:val="restart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promedio</w:t>
            </w:r>
          </w:p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 transportado por </w:t>
            </w:r>
          </w:p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mes (TM)</w:t>
            </w:r>
          </w:p>
        </w:tc>
        <w:tc>
          <w:tcPr>
            <w:tcW w:w="960" w:type="dxa"/>
            <w:vMerge w:val="restart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Frecuencia de Viajes por día</w:t>
            </w:r>
          </w:p>
        </w:tc>
        <w:tc>
          <w:tcPr>
            <w:tcW w:w="122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de carga por viaje (TM)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212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Capacidad (TM)</w:t>
            </w:r>
          </w:p>
        </w:tc>
        <w:tc>
          <w:tcPr>
            <w:tcW w:w="1946" w:type="dxa"/>
            <w:gridSpan w:val="2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595E" w:rsidRPr="00071AD9" w:rsidTr="00FB23C5">
        <w:trPr>
          <w:trHeight w:val="264"/>
          <w:jc w:val="center"/>
        </w:trPr>
        <w:tc>
          <w:tcPr>
            <w:tcW w:w="3718" w:type="dxa"/>
            <w:gridSpan w:val="4"/>
            <w:vAlign w:val="center"/>
          </w:tcPr>
          <w:p w:rsidR="003B595E" w:rsidRPr="004414DD" w:rsidRDefault="003B595E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4414DD">
              <w:rPr>
                <w:rFonts w:ascii="Arial" w:hAnsi="Arial" w:cs="Arial"/>
                <w:b/>
                <w:color w:val="0000FF"/>
                <w:sz w:val="16"/>
                <w:szCs w:val="16"/>
              </w:rPr>
              <w:t>Furgón</w:t>
            </w:r>
          </w:p>
        </w:tc>
        <w:tc>
          <w:tcPr>
            <w:tcW w:w="2128" w:type="dxa"/>
            <w:gridSpan w:val="3"/>
            <w:vAlign w:val="center"/>
          </w:tcPr>
          <w:p w:rsidR="003B595E" w:rsidRPr="004414DD" w:rsidRDefault="003B595E" w:rsidP="00935BD4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8.7</w:t>
            </w:r>
            <w:r w:rsidRPr="004414DD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máxima</w:t>
            </w:r>
          </w:p>
        </w:tc>
        <w:tc>
          <w:tcPr>
            <w:tcW w:w="1946" w:type="dxa"/>
            <w:gridSpan w:val="2"/>
            <w:vAlign w:val="center"/>
          </w:tcPr>
          <w:p w:rsidR="003B595E" w:rsidRPr="00071AD9" w:rsidRDefault="003B595E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-----------</w:t>
            </w:r>
          </w:p>
        </w:tc>
        <w:tc>
          <w:tcPr>
            <w:tcW w:w="960" w:type="dxa"/>
            <w:vAlign w:val="center"/>
          </w:tcPr>
          <w:p w:rsidR="003B595E" w:rsidRPr="00071AD9" w:rsidRDefault="003B595E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------</w:t>
            </w:r>
          </w:p>
        </w:tc>
        <w:tc>
          <w:tcPr>
            <w:tcW w:w="1220" w:type="dxa"/>
            <w:vAlign w:val="center"/>
          </w:tcPr>
          <w:p w:rsidR="003B595E" w:rsidRPr="00071AD9" w:rsidRDefault="003B595E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color w:val="0000FF"/>
                <w:sz w:val="16"/>
                <w:szCs w:val="16"/>
              </w:rPr>
              <w:t>------</w:t>
            </w:r>
          </w:p>
        </w:tc>
      </w:tr>
      <w:tr w:rsidR="00AB6020" w:rsidRPr="00071AD9" w:rsidTr="00071C46">
        <w:trPr>
          <w:trHeight w:val="443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071C46" w:rsidRPr="00071C46" w:rsidRDefault="00071C46" w:rsidP="00AB6020">
            <w:pPr>
              <w:rPr>
                <w:rFonts w:ascii="Arial" w:hAnsi="Arial" w:cs="Arial"/>
                <w:sz w:val="10"/>
                <w:szCs w:val="10"/>
              </w:rPr>
            </w:pPr>
          </w:p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CARACTERÍSTICAS DEL VEHÍCULO                                                                                                 Propio [</w:t>
            </w:r>
            <w:r w:rsidR="00376D6C">
              <w:rPr>
                <w:rFonts w:ascii="Arial" w:hAnsi="Arial" w:cs="Arial"/>
                <w:b/>
                <w:color w:val="2603BD"/>
                <w:sz w:val="16"/>
                <w:szCs w:val="16"/>
              </w:rPr>
              <w:t>X</w:t>
            </w:r>
            <w:r w:rsidRPr="00071AD9">
              <w:rPr>
                <w:rFonts w:ascii="Arial" w:hAnsi="Arial" w:cs="Arial"/>
                <w:sz w:val="16"/>
                <w:szCs w:val="16"/>
              </w:rPr>
              <w:t xml:space="preserve"> ]              Alquilado [ ]              Otro [ ]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 de Vehículo</w:t>
            </w:r>
          </w:p>
        </w:tc>
        <w:tc>
          <w:tcPr>
            <w:tcW w:w="1644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Placa</w:t>
            </w:r>
          </w:p>
        </w:tc>
        <w:tc>
          <w:tcPr>
            <w:tcW w:w="1415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Capacidad Promedio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(TM)</w:t>
            </w:r>
          </w:p>
        </w:tc>
        <w:tc>
          <w:tcPr>
            <w:tcW w:w="1018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4"/>
                <w:szCs w:val="14"/>
              </w:rPr>
            </w:pPr>
            <w:r w:rsidRPr="00071AD9">
              <w:rPr>
                <w:rFonts w:ascii="Arial" w:hAnsi="Arial" w:cs="Arial"/>
                <w:sz w:val="14"/>
                <w:szCs w:val="14"/>
              </w:rPr>
              <w:t>Año de Fabricación</w:t>
            </w:r>
          </w:p>
        </w:tc>
        <w:tc>
          <w:tcPr>
            <w:tcW w:w="1888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220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Número de Ejes</w:t>
            </w:r>
          </w:p>
        </w:tc>
      </w:tr>
      <w:tr w:rsidR="003B595E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3B595E" w:rsidRPr="004414DD" w:rsidRDefault="003B595E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4414DD">
              <w:rPr>
                <w:rFonts w:ascii="Arial" w:hAnsi="Arial" w:cs="Arial"/>
                <w:b/>
                <w:color w:val="0000FF"/>
                <w:sz w:val="16"/>
                <w:szCs w:val="16"/>
              </w:rPr>
              <w:t>Furgón</w:t>
            </w:r>
          </w:p>
        </w:tc>
        <w:tc>
          <w:tcPr>
            <w:tcW w:w="1644" w:type="dxa"/>
            <w:gridSpan w:val="2"/>
            <w:vAlign w:val="center"/>
          </w:tcPr>
          <w:p w:rsidR="003B595E" w:rsidRPr="004414DD" w:rsidRDefault="003B595E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COU-880</w:t>
            </w:r>
          </w:p>
        </w:tc>
        <w:tc>
          <w:tcPr>
            <w:tcW w:w="1415" w:type="dxa"/>
            <w:gridSpan w:val="2"/>
            <w:vAlign w:val="center"/>
          </w:tcPr>
          <w:p w:rsidR="003B595E" w:rsidRPr="004414DD" w:rsidRDefault="003B595E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4414DD">
              <w:rPr>
                <w:rFonts w:ascii="Arial" w:hAnsi="Arial" w:cs="Arial"/>
                <w:b/>
                <w:color w:val="0000FF"/>
                <w:sz w:val="16"/>
                <w:szCs w:val="16"/>
              </w:rPr>
              <w:t>8.</w:t>
            </w: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7</w:t>
            </w:r>
            <w:r w:rsidRPr="004414DD">
              <w:rPr>
                <w:rFonts w:ascii="Arial" w:hAnsi="Arial" w:cs="Arial"/>
                <w:b/>
                <w:color w:val="0000FF"/>
                <w:sz w:val="16"/>
                <w:szCs w:val="16"/>
              </w:rPr>
              <w:t>00 máxima</w:t>
            </w:r>
          </w:p>
        </w:tc>
        <w:tc>
          <w:tcPr>
            <w:tcW w:w="1018" w:type="dxa"/>
            <w:vAlign w:val="center"/>
          </w:tcPr>
          <w:p w:rsidR="003B595E" w:rsidRPr="004414DD" w:rsidRDefault="003B595E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2008</w:t>
            </w:r>
          </w:p>
        </w:tc>
        <w:tc>
          <w:tcPr>
            <w:tcW w:w="1888" w:type="dxa"/>
            <w:gridSpan w:val="2"/>
            <w:vAlign w:val="center"/>
          </w:tcPr>
          <w:p w:rsidR="003B595E" w:rsidRPr="004414DD" w:rsidRDefault="003B595E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Blanco</w:t>
            </w:r>
          </w:p>
        </w:tc>
        <w:tc>
          <w:tcPr>
            <w:tcW w:w="1220" w:type="dxa"/>
            <w:vAlign w:val="center"/>
          </w:tcPr>
          <w:p w:rsidR="003B595E" w:rsidRPr="004414DD" w:rsidRDefault="003B595E" w:rsidP="009D2329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2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b) Razón social y siglas de la EPS-RS: (Transportista eventual)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071AD9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071AD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Aprobación de Ruta (*)</w:t>
            </w:r>
          </w:p>
        </w:tc>
      </w:tr>
      <w:tr w:rsidR="00E979AC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E979AC" w:rsidRPr="00912A2F" w:rsidRDefault="00E05883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931" w:type="dxa"/>
            <w:vAlign w:val="center"/>
          </w:tcPr>
          <w:p w:rsidR="00E979AC" w:rsidRPr="00912A2F" w:rsidRDefault="00E05883" w:rsidP="00E979AC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3146" w:type="dxa"/>
            <w:gridSpan w:val="4"/>
            <w:vAlign w:val="center"/>
          </w:tcPr>
          <w:p w:rsidR="00E979AC" w:rsidRPr="00912A2F" w:rsidRDefault="00E05883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3108" w:type="dxa"/>
            <w:gridSpan w:val="3"/>
            <w:vAlign w:val="center"/>
          </w:tcPr>
          <w:p w:rsidR="00E979AC" w:rsidRPr="00912A2F" w:rsidRDefault="00E05883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5144" w:type="dxa"/>
            <w:gridSpan w:val="6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Total de Servicios Realizados en el año con la EPS-RS</w:t>
            </w:r>
          </w:p>
        </w:tc>
        <w:tc>
          <w:tcPr>
            <w:tcW w:w="2648" w:type="dxa"/>
            <w:gridSpan w:val="3"/>
            <w:vAlign w:val="center"/>
          </w:tcPr>
          <w:p w:rsidR="00AB6020" w:rsidRPr="00912A2F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Servicios:</w:t>
            </w:r>
            <w:r w:rsidR="004C0CEC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05883">
              <w:rPr>
                <w:rFonts w:ascii="Arial" w:hAnsi="Arial" w:cs="Arial"/>
                <w:b/>
                <w:color w:val="371EEE"/>
                <w:sz w:val="16"/>
                <w:szCs w:val="16"/>
              </w:rPr>
              <w:t>-</w:t>
            </w:r>
          </w:p>
        </w:tc>
        <w:tc>
          <w:tcPr>
            <w:tcW w:w="2180" w:type="dxa"/>
            <w:gridSpan w:val="2"/>
            <w:vAlign w:val="center"/>
          </w:tcPr>
          <w:p w:rsidR="00AB6020" w:rsidRPr="00912A2F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Volumen (TM)</w:t>
            </w:r>
            <w:r w:rsidR="004C0CEC" w:rsidRPr="00912A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05883"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AB6020" w:rsidRPr="00071AD9" w:rsidTr="00FB23C5">
        <w:trPr>
          <w:cantSplit/>
          <w:trHeight w:val="264"/>
          <w:jc w:val="center"/>
        </w:trPr>
        <w:tc>
          <w:tcPr>
            <w:tcW w:w="5846" w:type="dxa"/>
            <w:gridSpan w:val="7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Almacenamiento en el Vehículo</w:t>
            </w:r>
          </w:p>
        </w:tc>
        <w:tc>
          <w:tcPr>
            <w:tcW w:w="1946" w:type="dxa"/>
            <w:gridSpan w:val="2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promedio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 transportado por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mes (TM)</w:t>
            </w:r>
          </w:p>
        </w:tc>
        <w:tc>
          <w:tcPr>
            <w:tcW w:w="96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Frecuencia de Viajes por día</w:t>
            </w:r>
          </w:p>
        </w:tc>
        <w:tc>
          <w:tcPr>
            <w:tcW w:w="1220" w:type="dxa"/>
            <w:vMerge w:val="restart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Volumen de carga por viaje (TM)</w:t>
            </w:r>
          </w:p>
        </w:tc>
      </w:tr>
      <w:tr w:rsidR="00AB6020" w:rsidRPr="00071AD9" w:rsidTr="00FB23C5">
        <w:trPr>
          <w:cantSplit/>
          <w:trHeight w:val="307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</w:t>
            </w:r>
          </w:p>
        </w:tc>
        <w:tc>
          <w:tcPr>
            <w:tcW w:w="2128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Capacidad (TM)</w:t>
            </w:r>
          </w:p>
        </w:tc>
        <w:tc>
          <w:tcPr>
            <w:tcW w:w="1946" w:type="dxa"/>
            <w:gridSpan w:val="2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0" w:type="dxa"/>
            <w:vMerge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7709" w:rsidRPr="00071AD9" w:rsidTr="00FB23C5">
        <w:trPr>
          <w:trHeight w:val="264"/>
          <w:jc w:val="center"/>
        </w:trPr>
        <w:tc>
          <w:tcPr>
            <w:tcW w:w="3718" w:type="dxa"/>
            <w:gridSpan w:val="4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2128" w:type="dxa"/>
            <w:gridSpan w:val="3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1946" w:type="dxa"/>
            <w:gridSpan w:val="2"/>
            <w:vAlign w:val="center"/>
          </w:tcPr>
          <w:p w:rsidR="00617709" w:rsidRPr="00071AD9" w:rsidRDefault="00E05883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960" w:type="dxa"/>
            <w:vAlign w:val="center"/>
          </w:tcPr>
          <w:p w:rsidR="00617709" w:rsidRPr="00071AD9" w:rsidRDefault="00E05883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1220" w:type="dxa"/>
            <w:vAlign w:val="center"/>
          </w:tcPr>
          <w:p w:rsidR="00617709" w:rsidRPr="00071AD9" w:rsidRDefault="00E05883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E05883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CARACTERÍSTICAS DEL VEHÍCULO                                                                                                 Propio [ </w:t>
            </w:r>
            <w:r w:rsidR="00617709" w:rsidRPr="00617709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071AD9">
              <w:rPr>
                <w:rFonts w:ascii="Arial" w:hAnsi="Arial" w:cs="Arial"/>
                <w:sz w:val="16"/>
                <w:szCs w:val="16"/>
              </w:rPr>
              <w:t>]              Alquilado [ ]              Otro [ ]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Tipo de Vehículo</w:t>
            </w:r>
          </w:p>
        </w:tc>
        <w:tc>
          <w:tcPr>
            <w:tcW w:w="1644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Nº de Placa</w:t>
            </w:r>
          </w:p>
        </w:tc>
        <w:tc>
          <w:tcPr>
            <w:tcW w:w="1415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 xml:space="preserve">Capacidad Promedio </w:t>
            </w:r>
          </w:p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(TM)</w:t>
            </w:r>
          </w:p>
        </w:tc>
        <w:tc>
          <w:tcPr>
            <w:tcW w:w="1018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4"/>
                <w:szCs w:val="14"/>
              </w:rPr>
            </w:pPr>
            <w:r w:rsidRPr="00071AD9">
              <w:rPr>
                <w:rFonts w:ascii="Arial" w:hAnsi="Arial" w:cs="Arial"/>
                <w:sz w:val="14"/>
                <w:szCs w:val="14"/>
              </w:rPr>
              <w:t>Año de Fabricación</w:t>
            </w:r>
          </w:p>
        </w:tc>
        <w:tc>
          <w:tcPr>
            <w:tcW w:w="1888" w:type="dxa"/>
            <w:gridSpan w:val="2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Color</w:t>
            </w:r>
          </w:p>
        </w:tc>
        <w:tc>
          <w:tcPr>
            <w:tcW w:w="1220" w:type="dxa"/>
            <w:shd w:val="clear" w:color="auto" w:fill="CCCCCC"/>
            <w:vAlign w:val="center"/>
          </w:tcPr>
          <w:p w:rsidR="00AB6020" w:rsidRPr="00071AD9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Número de Ejes</w:t>
            </w:r>
          </w:p>
        </w:tc>
      </w:tr>
      <w:tr w:rsidR="00617709" w:rsidRPr="00071AD9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1644" w:type="dxa"/>
            <w:gridSpan w:val="2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1415" w:type="dxa"/>
            <w:gridSpan w:val="2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1018" w:type="dxa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1888" w:type="dxa"/>
            <w:gridSpan w:val="2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  <w:tc>
          <w:tcPr>
            <w:tcW w:w="1220" w:type="dxa"/>
            <w:vAlign w:val="center"/>
          </w:tcPr>
          <w:p w:rsidR="00617709" w:rsidRPr="004414DD" w:rsidRDefault="00E05883" w:rsidP="00376D6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-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DA5F4F" w:rsidRPr="00071AD9" w:rsidRDefault="00AB6020" w:rsidP="007A419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071AD9">
              <w:rPr>
                <w:rFonts w:ascii="Arial" w:hAnsi="Arial" w:cs="Arial"/>
                <w:b/>
                <w:sz w:val="16"/>
                <w:szCs w:val="16"/>
              </w:rPr>
              <w:t>3.6 DISPOSICION FINAL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912A2F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Razón social y siglas de la EPS-RS administradora:</w:t>
            </w:r>
            <w:r w:rsidR="00596B50" w:rsidRPr="00912A2F">
              <w:rPr>
                <w:rFonts w:ascii="Arial" w:hAnsi="Arial" w:cs="Arial"/>
                <w:b/>
                <w:color w:val="371EEE"/>
                <w:sz w:val="16"/>
                <w:szCs w:val="16"/>
              </w:rPr>
              <w:t xml:space="preserve"> </w:t>
            </w:r>
            <w:r w:rsidR="008A0AD3" w:rsidRPr="008A0AD3">
              <w:rPr>
                <w:rFonts w:ascii="Arial" w:hAnsi="Arial" w:cs="Arial"/>
                <w:b/>
                <w:color w:val="371EEE"/>
                <w:sz w:val="16"/>
                <w:szCs w:val="16"/>
              </w:rPr>
              <w:t>INNOVA AMBIENTAL S.A.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3718" w:type="dxa"/>
            <w:gridSpan w:val="4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 xml:space="preserve">Nº Registro EPS-RS y Fecha de </w:t>
            </w:r>
            <w:proofErr w:type="spellStart"/>
            <w:r w:rsidRPr="00912A2F">
              <w:rPr>
                <w:rFonts w:ascii="Arial" w:hAnsi="Arial" w:cs="Arial"/>
                <w:sz w:val="16"/>
                <w:szCs w:val="16"/>
              </w:rPr>
              <w:t>Vcto</w:t>
            </w:r>
            <w:proofErr w:type="spellEnd"/>
            <w:r w:rsidRPr="00912A2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3146" w:type="dxa"/>
            <w:gridSpan w:val="4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Autorización Municipal</w:t>
            </w:r>
          </w:p>
        </w:tc>
        <w:tc>
          <w:tcPr>
            <w:tcW w:w="3108" w:type="dxa"/>
            <w:gridSpan w:val="3"/>
            <w:shd w:val="clear" w:color="auto" w:fill="CCCCCC"/>
            <w:vAlign w:val="center"/>
          </w:tcPr>
          <w:p w:rsidR="00AB6020" w:rsidRPr="00912A2F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12A2F">
              <w:rPr>
                <w:rFonts w:ascii="Arial" w:hAnsi="Arial" w:cs="Arial"/>
                <w:sz w:val="16"/>
                <w:szCs w:val="16"/>
              </w:rPr>
              <w:t>Nº Autorización del Relleno</w:t>
            </w:r>
          </w:p>
        </w:tc>
      </w:tr>
      <w:tr w:rsidR="00F50894" w:rsidRPr="00071AD9" w:rsidTr="00FB23C5">
        <w:trPr>
          <w:trHeight w:val="264"/>
          <w:jc w:val="center"/>
        </w:trPr>
        <w:tc>
          <w:tcPr>
            <w:tcW w:w="1858" w:type="dxa"/>
            <w:vAlign w:val="center"/>
          </w:tcPr>
          <w:p w:rsidR="00F50894" w:rsidRPr="00912A2F" w:rsidRDefault="005B443C" w:rsidP="00E979A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>EPNA 0864-13</w:t>
            </w:r>
          </w:p>
        </w:tc>
        <w:tc>
          <w:tcPr>
            <w:tcW w:w="1860" w:type="dxa"/>
            <w:gridSpan w:val="3"/>
            <w:vAlign w:val="center"/>
          </w:tcPr>
          <w:p w:rsidR="00F50894" w:rsidRPr="00912A2F" w:rsidRDefault="005B443C" w:rsidP="003D6700">
            <w:pPr>
              <w:ind w:left="-176" w:firstLine="176"/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>27/09/2017</w:t>
            </w:r>
          </w:p>
        </w:tc>
        <w:tc>
          <w:tcPr>
            <w:tcW w:w="3146" w:type="dxa"/>
            <w:gridSpan w:val="4"/>
            <w:vAlign w:val="center"/>
          </w:tcPr>
          <w:p w:rsidR="00F50894" w:rsidRPr="00912A2F" w:rsidRDefault="005B443C" w:rsidP="003D670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>RS-08-2011-MML/GSC-SMA</w:t>
            </w:r>
          </w:p>
        </w:tc>
        <w:tc>
          <w:tcPr>
            <w:tcW w:w="3108" w:type="dxa"/>
            <w:gridSpan w:val="3"/>
            <w:vAlign w:val="center"/>
          </w:tcPr>
          <w:p w:rsidR="00F50894" w:rsidRPr="00912A2F" w:rsidRDefault="005B443C" w:rsidP="003D670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>RD 1261/2012/DEPA/DIGESA/SA</w:t>
            </w:r>
          </w:p>
        </w:tc>
      </w:tr>
      <w:tr w:rsidR="00AB6020" w:rsidRPr="00071AD9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071AD9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INFORMACIÓN DEL SERVICIO</w:t>
            </w:r>
          </w:p>
        </w:tc>
      </w:tr>
      <w:tr w:rsidR="00E979AC" w:rsidRPr="00071AD9" w:rsidTr="00E979AC">
        <w:trPr>
          <w:trHeight w:val="264"/>
          <w:jc w:val="center"/>
        </w:trPr>
        <w:tc>
          <w:tcPr>
            <w:tcW w:w="2265" w:type="dxa"/>
            <w:gridSpan w:val="2"/>
            <w:shd w:val="clear" w:color="auto" w:fill="CCCCCC"/>
            <w:vAlign w:val="center"/>
          </w:tcPr>
          <w:p w:rsidR="00E979AC" w:rsidRPr="00071AD9" w:rsidRDefault="00E979AC" w:rsidP="00E979A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Método</w:t>
            </w:r>
          </w:p>
        </w:tc>
        <w:tc>
          <w:tcPr>
            <w:tcW w:w="7707" w:type="dxa"/>
            <w:gridSpan w:val="9"/>
            <w:shd w:val="clear" w:color="auto" w:fill="CCCCCC"/>
            <w:vAlign w:val="center"/>
          </w:tcPr>
          <w:p w:rsidR="00E979AC" w:rsidRPr="00071AD9" w:rsidRDefault="00E979AC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71AD9">
              <w:rPr>
                <w:rFonts w:ascii="Arial" w:hAnsi="Arial" w:cs="Arial"/>
                <w:sz w:val="16"/>
                <w:szCs w:val="16"/>
              </w:rPr>
              <w:t>Ubicación</w:t>
            </w:r>
          </w:p>
        </w:tc>
      </w:tr>
      <w:tr w:rsidR="00E979AC" w:rsidRPr="004C0CEC" w:rsidTr="00E979AC">
        <w:trPr>
          <w:trHeight w:val="264"/>
          <w:jc w:val="center"/>
        </w:trPr>
        <w:tc>
          <w:tcPr>
            <w:tcW w:w="2265" w:type="dxa"/>
            <w:gridSpan w:val="2"/>
            <w:vAlign w:val="center"/>
          </w:tcPr>
          <w:p w:rsidR="00E979AC" w:rsidRPr="00912A2F" w:rsidRDefault="0058525B" w:rsidP="00596B50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Confinamiento – Depósito de Seguridad</w:t>
            </w:r>
          </w:p>
        </w:tc>
        <w:tc>
          <w:tcPr>
            <w:tcW w:w="7707" w:type="dxa"/>
            <w:gridSpan w:val="9"/>
            <w:vAlign w:val="center"/>
          </w:tcPr>
          <w:p w:rsidR="005B443C" w:rsidRDefault="005B443C" w:rsidP="00071C4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Relleno Sanitario "El </w:t>
            </w:r>
            <w:proofErr w:type="spellStart"/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>Zapallal</w:t>
            </w:r>
            <w:proofErr w:type="spellEnd"/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"    </w:t>
            </w:r>
          </w:p>
          <w:p w:rsidR="00E979AC" w:rsidRPr="00912A2F" w:rsidRDefault="005B443C" w:rsidP="00071C46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</w:t>
            </w:r>
            <w:proofErr w:type="spellStart"/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>Zapallal</w:t>
            </w:r>
            <w:proofErr w:type="spellEnd"/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- </w:t>
            </w:r>
            <w:proofErr w:type="spellStart"/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>Carabayllo</w:t>
            </w:r>
            <w:proofErr w:type="spellEnd"/>
            <w:r w:rsidRPr="005B443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- Lima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tcBorders>
              <w:bottom w:val="single" w:sz="4" w:space="0" w:color="auto"/>
            </w:tcBorders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3.7 PROTECCIÓN AL PERSONAL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2787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Descripción del Trabajo</w:t>
            </w:r>
          </w:p>
        </w:tc>
        <w:tc>
          <w:tcPr>
            <w:tcW w:w="2357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Nº de Personal en el Puesto</w:t>
            </w:r>
          </w:p>
        </w:tc>
        <w:tc>
          <w:tcPr>
            <w:tcW w:w="2648" w:type="dxa"/>
            <w:gridSpan w:val="3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Riesgos a los que se</w:t>
            </w:r>
          </w:p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exponen</w:t>
            </w:r>
          </w:p>
        </w:tc>
        <w:tc>
          <w:tcPr>
            <w:tcW w:w="2180" w:type="dxa"/>
            <w:gridSpan w:val="2"/>
            <w:shd w:val="clear" w:color="auto" w:fill="CCCCCC"/>
            <w:vAlign w:val="center"/>
          </w:tcPr>
          <w:p w:rsidR="00AB6020" w:rsidRPr="00FB23C5" w:rsidRDefault="00AB6020" w:rsidP="00AB60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Medidas de seguridad adoptadas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2787" w:type="dxa"/>
            <w:gridSpan w:val="3"/>
            <w:vAlign w:val="center"/>
          </w:tcPr>
          <w:p w:rsidR="00AB6020" w:rsidRPr="00410D45" w:rsidRDefault="004C0CEC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410D45">
              <w:rPr>
                <w:rFonts w:ascii="Arial" w:hAnsi="Arial" w:cs="Arial"/>
                <w:b/>
                <w:color w:val="0000FF"/>
                <w:sz w:val="16"/>
                <w:szCs w:val="16"/>
              </w:rPr>
              <w:t>Segregación en la fuente</w:t>
            </w:r>
          </w:p>
        </w:tc>
        <w:tc>
          <w:tcPr>
            <w:tcW w:w="2357" w:type="dxa"/>
            <w:gridSpan w:val="3"/>
            <w:vAlign w:val="center"/>
          </w:tcPr>
          <w:p w:rsidR="00AB6020" w:rsidRPr="00410D45" w:rsidRDefault="004C0CEC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410D45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No </w:t>
            </w:r>
            <w:r w:rsidR="00410D45" w:rsidRPr="00410D45">
              <w:rPr>
                <w:rFonts w:ascii="Arial" w:hAnsi="Arial" w:cs="Arial"/>
                <w:b/>
                <w:color w:val="0000FF"/>
                <w:sz w:val="16"/>
                <w:szCs w:val="16"/>
              </w:rPr>
              <w:t>determinado</w:t>
            </w:r>
          </w:p>
        </w:tc>
        <w:tc>
          <w:tcPr>
            <w:tcW w:w="2648" w:type="dxa"/>
            <w:gridSpan w:val="3"/>
            <w:vAlign w:val="center"/>
          </w:tcPr>
          <w:p w:rsidR="00D6425C" w:rsidRDefault="004C0CEC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410D45">
              <w:rPr>
                <w:rFonts w:ascii="Arial" w:hAnsi="Arial" w:cs="Arial"/>
                <w:b/>
                <w:color w:val="0000FF"/>
                <w:sz w:val="16"/>
                <w:szCs w:val="16"/>
              </w:rPr>
              <w:t>Cortes</w:t>
            </w:r>
          </w:p>
          <w:p w:rsidR="00D6425C" w:rsidRDefault="00D6425C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Golpes</w:t>
            </w:r>
          </w:p>
          <w:p w:rsidR="00AB6020" w:rsidRPr="00410D45" w:rsidRDefault="00D6425C" w:rsidP="004C0CEC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C</w:t>
            </w:r>
            <w:r w:rsidR="004C0CEC" w:rsidRPr="00410D45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aídas </w:t>
            </w:r>
          </w:p>
        </w:tc>
        <w:tc>
          <w:tcPr>
            <w:tcW w:w="2180" w:type="dxa"/>
            <w:gridSpan w:val="2"/>
            <w:vAlign w:val="center"/>
          </w:tcPr>
          <w:p w:rsidR="00AB6020" w:rsidRDefault="00785D88" w:rsidP="00410D45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-AAAAAAAA</w:t>
            </w:r>
          </w:p>
          <w:p w:rsidR="00785D88" w:rsidRDefault="00785D88" w:rsidP="00410D45">
            <w:pPr>
              <w:rPr>
                <w:rFonts w:ascii="Arial" w:hAnsi="Arial" w:cs="Arial"/>
                <w:b/>
                <w:color w:val="0000F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-BBBBBBBB</w:t>
            </w: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br/>
              <w:t>-CCCCCCC</w:t>
            </w:r>
          </w:p>
          <w:p w:rsidR="00785D88" w:rsidRPr="00410D45" w:rsidRDefault="00785D88" w:rsidP="00410D45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 xml:space="preserve">-EEEEE EEEEEEEEE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>EEEEEEEEE</w:t>
            </w:r>
            <w:proofErr w:type="spellEnd"/>
            <w:r>
              <w:rPr>
                <w:rFonts w:ascii="Arial" w:hAnsi="Arial" w:cs="Arial"/>
                <w:b/>
                <w:color w:val="0000FF"/>
                <w:sz w:val="14"/>
                <w:szCs w:val="14"/>
              </w:rPr>
              <w:t xml:space="preserve"> EE</w:t>
            </w:r>
            <w:bookmarkStart w:id="0" w:name="_GoBack"/>
            <w:bookmarkEnd w:id="0"/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sz w:val="16"/>
                <w:szCs w:val="16"/>
              </w:rPr>
            </w:pPr>
            <w:r w:rsidRPr="00FB23C5">
              <w:rPr>
                <w:rFonts w:ascii="Arial" w:hAnsi="Arial" w:cs="Arial"/>
                <w:sz w:val="16"/>
                <w:szCs w:val="16"/>
              </w:rPr>
              <w:t>Accidentes producidos en el año</w:t>
            </w:r>
            <w:r w:rsidRPr="00D6425C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4C0CEC" w:rsidRPr="00D642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4C0CEC"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>Ninguno</w:t>
            </w:r>
            <w:r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</w:t>
            </w:r>
            <w:r w:rsidRPr="00D6425C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  <w:r w:rsidRPr="00FB23C5">
              <w:rPr>
                <w:rFonts w:ascii="Arial" w:hAnsi="Arial" w:cs="Arial"/>
                <w:sz w:val="16"/>
                <w:szCs w:val="16"/>
              </w:rPr>
              <w:t xml:space="preserve">    Veces</w:t>
            </w:r>
            <w:r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:    </w:t>
            </w:r>
            <w:r w:rsidR="004C0CEC" w:rsidRPr="00D6425C">
              <w:rPr>
                <w:rFonts w:ascii="Arial" w:hAnsi="Arial" w:cs="Arial"/>
                <w:b/>
                <w:color w:val="0000FF"/>
                <w:sz w:val="16"/>
                <w:szCs w:val="16"/>
              </w:rPr>
              <w:t>0</w:t>
            </w:r>
            <w:r w:rsidRPr="00FB23C5">
              <w:rPr>
                <w:rFonts w:ascii="Arial" w:hAnsi="Arial" w:cs="Arial"/>
                <w:sz w:val="16"/>
                <w:szCs w:val="16"/>
              </w:rPr>
              <w:t xml:space="preserve">                 Descripción:</w:t>
            </w:r>
            <w:r w:rsidR="004C0CE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C0CEC" w:rsidRPr="004C0CEC">
              <w:rPr>
                <w:rFonts w:ascii="Arial" w:hAnsi="Arial" w:cs="Arial"/>
                <w:color w:val="0000FF"/>
                <w:sz w:val="16"/>
                <w:szCs w:val="16"/>
              </w:rPr>
              <w:t>--------------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B6020" w:rsidP="00AB602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23C5">
              <w:rPr>
                <w:rFonts w:ascii="Arial" w:hAnsi="Arial" w:cs="Arial"/>
                <w:b/>
                <w:sz w:val="16"/>
                <w:szCs w:val="16"/>
              </w:rPr>
              <w:t>4.0 PLAN DE MANEJO PARA EL SIGUIENTE PERIODO</w:t>
            </w:r>
          </w:p>
        </w:tc>
      </w:tr>
      <w:tr w:rsidR="00AB6020" w:rsidRPr="00FB23C5" w:rsidTr="00FB23C5">
        <w:trPr>
          <w:trHeight w:val="264"/>
          <w:jc w:val="center"/>
        </w:trPr>
        <w:tc>
          <w:tcPr>
            <w:tcW w:w="9972" w:type="dxa"/>
            <w:gridSpan w:val="11"/>
            <w:vAlign w:val="center"/>
          </w:tcPr>
          <w:p w:rsidR="00AB6020" w:rsidRPr="00FB23C5" w:rsidRDefault="00A6606D" w:rsidP="00A660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adjunta</w:t>
            </w:r>
            <w:r w:rsidR="00AB6020" w:rsidRPr="00FB23C5">
              <w:rPr>
                <w:rFonts w:ascii="Arial" w:hAnsi="Arial" w:cs="Arial"/>
                <w:sz w:val="16"/>
                <w:szCs w:val="16"/>
              </w:rPr>
              <w:t xml:space="preserve"> Plan de manejo de Residuos Sólidos para el periodo</w:t>
            </w:r>
            <w:r>
              <w:rPr>
                <w:rFonts w:ascii="Arial" w:hAnsi="Arial" w:cs="Arial"/>
                <w:sz w:val="16"/>
                <w:szCs w:val="16"/>
              </w:rPr>
              <w:t xml:space="preserve"> 2016, que incluye</w:t>
            </w:r>
            <w:r w:rsidR="00AB6020" w:rsidRPr="00FB23C5">
              <w:rPr>
                <w:rFonts w:ascii="Arial" w:hAnsi="Arial" w:cs="Arial"/>
                <w:sz w:val="16"/>
                <w:szCs w:val="16"/>
              </w:rPr>
              <w:t xml:space="preserve"> todas las actividades a desarrollar.</w:t>
            </w:r>
          </w:p>
        </w:tc>
      </w:tr>
    </w:tbl>
    <w:p w:rsidR="0062240E" w:rsidRPr="0062240E" w:rsidRDefault="00AB6020" w:rsidP="0062240E">
      <w:pPr>
        <w:jc w:val="center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62240E" w:rsidRPr="0062240E">
        <w:rPr>
          <w:rFonts w:ascii="Arial" w:hAnsi="Arial" w:cs="Arial"/>
          <w:b/>
          <w:bCs/>
        </w:rPr>
        <w:lastRenderedPageBreak/>
        <w:t>Anexo 1</w:t>
      </w:r>
    </w:p>
    <w:p w:rsidR="00AB6020" w:rsidRPr="00AB6020" w:rsidRDefault="00AB6020" w:rsidP="00FB23C5">
      <w:pPr>
        <w:tabs>
          <w:tab w:val="left" w:pos="7640"/>
        </w:tabs>
        <w:autoSpaceDE w:val="0"/>
        <w:autoSpaceDN w:val="0"/>
        <w:adjustRightInd w:val="0"/>
        <w:ind w:left="180" w:firstLine="180"/>
        <w:jc w:val="right"/>
        <w:rPr>
          <w:rFonts w:ascii="Arial" w:hAnsi="Arial" w:cs="Arial"/>
          <w:b/>
          <w:bCs/>
        </w:rPr>
      </w:pPr>
      <w:r w:rsidRPr="00AB6020">
        <w:rPr>
          <w:rFonts w:ascii="Arial" w:hAnsi="Arial" w:cs="Arial"/>
          <w:b/>
          <w:bCs/>
        </w:rPr>
        <w:t>Pág. 3 de 3</w:t>
      </w:r>
    </w:p>
    <w:p w:rsidR="00FB23C5" w:rsidRPr="00912A2F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912A2F">
        <w:rPr>
          <w:rFonts w:ascii="Arial" w:hAnsi="Arial" w:cs="Arial"/>
          <w:b/>
        </w:rPr>
        <w:t>DECLARACIÓN DE MANEJO DE RESIDUOS SÓLIDOS – AÑO 20</w:t>
      </w:r>
      <w:r w:rsidR="00E979AC" w:rsidRPr="00912A2F">
        <w:rPr>
          <w:rFonts w:ascii="Arial" w:hAnsi="Arial" w:cs="Arial"/>
          <w:b/>
        </w:rPr>
        <w:t>14</w:t>
      </w:r>
    </w:p>
    <w:p w:rsidR="00FB23C5" w:rsidRPr="00FB23C5" w:rsidRDefault="00FB23C5" w:rsidP="00FB23C5">
      <w:pPr>
        <w:jc w:val="center"/>
        <w:outlineLvl w:val="0"/>
        <w:rPr>
          <w:rFonts w:ascii="Arial" w:hAnsi="Arial" w:cs="Arial"/>
          <w:b/>
        </w:rPr>
      </w:pPr>
      <w:r w:rsidRPr="00912A2F">
        <w:rPr>
          <w:rFonts w:ascii="Arial" w:hAnsi="Arial" w:cs="Arial"/>
          <w:b/>
        </w:rPr>
        <w:t>GENERADOR</w:t>
      </w:r>
    </w:p>
    <w:p w:rsidR="00AB6020" w:rsidRDefault="00AB6020" w:rsidP="00AB6020">
      <w:pPr>
        <w:tabs>
          <w:tab w:val="left" w:pos="7640"/>
        </w:tabs>
        <w:autoSpaceDE w:val="0"/>
        <w:autoSpaceDN w:val="0"/>
        <w:adjustRightInd w:val="0"/>
        <w:ind w:left="180" w:firstLine="180"/>
        <w:jc w:val="right"/>
        <w:rPr>
          <w:rFonts w:ascii="Arial" w:hAnsi="Arial" w:cs="Arial"/>
          <w:b/>
          <w:bCs/>
          <w:sz w:val="24"/>
          <w:szCs w:val="24"/>
        </w:rPr>
      </w:pPr>
    </w:p>
    <w:p w:rsidR="00AB6020" w:rsidRPr="00FB23C5" w:rsidRDefault="00AB6020" w:rsidP="00AB6020">
      <w:p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Notas:</w:t>
      </w:r>
    </w:p>
    <w:p w:rsidR="00AB6020" w:rsidRPr="00FB23C5" w:rsidRDefault="00AB6020" w:rsidP="00AB6020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Este formulario se deberá repetir cuantas veces sea necesario según el número de residuos generados.</w:t>
      </w:r>
    </w:p>
    <w:p w:rsidR="00AB6020" w:rsidRPr="00FB23C5" w:rsidRDefault="00AB6020" w:rsidP="00AB6020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Adjuntar copia de los Manifiestos de</w:t>
      </w:r>
      <w:r w:rsidR="00BB1001">
        <w:rPr>
          <w:rFonts w:ascii="Arial" w:hAnsi="Arial" w:cs="Arial"/>
          <w:sz w:val="16"/>
          <w:szCs w:val="16"/>
        </w:rPr>
        <w:t xml:space="preserve"> </w:t>
      </w:r>
      <w:r w:rsidRPr="00FB23C5">
        <w:rPr>
          <w:rFonts w:ascii="Arial" w:hAnsi="Arial" w:cs="Arial"/>
          <w:sz w:val="16"/>
          <w:szCs w:val="16"/>
        </w:rPr>
        <w:t xml:space="preserve"> Manejo de Residuos Sólidos.</w:t>
      </w:r>
    </w:p>
    <w:p w:rsidR="00AB6020" w:rsidRPr="00FB23C5" w:rsidRDefault="00AB6020" w:rsidP="00AB6020">
      <w:pPr>
        <w:ind w:left="480"/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numPr>
          <w:ilvl w:val="0"/>
          <w:numId w:val="2"/>
        </w:numPr>
        <w:tabs>
          <w:tab w:val="clear" w:pos="855"/>
          <w:tab w:val="left" w:pos="-1200"/>
          <w:tab w:val="num" w:pos="1080"/>
        </w:tabs>
        <w:ind w:left="1080"/>
        <w:rPr>
          <w:rFonts w:ascii="Arial" w:hAnsi="Arial" w:cs="Arial"/>
          <w:b/>
          <w:sz w:val="16"/>
          <w:szCs w:val="16"/>
          <w:u w:val="single"/>
        </w:rPr>
      </w:pPr>
      <w:r w:rsidRPr="00FB23C5">
        <w:rPr>
          <w:rFonts w:ascii="Arial" w:hAnsi="Arial" w:cs="Arial"/>
          <w:b/>
          <w:sz w:val="16"/>
          <w:szCs w:val="16"/>
          <w:u w:val="single"/>
        </w:rPr>
        <w:t>NO MUNICIPALES</w:t>
      </w:r>
    </w:p>
    <w:p w:rsidR="00AB6020" w:rsidRPr="00FB23C5" w:rsidRDefault="00AB6020" w:rsidP="00AB6020">
      <w:pPr>
        <w:tabs>
          <w:tab w:val="left" w:pos="-1200"/>
        </w:tabs>
        <w:ind w:left="705"/>
        <w:rPr>
          <w:rFonts w:ascii="Arial" w:hAnsi="Arial" w:cs="Arial"/>
          <w:sz w:val="16"/>
          <w:szCs w:val="16"/>
          <w:u w:val="single"/>
        </w:rPr>
      </w:pP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ES        = Establecimiento de Atención de Salud.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CO-P   =  Construcción - PELIGROSO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ES-P    =  Establecimiento de Salud – PELIGROSO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AG      =  Agropecuario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IN       =  Industrial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AG-P  =  Agropecuario – PELIGROSO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IN-P   =  Industrial – PELIGROSO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  <w:t xml:space="preserve"> </w:t>
      </w:r>
      <w:r w:rsidRPr="00FB23C5">
        <w:rPr>
          <w:rFonts w:ascii="Arial" w:hAnsi="Arial" w:cs="Arial"/>
          <w:sz w:val="16"/>
          <w:szCs w:val="16"/>
        </w:rPr>
        <w:tab/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IE       =  Instalaciones o Actividades Especiales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CO     =  Construcción</w:t>
      </w:r>
      <w:r w:rsidRPr="00FB23C5">
        <w:rPr>
          <w:rFonts w:ascii="Arial" w:hAnsi="Arial" w:cs="Arial"/>
          <w:sz w:val="16"/>
          <w:szCs w:val="16"/>
        </w:rPr>
        <w:tab/>
      </w:r>
      <w:r w:rsidRPr="00FB23C5">
        <w:rPr>
          <w:rFonts w:ascii="Arial" w:hAnsi="Arial" w:cs="Arial"/>
          <w:sz w:val="16"/>
          <w:szCs w:val="16"/>
        </w:rPr>
        <w:tab/>
        <w:t xml:space="preserve">           </w:t>
      </w:r>
    </w:p>
    <w:p w:rsidR="00AB6020" w:rsidRPr="00FB23C5" w:rsidRDefault="00AB6020" w:rsidP="00AB6020">
      <w:pPr>
        <w:ind w:left="225" w:firstLine="900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>IE-P   =  Instalaciones o Actividades Especiales – PELIGROSO</w:t>
      </w:r>
    </w:p>
    <w:p w:rsidR="00AB6020" w:rsidRPr="00FB23C5" w:rsidRDefault="00AB6020" w:rsidP="00AB6020">
      <w:pPr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b/>
          <w:sz w:val="16"/>
          <w:szCs w:val="16"/>
        </w:rPr>
        <w:t xml:space="preserve">(2)  </w:t>
      </w:r>
      <w:r w:rsidRPr="00FB23C5">
        <w:rPr>
          <w:rFonts w:ascii="Arial" w:hAnsi="Arial" w:cs="Arial"/>
          <w:b/>
          <w:sz w:val="16"/>
          <w:szCs w:val="16"/>
          <w:u w:val="single"/>
        </w:rPr>
        <w:t>Reaprovechamiento:</w:t>
      </w:r>
      <w:r w:rsidRPr="00FB23C5">
        <w:rPr>
          <w:rFonts w:ascii="Arial" w:hAnsi="Arial" w:cs="Arial"/>
          <w:sz w:val="16"/>
          <w:szCs w:val="16"/>
        </w:rPr>
        <w:t xml:space="preserve"> Volver a obtener un beneficio del bien, artículo, elemento o parte del mismo que constituye residuo sólido. Se reconoce como técnica de reaprovechamiento el reciclaje, recuperación o reutilización.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ab/>
        <w:t xml:space="preserve">   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b/>
          <w:sz w:val="16"/>
          <w:szCs w:val="16"/>
        </w:rPr>
        <w:t xml:space="preserve">       </w:t>
      </w:r>
      <w:r w:rsidRPr="00FB23C5">
        <w:rPr>
          <w:rFonts w:ascii="Arial" w:hAnsi="Arial" w:cs="Arial"/>
          <w:b/>
          <w:sz w:val="16"/>
          <w:szCs w:val="16"/>
          <w:u w:val="single"/>
        </w:rPr>
        <w:t>Recuperación:</w:t>
      </w:r>
      <w:r w:rsidRPr="00FB23C5">
        <w:rPr>
          <w:rFonts w:ascii="Arial" w:hAnsi="Arial" w:cs="Arial"/>
          <w:sz w:val="16"/>
          <w:szCs w:val="16"/>
        </w:rPr>
        <w:t xml:space="preserve"> Toda actividad que permita reaprovechar parte de sustancias, o componentes que constituyen residuo sólido.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BB1001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AB6020" w:rsidRPr="00FB23C5">
        <w:rPr>
          <w:rFonts w:ascii="Arial" w:hAnsi="Arial" w:cs="Arial"/>
          <w:b/>
          <w:sz w:val="16"/>
          <w:szCs w:val="16"/>
          <w:u w:val="single"/>
        </w:rPr>
        <w:t>Reciclaje:</w:t>
      </w:r>
      <w:r w:rsidR="00AB6020" w:rsidRPr="00FB23C5">
        <w:rPr>
          <w:rFonts w:ascii="Arial" w:hAnsi="Arial" w:cs="Arial"/>
          <w:sz w:val="16"/>
          <w:szCs w:val="16"/>
        </w:rPr>
        <w:t xml:space="preserve"> Toda actividad que permite reaprovechar un residuo sólido mediante un proceso de transformación para cumplir su fin inicial u otros fines.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BB1001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</w:t>
      </w:r>
      <w:r w:rsidR="00AB6020" w:rsidRPr="00FB23C5">
        <w:rPr>
          <w:rFonts w:ascii="Arial" w:hAnsi="Arial" w:cs="Arial"/>
          <w:b/>
          <w:sz w:val="16"/>
          <w:szCs w:val="16"/>
          <w:u w:val="single"/>
        </w:rPr>
        <w:t>Reutilización:</w:t>
      </w:r>
      <w:r w:rsidR="00AB6020" w:rsidRPr="00FB23C5">
        <w:rPr>
          <w:rFonts w:ascii="Arial" w:hAnsi="Arial" w:cs="Arial"/>
          <w:sz w:val="16"/>
          <w:szCs w:val="16"/>
        </w:rPr>
        <w:t xml:space="preserve"> Toda actividad que permita aprovechar directamente el bien, artículo o elemento que constituye el residuo sólido, con el objeto de que cumpla el mismo fin para el que fue elaborado originalmente.</w:t>
      </w:r>
    </w:p>
    <w:p w:rsidR="00AB6020" w:rsidRPr="00FB23C5" w:rsidRDefault="00AB6020" w:rsidP="00AB6020">
      <w:pPr>
        <w:ind w:left="1134" w:hanging="426"/>
        <w:jc w:val="both"/>
        <w:rPr>
          <w:rFonts w:ascii="Arial" w:hAnsi="Arial" w:cs="Arial"/>
          <w:sz w:val="16"/>
          <w:szCs w:val="16"/>
        </w:rPr>
      </w:pPr>
    </w:p>
    <w:p w:rsidR="00AB6020" w:rsidRPr="00FB23C5" w:rsidRDefault="00AB6020" w:rsidP="00AB6020">
      <w:pPr>
        <w:tabs>
          <w:tab w:val="left" w:pos="-567"/>
        </w:tabs>
        <w:ind w:left="1134" w:hanging="426"/>
        <w:jc w:val="both"/>
        <w:rPr>
          <w:rFonts w:ascii="Arial" w:hAnsi="Arial" w:cs="Arial"/>
          <w:sz w:val="16"/>
          <w:szCs w:val="16"/>
        </w:rPr>
      </w:pPr>
      <w:r w:rsidRPr="00FB23C5">
        <w:rPr>
          <w:rFonts w:ascii="Arial" w:hAnsi="Arial" w:cs="Arial"/>
          <w:sz w:val="16"/>
          <w:szCs w:val="16"/>
        </w:rPr>
        <w:t>(*) Ministerio de Transportes y Comunicación.   (Vías nacionales y regionales) y Municipalidades. (Vías dentro de su jurisdicción)</w:t>
      </w:r>
    </w:p>
    <w:p w:rsidR="00AB6020" w:rsidRPr="00FB23C5" w:rsidRDefault="00AB6020" w:rsidP="00AB6020">
      <w:pPr>
        <w:ind w:left="1134" w:hanging="426"/>
        <w:rPr>
          <w:sz w:val="16"/>
          <w:szCs w:val="16"/>
        </w:rPr>
      </w:pPr>
    </w:p>
    <w:p w:rsidR="00AB6020" w:rsidRPr="009B3501" w:rsidRDefault="00AB6020" w:rsidP="00AB6020">
      <w:pPr>
        <w:ind w:left="1418"/>
        <w:rPr>
          <w:sz w:val="24"/>
          <w:szCs w:val="24"/>
        </w:rPr>
      </w:pPr>
    </w:p>
    <w:p w:rsidR="00AB6020" w:rsidRPr="009B3501" w:rsidRDefault="00AB6020" w:rsidP="00AB6020">
      <w:pPr>
        <w:ind w:left="1418"/>
        <w:rPr>
          <w:sz w:val="24"/>
          <w:szCs w:val="24"/>
        </w:rPr>
      </w:pPr>
    </w:p>
    <w:p w:rsidR="00AB6020" w:rsidRDefault="00AB6020" w:rsidP="00AB6020">
      <w:pPr>
        <w:ind w:left="1418"/>
      </w:pPr>
    </w:p>
    <w:p w:rsidR="00AB6020" w:rsidRPr="00AB6020" w:rsidRDefault="00AB6020">
      <w:pPr>
        <w:rPr>
          <w:lang w:val="es-PE"/>
        </w:rPr>
      </w:pPr>
    </w:p>
    <w:sectPr w:rsidR="00AB6020" w:rsidRPr="00AB6020" w:rsidSect="00E979AC">
      <w:pgSz w:w="11906" w:h="16838"/>
      <w:pgMar w:top="107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2AD6"/>
    <w:multiLevelType w:val="hybridMultilevel"/>
    <w:tmpl w:val="5D944AFE"/>
    <w:lvl w:ilvl="0" w:tplc="48403E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2006"/>
    <w:multiLevelType w:val="hybridMultilevel"/>
    <w:tmpl w:val="CC6A91F0"/>
    <w:lvl w:ilvl="0" w:tplc="5EC2CF28">
      <w:start w:val="1"/>
      <w:numFmt w:val="decimal"/>
      <w:lvlText w:val="(%1)"/>
      <w:lvlJc w:val="left"/>
      <w:pPr>
        <w:tabs>
          <w:tab w:val="num" w:pos="855"/>
        </w:tabs>
        <w:ind w:left="855" w:hanging="375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2B495B9B"/>
    <w:multiLevelType w:val="hybridMultilevel"/>
    <w:tmpl w:val="E6642DAE"/>
    <w:lvl w:ilvl="0" w:tplc="73E8295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32"/>
    <w:rsid w:val="00003BFA"/>
    <w:rsid w:val="00031D3C"/>
    <w:rsid w:val="000669DF"/>
    <w:rsid w:val="00071AD9"/>
    <w:rsid w:val="00071C46"/>
    <w:rsid w:val="000775C7"/>
    <w:rsid w:val="0009690C"/>
    <w:rsid w:val="000F0352"/>
    <w:rsid w:val="00156999"/>
    <w:rsid w:val="001648FD"/>
    <w:rsid w:val="00165B8B"/>
    <w:rsid w:val="001701B9"/>
    <w:rsid w:val="001922FA"/>
    <w:rsid w:val="00196D28"/>
    <w:rsid w:val="001D2540"/>
    <w:rsid w:val="001D528B"/>
    <w:rsid w:val="00207D72"/>
    <w:rsid w:val="00227A6B"/>
    <w:rsid w:val="00251809"/>
    <w:rsid w:val="00251831"/>
    <w:rsid w:val="00252759"/>
    <w:rsid w:val="0025463E"/>
    <w:rsid w:val="00264471"/>
    <w:rsid w:val="002646FB"/>
    <w:rsid w:val="00295DC6"/>
    <w:rsid w:val="002C6A93"/>
    <w:rsid w:val="0031586B"/>
    <w:rsid w:val="003221C8"/>
    <w:rsid w:val="0034616B"/>
    <w:rsid w:val="0034669A"/>
    <w:rsid w:val="00355398"/>
    <w:rsid w:val="0036063F"/>
    <w:rsid w:val="00364516"/>
    <w:rsid w:val="0037569E"/>
    <w:rsid w:val="00376D6C"/>
    <w:rsid w:val="003A4602"/>
    <w:rsid w:val="003B595E"/>
    <w:rsid w:val="003D1D5D"/>
    <w:rsid w:val="003D6700"/>
    <w:rsid w:val="003F0064"/>
    <w:rsid w:val="00410D45"/>
    <w:rsid w:val="00415D6E"/>
    <w:rsid w:val="00431676"/>
    <w:rsid w:val="00445B72"/>
    <w:rsid w:val="004677FE"/>
    <w:rsid w:val="00482C5A"/>
    <w:rsid w:val="004B0891"/>
    <w:rsid w:val="004B524B"/>
    <w:rsid w:val="004C0CEC"/>
    <w:rsid w:val="005074D4"/>
    <w:rsid w:val="00514605"/>
    <w:rsid w:val="005171B7"/>
    <w:rsid w:val="00537D8B"/>
    <w:rsid w:val="005409F8"/>
    <w:rsid w:val="00560769"/>
    <w:rsid w:val="00562631"/>
    <w:rsid w:val="0057644E"/>
    <w:rsid w:val="0058525B"/>
    <w:rsid w:val="00596B50"/>
    <w:rsid w:val="005B443C"/>
    <w:rsid w:val="005B4770"/>
    <w:rsid w:val="005C5456"/>
    <w:rsid w:val="005D199B"/>
    <w:rsid w:val="00617709"/>
    <w:rsid w:val="0062240E"/>
    <w:rsid w:val="0065659B"/>
    <w:rsid w:val="00660DA7"/>
    <w:rsid w:val="00690EF8"/>
    <w:rsid w:val="0069682C"/>
    <w:rsid w:val="006B19F4"/>
    <w:rsid w:val="006E1276"/>
    <w:rsid w:val="00715E04"/>
    <w:rsid w:val="00717D36"/>
    <w:rsid w:val="00726782"/>
    <w:rsid w:val="00727E61"/>
    <w:rsid w:val="00785D88"/>
    <w:rsid w:val="00786335"/>
    <w:rsid w:val="007A4195"/>
    <w:rsid w:val="007C1C5A"/>
    <w:rsid w:val="008238CC"/>
    <w:rsid w:val="0084257D"/>
    <w:rsid w:val="00851FF7"/>
    <w:rsid w:val="00860C92"/>
    <w:rsid w:val="00862831"/>
    <w:rsid w:val="0086310E"/>
    <w:rsid w:val="00876106"/>
    <w:rsid w:val="00890750"/>
    <w:rsid w:val="008A0AD3"/>
    <w:rsid w:val="008D79B7"/>
    <w:rsid w:val="00912A2F"/>
    <w:rsid w:val="00932B62"/>
    <w:rsid w:val="0093426B"/>
    <w:rsid w:val="00935BD4"/>
    <w:rsid w:val="00943D2C"/>
    <w:rsid w:val="009620E3"/>
    <w:rsid w:val="009A31B6"/>
    <w:rsid w:val="009C1E6B"/>
    <w:rsid w:val="009D2329"/>
    <w:rsid w:val="009E7031"/>
    <w:rsid w:val="00A039B3"/>
    <w:rsid w:val="00A065E7"/>
    <w:rsid w:val="00A2724B"/>
    <w:rsid w:val="00A506A1"/>
    <w:rsid w:val="00A5311D"/>
    <w:rsid w:val="00A6606D"/>
    <w:rsid w:val="00A844EB"/>
    <w:rsid w:val="00A9032C"/>
    <w:rsid w:val="00A95A9E"/>
    <w:rsid w:val="00AA79A5"/>
    <w:rsid w:val="00AB40FA"/>
    <w:rsid w:val="00AB6020"/>
    <w:rsid w:val="00AE36D0"/>
    <w:rsid w:val="00B2752A"/>
    <w:rsid w:val="00B4596F"/>
    <w:rsid w:val="00B57314"/>
    <w:rsid w:val="00B91727"/>
    <w:rsid w:val="00BB1001"/>
    <w:rsid w:val="00BC2B1F"/>
    <w:rsid w:val="00BF4E39"/>
    <w:rsid w:val="00C021A9"/>
    <w:rsid w:val="00C03DE8"/>
    <w:rsid w:val="00C1014E"/>
    <w:rsid w:val="00C10F45"/>
    <w:rsid w:val="00C37184"/>
    <w:rsid w:val="00C5731A"/>
    <w:rsid w:val="00C722D1"/>
    <w:rsid w:val="00C848BF"/>
    <w:rsid w:val="00C938C6"/>
    <w:rsid w:val="00CA17B9"/>
    <w:rsid w:val="00CB4920"/>
    <w:rsid w:val="00CE5FAF"/>
    <w:rsid w:val="00CF535F"/>
    <w:rsid w:val="00D11E32"/>
    <w:rsid w:val="00D13517"/>
    <w:rsid w:val="00D26438"/>
    <w:rsid w:val="00D26F9E"/>
    <w:rsid w:val="00D40256"/>
    <w:rsid w:val="00D423FF"/>
    <w:rsid w:val="00D6425C"/>
    <w:rsid w:val="00D7726A"/>
    <w:rsid w:val="00D807D4"/>
    <w:rsid w:val="00D82C33"/>
    <w:rsid w:val="00DA5F4F"/>
    <w:rsid w:val="00DB13C7"/>
    <w:rsid w:val="00DC052E"/>
    <w:rsid w:val="00DC41E3"/>
    <w:rsid w:val="00DF79EA"/>
    <w:rsid w:val="00E05883"/>
    <w:rsid w:val="00E5703F"/>
    <w:rsid w:val="00E979AC"/>
    <w:rsid w:val="00EA1CA7"/>
    <w:rsid w:val="00EB4D4B"/>
    <w:rsid w:val="00EC0D68"/>
    <w:rsid w:val="00EE0D84"/>
    <w:rsid w:val="00F50894"/>
    <w:rsid w:val="00F51890"/>
    <w:rsid w:val="00F7561F"/>
    <w:rsid w:val="00FA2133"/>
    <w:rsid w:val="00FB23C5"/>
    <w:rsid w:val="00FC2911"/>
    <w:rsid w:val="00FD420A"/>
    <w:rsid w:val="00FE4BE6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7B1B9-9D1D-4C79-B08E-65CD8FD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0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F-P-4</vt:lpstr>
    </vt:vector>
  </TitlesOfParts>
  <Company>PETROLEOS DEL PERU S.A.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F-P-4</dc:title>
  <dc:subject/>
  <dc:creator>SISTEMAS Y TELECOMUNICACIONES</dc:creator>
  <cp:keywords/>
  <cp:lastModifiedBy>Jaen Pierre</cp:lastModifiedBy>
  <cp:revision>3</cp:revision>
  <cp:lastPrinted>2010-01-25T19:37:00Z</cp:lastPrinted>
  <dcterms:created xsi:type="dcterms:W3CDTF">2017-03-08T16:17:00Z</dcterms:created>
  <dcterms:modified xsi:type="dcterms:W3CDTF">2017-03-10T08:55:00Z</dcterms:modified>
</cp:coreProperties>
</file>