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Habits</w:t>
      </w:r>
    </w:p>
    <w:bookmarkStart w:id="20" w:name="abstract"/>
    <w:p>
      <w:pPr>
        <w:pStyle w:val="Heading1"/>
      </w:pPr>
      <w:r>
        <w:t xml:space="preserve">Abstract</w:t>
      </w:r>
    </w:p>
    <w:p>
      <w:pPr>
        <w:pStyle w:val="FirstParagraph"/>
      </w:pPr>
      <w:r>
        <w:t xml:space="preserve">There is ample evidence that parent literacy behaviors (e.g., daily book reading) influence the reading attitudes and habits of young children. However, few studies have examined how parents may continue to promote strong reading habits during adolescence. Although adolescence is a time of increased independence, family remains highly influential in the beliefs and behaviors of Latinx adolescents. It is likely that parents of Latinx youth continue to influence reading attitudes and habits during this time. Because reading is widely considered critical for academic success, broader messaging from parents about academics (i.e., educational modeling) may influence teens’ reading attitudes, and in turn, their reading habits. Guided by situated expectancy-value theory (SEVT) and research on academic socialization, the present study longitudinally examined whether Latinx teens’ perceptions of parents’ educational modeling (Time 1) promoted teens’ later reading habits (Time 3) via reading attitudes (Time 2) (</w:t>
      </w:r>
      <w:r>
        <w:rPr>
          <w:i/>
          <w:iCs/>
        </w:rPr>
        <w:t xml:space="preserve">N</w:t>
      </w:r>
      <w:r>
        <w:t xml:space="preserve"> </w:t>
      </w:r>
      <w:r>
        <w:t xml:space="preserve">= 329). Teens’ perceptions of their parents’ educational modeling predicted teens’ reading attitudes, and teens’ reading attitudes predicted their reading habits. Teens’ reading attitudes mediated the relationship between their perceptions of parents’ educational modeling and teens’ reading habits. Based on the results of confirmatory factor analyses, we examined separate models for educational modeling of mothers and fathers. These results indicate that parents continue to play an important role in supporting reading into adolescence. By modeling broader educational values, parents of Latinx youth can promote positive views of reading to support strong reading habits.</w:t>
      </w:r>
    </w:p>
    <w:bookmarkEnd w:id="20"/>
    <w:bookmarkStart w:id="26" w:name="introduction"/>
    <w:p>
      <w:pPr>
        <w:pStyle w:val="Heading1"/>
      </w:pPr>
      <w:r>
        <w:t xml:space="preserve">Introduction</w:t>
      </w:r>
    </w:p>
    <w:p>
      <w:pPr>
        <w:pStyle w:val="FirstParagraph"/>
      </w:pPr>
      <w:r>
        <w:t xml:space="preserve">Although reading is considered critical for both academic success, both interest in reading and frequency of reading decreases during adolescence</w:t>
      </w:r>
      <w:r>
        <w:t xml:space="preserve"> </w:t>
      </w:r>
      <w:r>
        <w:t xml:space="preserve">(Duncan et al., 2016)</w:t>
      </w:r>
      <w:r>
        <w:t xml:space="preserve">. In response, a number of researchers have sought to understand how we can promote positive reading attitudes and behaviors among adolescents [TK]. Unfortunately, none (</w:t>
      </w:r>
      <w:r>
        <w:rPr>
          <w:b/>
          <w:bCs/>
          <w:i/>
          <w:iCs/>
        </w:rPr>
        <w:t xml:space="preserve">TK few?</w:t>
      </w:r>
      <w:r>
        <w:t xml:space="preserve">) of these studies have focused on reading attitudes and habits among Latinx adolescents in the United States. This work is necessary to support Latinx youth, many of whom are at risk of lower achievement outcomes in reading</w:t>
      </w:r>
      <w:r>
        <w:t xml:space="preserve"> </w:t>
      </w:r>
      <w:r>
        <w:t xml:space="preserve">(Carris, 2024; Reardon &amp; Galindo, 2009)</w:t>
      </w:r>
      <w:r>
        <w:t xml:space="preserve">. Previous research with other populations of adolescents suggests that parents play a critical role in promoting positive reading attitudes and habits for adolescents</w:t>
      </w:r>
      <w:r>
        <w:t xml:space="preserve"> </w:t>
      </w:r>
      <w:r>
        <w:t xml:space="preserve">(Pelletier et al., 2024)</w:t>
      </w:r>
      <w:r>
        <w:t xml:space="preserve">.</w:t>
      </w:r>
    </w:p>
    <w:p>
      <w:pPr>
        <w:pStyle w:val="BodyText"/>
      </w:pPr>
      <w:r>
        <w:t xml:space="preserve">early literacy (</w:t>
      </w:r>
      <w:r>
        <w:rPr>
          <w:b/>
          <w:bCs/>
        </w:rPr>
        <w:t xml:space="preserve">TK CITE</w:t>
      </w:r>
      <w:r>
        <w:t xml:space="preserve">) and academic achievement (</w:t>
      </w:r>
      <w:r>
        <w:rPr>
          <w:b/>
          <w:bCs/>
        </w:rPr>
        <w:t xml:space="preserve">TK CITE</w:t>
      </w:r>
      <w:r>
        <w:t xml:space="preserve">)</w:t>
      </w:r>
    </w:p>
    <w:p>
      <w:pPr>
        <w:pStyle w:val="BodyText"/>
      </w:pPr>
      <w:r>
        <w:t xml:space="preserve">Through a longitudinal design, the present study examines how parents, through modeling general educational beliefs and behaviors (i.e., educational modeling), may promote positive reading attitudes and stronger reading habits among Latinx adolescents.</w:t>
      </w:r>
    </w:p>
    <w:bookmarkStart w:id="22" w:name="reading-habits-in-adolescence"/>
    <w:p>
      <w:pPr>
        <w:pStyle w:val="Heading2"/>
      </w:pPr>
      <w:r>
        <w:t xml:space="preserve">Reading habits in adolescence</w:t>
      </w:r>
    </w:p>
    <w:p>
      <w:pPr>
        <w:pStyle w:val="FirstParagraph"/>
      </w:pPr>
      <w:r>
        <w:t xml:space="preserve">In the early years of schooling, there is great emphasis on developing proficiency in foundational reading skills, such as decoding and memorizing sight words. As students progress into late childhood and adolescence, reading demands increase, with considerable content being delivered in the form of textbooks, novels, informational articles, and other written materials. With this shift, there are clear advantages to being an avid reader during adolescence: frequent reading supports vocabulary development, reading comprehension, and achievement</w:t>
      </w:r>
      <w:r>
        <w:t xml:space="preserve"> </w:t>
      </w:r>
      <w:r>
        <w:t xml:space="preserve">(Allington, 2014; Stanovich, 2009; Torppa et al., 2020)</w:t>
      </w:r>
      <w:r>
        <w:t xml:space="preserve">. However, despite these benefits, both the time spent on book reading</w:t>
      </w:r>
      <w:r>
        <w:t xml:space="preserve"> </w:t>
      </w:r>
      <w:r>
        <w:t xml:space="preserve">(Duncan et al., 2016; Scholastic &amp; Fluent, 2022)</w:t>
      </w:r>
      <w:r>
        <w:t xml:space="preserve"> </w:t>
      </w:r>
      <w:r>
        <w:t xml:space="preserve">and the enjoyment of book reading</w:t>
      </w:r>
      <w:r>
        <w:t xml:space="preserve"> </w:t>
      </w:r>
      <w:r>
        <w:t xml:space="preserve">(Scholastic &amp; Fluent, 2022)</w:t>
      </w:r>
      <w:r>
        <w:t xml:space="preserve"> </w:t>
      </w:r>
      <w:r>
        <w:t xml:space="preserve">decrease during adolescence.</w:t>
      </w:r>
    </w:p>
    <w:p>
      <w:pPr>
        <w:pStyle w:val="BodyText"/>
      </w:pPr>
      <w:r>
        <w:t xml:space="preserve">The reading habits of today’s youth are of particular concern, as researchers have witnessed a steady decline in the use of print media across several generations. For example, only 16% of 12th graders reporting daily reading of books or magazines in 2016, compared to 60% in the late 1970s</w:t>
      </w:r>
      <w:r>
        <w:t xml:space="preserve"> </w:t>
      </w:r>
      <w:r>
        <w:t xml:space="preserve">(Twenge et al., 2019)</w:t>
      </w:r>
      <w:r>
        <w:t xml:space="preserve">.</w:t>
      </w:r>
    </w:p>
    <w:p>
      <w:pPr>
        <w:pStyle w:val="BodyText"/>
      </w:pPr>
      <w:r>
        <w:rPr>
          <w:b/>
          <w:bCs/>
        </w:rPr>
        <w:t xml:space="preserve">TK Do I want this paragraph (below)?</w:t>
      </w:r>
      <w:r>
        <w:t xml:space="preserve"> </w:t>
      </w:r>
      <w:r>
        <w:t xml:space="preserve">Due to the shift from</w:t>
      </w:r>
      <w:r>
        <w:t xml:space="preserve"> </w:t>
      </w:r>
      <w:r>
        <w:t xml:space="preserve">“</w:t>
      </w:r>
      <w:r>
        <w:t xml:space="preserve">learning to read</w:t>
      </w:r>
      <w:r>
        <w:t xml:space="preserve">”</w:t>
      </w:r>
      <w:r>
        <w:t xml:space="preserve"> </w:t>
      </w:r>
      <w:r>
        <w:t xml:space="preserve">to</w:t>
      </w:r>
      <w:r>
        <w:t xml:space="preserve"> </w:t>
      </w:r>
      <w:r>
        <w:t xml:space="preserve">“</w:t>
      </w:r>
      <w:r>
        <w:t xml:space="preserve">reading to learn</w:t>
      </w:r>
      <w:r>
        <w:t xml:space="preserve">”</w:t>
      </w:r>
      <w:r>
        <w:t xml:space="preserve"> </w:t>
      </w:r>
      <w:r>
        <w:t xml:space="preserve">that occurs in middle-to-late elementary school</w:t>
      </w:r>
      <w:r>
        <w:t xml:space="preserve"> </w:t>
      </w:r>
      <w:r>
        <w:rPr>
          <w:b/>
          <w:bCs/>
        </w:rPr>
        <w:t xml:space="preserve">(cite TK)</w:t>
      </w:r>
      <w:r>
        <w:t xml:space="preserve">, both adolescents and their parents are likely more focused on gaining content knowledge than reading for its own sake. Because reading is so closely tied to adolescents’ academic learning (</w:t>
      </w:r>
      <w:r>
        <w:rPr>
          <w:b/>
          <w:bCs/>
        </w:rPr>
        <w:t xml:space="preserve">cite TK</w:t>
      </w:r>
      <w:r>
        <w:t xml:space="preserve">), however, parents’ broader educational behaviors or beliefs (i.e., educational modeling) have the potential to influence adolescents’ reading attitudes and habits. Although this process may occur among families of many different ethnic-racial backgrounds, there is reason to believe the effect of parents’ educational modeling may be particularly salient for Latinx adolescents.</w:t>
      </w:r>
      <w:r>
        <w:t xml:space="preserve"> </w:t>
      </w:r>
      <w:r>
        <w:rPr>
          <w:b/>
          <w:bCs/>
        </w:rPr>
        <w:t xml:space="preserve">TK stuff about familism etc maybe</w:t>
      </w:r>
    </w:p>
    <w:bookmarkStart w:id="21" w:name="reading-habits-of-latinx-youth"/>
    <w:p>
      <w:pPr>
        <w:pStyle w:val="Heading3"/>
      </w:pPr>
      <w:r>
        <w:t xml:space="preserve">Reading habits of Latinx youth</w:t>
      </w:r>
    </w:p>
    <w:p>
      <w:pPr>
        <w:pStyle w:val="FirstParagraph"/>
      </w:pPr>
      <w:r>
        <w:t xml:space="preserve">In the United States context, gaps in reading achievement between White and Latinx youth have been well-documented</w:t>
      </w:r>
      <w:r>
        <w:t xml:space="preserve"> </w:t>
      </w:r>
      <w:r>
        <w:t xml:space="preserve">(Carris, 2024; Reardon &amp; Galindo, 2009)</w:t>
      </w:r>
      <w:r>
        <w:t xml:space="preserve">, with Latinx youth earning lower scores than their White peers.</w:t>
      </w:r>
    </w:p>
    <w:p>
      <w:pPr>
        <w:pStyle w:val="BodyText"/>
      </w:pPr>
      <w:r>
        <w:t xml:space="preserve">Researchers have suggested that a number of factors contribute to this gap, including local immigration policies and practices</w:t>
      </w:r>
      <w:r>
        <w:t xml:space="preserve"> </w:t>
      </w:r>
      <w:r>
        <w:t xml:space="preserve">(Carris, 2024)</w:t>
      </w:r>
      <w:r>
        <w:t xml:space="preserve">, family socioeconomic status</w:t>
      </w:r>
      <w:r>
        <w:t xml:space="preserve"> </w:t>
      </w:r>
      <w:r>
        <w:t xml:space="preserve">(Reardon &amp; Galindo, 2009)</w:t>
      </w:r>
      <w:r>
        <w:t xml:space="preserve">, English language proficiency and school policies</w:t>
      </w:r>
      <w:r>
        <w:t xml:space="preserve"> </w:t>
      </w:r>
      <w:r>
        <w:t xml:space="preserve">(Reardon &amp; Galindo, 2009)</w:t>
      </w:r>
      <w:r>
        <w:t xml:space="preserve"> </w:t>
      </w:r>
      <w:r>
        <w:t xml:space="preserve">(TK add other things here?).</w:t>
      </w:r>
    </w:p>
    <w:p>
      <w:pPr>
        <w:pStyle w:val="BodyText"/>
      </w:pPr>
      <w:r>
        <w:t xml:space="preserve">There is little research specifically addressing the reading habits of Latinx children and adolescents (TK is there ANY research on this?).</w:t>
      </w:r>
    </w:p>
    <w:bookmarkEnd w:id="21"/>
    <w:bookmarkEnd w:id="22"/>
    <w:bookmarkStart w:id="24" w:name="Xebc69800b91d7b3202045d40b6f05ce81cdf98c"/>
    <w:p>
      <w:pPr>
        <w:pStyle w:val="Heading2"/>
      </w:pPr>
      <w:r>
        <w:t xml:space="preserve">Parent influence on reading and academics</w:t>
      </w:r>
    </w:p>
    <w:p>
      <w:pPr>
        <w:pStyle w:val="FirstParagraph"/>
      </w:pPr>
      <w:r>
        <w:t xml:space="preserve">TK Introduce SEVT and academic socialization here?</w:t>
      </w:r>
    </w:p>
    <w:bookmarkStart w:id="23" w:name="Xa2dd32082fdd6972d5a1cbe14da1e318b04ff06"/>
    <w:p>
      <w:pPr>
        <w:pStyle w:val="Heading3"/>
      </w:pPr>
      <w:r>
        <w:t xml:space="preserve">Parent influence on reading habits</w:t>
      </w:r>
      <w:r>
        <w:t xml:space="preserve"> </w:t>
      </w:r>
      <w:r>
        <w:rPr>
          <w:i/>
          <w:iCs/>
        </w:rPr>
        <w:t xml:space="preserve">and attitudes?</w:t>
      </w:r>
    </w:p>
    <w:p>
      <w:pPr>
        <w:pStyle w:val="FirstParagraph"/>
      </w:pPr>
      <w:r>
        <w:t xml:space="preserve">It is well-established that parents influence their children’s reading attitudes and behaviors in early childhood through home literacy practices such as shared book reading</w:t>
      </w:r>
      <w:r>
        <w:t xml:space="preserve"> </w:t>
      </w:r>
      <w:r>
        <w:t xml:space="preserve">(Baker et al., 1997; Hume et al., 2015)</w:t>
      </w:r>
      <w:r>
        <w:t xml:space="preserve">. Although more limited, additional research suggests that parents continue to influence reading attitudes and behaviors during later childhood and adolescence</w:t>
      </w:r>
      <w:r>
        <w:t xml:space="preserve"> </w:t>
      </w:r>
      <w:r>
        <w:t xml:space="preserve">(Lim et al., 2015; Pelletier et al., 2024; see Klauda, 2009 for a review of earlier work)</w:t>
      </w:r>
      <w:r>
        <w:t xml:space="preserve">. These studies have focused on the effects of parents’ reading-specific behaviors, such as encouraging adolescents to read in their free time, discussing books, and going to the bookstore or library together</w:t>
      </w:r>
      <w:r>
        <w:t xml:space="preserve"> </w:t>
      </w:r>
      <w:r>
        <w:t xml:space="preserve">(Lim et al., 2015; Pelletier et al., 2024)</w:t>
      </w:r>
      <w:r>
        <w:t xml:space="preserve">.</w:t>
      </w:r>
    </w:p>
    <w:bookmarkEnd w:id="23"/>
    <w:bookmarkEnd w:id="24"/>
    <w:bookmarkStart w:id="25" w:name="the-present-study"/>
    <w:p>
      <w:pPr>
        <w:pStyle w:val="Heading2"/>
      </w:pPr>
      <w:r>
        <w:t xml:space="preserve">The present study</w:t>
      </w:r>
    </w:p>
    <w:p>
      <w:pPr>
        <w:pStyle w:val="FirstParagraph"/>
      </w:pPr>
      <w:r>
        <w:t xml:space="preserve">It is well-established that parents influence young children’s reading motivation and habits</w:t>
      </w:r>
      <w:r>
        <w:t xml:space="preserve"> </w:t>
      </w:r>
      <w:r>
        <w:t xml:space="preserve">(Baker et al., 1997)</w:t>
      </w:r>
      <w:r>
        <w:t xml:space="preserve">. In turn, motivated readers perform better on measures of reading ability</w:t>
      </w:r>
      <w:r>
        <w:t xml:space="preserve"> </w:t>
      </w:r>
      <w:r>
        <w:t xml:space="preserve">(</w:t>
      </w:r>
      <w:r>
        <w:rPr>
          <w:b/>
          <w:bCs/>
        </w:rPr>
        <w:t xml:space="preserve">Baker.1999?</w:t>
      </w:r>
      <w:r>
        <w:t xml:space="preserve">)</w:t>
      </w:r>
      <w:r>
        <w:t xml:space="preserve">. Although many studies focus on younger children, additional research indicates that parents can continue to promote positive reading attitudes and behaviors during adolescence</w:t>
      </w:r>
      <w:r>
        <w:t xml:space="preserve"> </w:t>
      </w:r>
      <w:r>
        <w:t xml:space="preserve">(Klauda, 2009)</w:t>
      </w:r>
      <w:r>
        <w:t xml:space="preserve">. [</w:t>
      </w:r>
      <w:r>
        <w:rPr>
          <w:b/>
          <w:bCs/>
        </w:rPr>
        <w:t xml:space="preserve">TK I don’t like this next sentence.</w:t>
      </w:r>
      <w:r>
        <w:t xml:space="preserve">] However, these studies have focused on the impact of parent behaviors that are explicitly reading- or book-specific</w:t>
      </w:r>
      <w:r>
        <w:t xml:space="preserve"> </w:t>
      </w:r>
      <w:r>
        <w:rPr>
          <w:b/>
          <w:bCs/>
        </w:rPr>
        <w:t xml:space="preserve">(e.g., TK, TK),</w:t>
      </w:r>
      <w:r>
        <w:t xml:space="preserve"> </w:t>
      </w:r>
      <w:r>
        <w:t xml:space="preserve">therefore providing little insight into alternative ways in which parents may promote positive reading attitudes and habits in adolescence. Furthermore, although Latinx youth are at risk of lower reading achievement levels than their White peers</w:t>
      </w:r>
      <w:r>
        <w:t xml:space="preserve"> </w:t>
      </w:r>
      <w:r>
        <w:t xml:space="preserve">(Carris, 2024; Reardon &amp; Galindo, 2009)</w:t>
      </w:r>
      <w:r>
        <w:t xml:space="preserve">, few studies have explored reading motivation and habits within this population [TK cite any studies that have].</w:t>
      </w:r>
    </w:p>
    <w:p>
      <w:pPr>
        <w:pStyle w:val="BodyText"/>
      </w:pPr>
      <w:r>
        <w:t xml:space="preserve">In the present study, we examined how Latinx teens’ perceptions of parents’ educational modeling (i.e., educational modeling) may influence their later reading habits. We predicted that educational modeling would positively predict teens’ later reading habits and that this relationship would be mediated by teens’ reading attitudes. These predictions were grounded in SEVT (Eccles &amp; Wigfield, 2020) and theories (</w:t>
      </w:r>
      <w:r>
        <w:rPr>
          <w:b/>
          <w:bCs/>
        </w:rPr>
        <w:t xml:space="preserve">TK theories?? or just existing empirical work</w:t>
      </w:r>
      <w:r>
        <w:t xml:space="preserve">) of academic socialization (</w:t>
      </w:r>
      <w:r>
        <w:rPr>
          <w:b/>
          <w:bCs/>
        </w:rPr>
        <w:t xml:space="preserve">TK cite cite cite</w:t>
      </w:r>
      <w:r>
        <w:t xml:space="preserve">).</w:t>
      </w:r>
    </w:p>
    <w:p>
      <w:pPr>
        <w:pStyle w:val="BodyText"/>
      </w:pPr>
      <w:r>
        <w:t xml:space="preserve">Within SEVT, adolescents’ perceptions of socializers’ (e.g., parents’) beliefs and behaviors indirectly influence subjective task values, which in turn influence achievement-related choices. In the context of the current study, we identify teens’ perceptions of educational modeling as their perceptions of socializers’ beliers and behaviors. Similarly, we consider reading attitudes to be the subjective task values and reading habits to be achievement-related choices.</w:t>
      </w:r>
    </w:p>
    <w:p>
      <w:pPr>
        <w:pStyle w:val="BodyText"/>
      </w:pPr>
      <w:r>
        <w:t xml:space="preserve">Although Eccles and Wigfield (2020) recognize that students’ sociocultural contexts (e.g., race, ethnicity) play a meaningful role in academic motivation, SEVT in its current state provides little explanation for how these processes operate. Therefore, we have also drawn from work on academic socialization (</w:t>
      </w:r>
      <w:r>
        <w:rPr>
          <w:b/>
          <w:bCs/>
        </w:rPr>
        <w:t xml:space="preserve">TK cite</w:t>
      </w:r>
      <w:r>
        <w:t xml:space="preserve">), including academic socialization of Latinx youth, as motivation for our predictions.</w:t>
      </w:r>
      <w:r>
        <w:t xml:space="preserve"> </w:t>
      </w:r>
      <w:r>
        <w:rPr>
          <w:b/>
          <w:bCs/>
        </w:rPr>
        <w:t xml:space="preserve">TK ADD MORE HERE</w:t>
      </w:r>
    </w:p>
    <w:bookmarkEnd w:id="25"/>
    <w:bookmarkEnd w:id="26"/>
    <w:bookmarkStart w:id="53" w:name="references"/>
    <w:p>
      <w:pPr>
        <w:pStyle w:val="Heading1"/>
      </w:pPr>
      <w:r>
        <w:t xml:space="preserve">References</w:t>
      </w:r>
    </w:p>
    <w:bookmarkStart w:id="52" w:name="refs"/>
    <w:bookmarkStart w:id="27" w:name="ref-Allington.2014"/>
    <w:p>
      <w:pPr>
        <w:pStyle w:val="Bibliography"/>
      </w:pPr>
      <w:r>
        <w:t xml:space="preserve">Allington, R. L. (2014).</w:t>
      </w:r>
      <w:r>
        <w:t xml:space="preserve"> </w:t>
      </w:r>
      <w:r>
        <w:t xml:space="preserve">How reading volume affects both reading fluency and reading achievement</w:t>
      </w:r>
      <w:r>
        <w:t xml:space="preserve">.</w:t>
      </w:r>
      <w:r>
        <w:t xml:space="preserve"> </w:t>
      </w:r>
      <w:r>
        <w:rPr>
          <w:i/>
          <w:iCs/>
        </w:rPr>
        <w:t xml:space="preserve">International Electronic Journal of Elementary Education</w:t>
      </w:r>
      <w:r>
        <w:t xml:space="preserve">,</w:t>
      </w:r>
      <w:r>
        <w:t xml:space="preserve"> </w:t>
      </w:r>
      <w:r>
        <w:rPr>
          <w:i/>
          <w:iCs/>
        </w:rPr>
        <w:t xml:space="preserve">7</w:t>
      </w:r>
      <w:r>
        <w:t xml:space="preserve">(1), 13–26.</w:t>
      </w:r>
    </w:p>
    <w:bookmarkEnd w:id="27"/>
    <w:bookmarkStart w:id="29" w:name="ref-Baker.1997"/>
    <w:p>
      <w:pPr>
        <w:pStyle w:val="Bibliography"/>
      </w:pPr>
      <w:r>
        <w:t xml:space="preserve">Baker, L., Scher, D., &amp; Mackler, K. (1997).</w:t>
      </w:r>
      <w:r>
        <w:t xml:space="preserve"> </w:t>
      </w:r>
      <w:r>
        <w:t xml:space="preserve">Home and family influences on motivations for reading</w:t>
      </w:r>
      <w:r>
        <w:t xml:space="preserve">.</w:t>
      </w:r>
      <w:r>
        <w:t xml:space="preserve"> </w:t>
      </w:r>
      <w:r>
        <w:rPr>
          <w:i/>
          <w:iCs/>
        </w:rPr>
        <w:t xml:space="preserve">Educational Psychologist</w:t>
      </w:r>
      <w:r>
        <w:t xml:space="preserve">,</w:t>
      </w:r>
      <w:r>
        <w:t xml:space="preserve"> </w:t>
      </w:r>
      <w:r>
        <w:rPr>
          <w:i/>
          <w:iCs/>
        </w:rPr>
        <w:t xml:space="preserve">32</w:t>
      </w:r>
      <w:r>
        <w:t xml:space="preserve">(2), 69–82.</w:t>
      </w:r>
      <w:r>
        <w:t xml:space="preserve"> </w:t>
      </w:r>
      <w:hyperlink r:id="rId28">
        <w:r>
          <w:rPr>
            <w:rStyle w:val="Hyperlink"/>
          </w:rPr>
          <w:t xml:space="preserve">https://doi.org/10.1207/s15326985ep3202\_2</w:t>
        </w:r>
      </w:hyperlink>
    </w:p>
    <w:bookmarkEnd w:id="29"/>
    <w:bookmarkStart w:id="31" w:name="ref-Carris.2024"/>
    <w:p>
      <w:pPr>
        <w:pStyle w:val="Bibliography"/>
      </w:pPr>
      <w:r>
        <w:t xml:space="preserve">Carris, P. S. (2024).</w:t>
      </w:r>
      <w:r>
        <w:t xml:space="preserve"> </w:t>
      </w:r>
      <w:r>
        <w:t xml:space="preserve">Reading, writing, and harassment: White–Latinx test score disparities on the U.S.–Mexico border</w:t>
      </w:r>
      <w:r>
        <w:t xml:space="preserve">.</w:t>
      </w:r>
      <w:r>
        <w:t xml:space="preserve"> </w:t>
      </w:r>
      <w:r>
        <w:rPr>
          <w:i/>
          <w:iCs/>
        </w:rPr>
        <w:t xml:space="preserve">Sociology of Race and Ethnicity</w:t>
      </w:r>
      <w:r>
        <w:t xml:space="preserve">,</w:t>
      </w:r>
      <w:r>
        <w:t xml:space="preserve"> </w:t>
      </w:r>
      <w:r>
        <w:rPr>
          <w:i/>
          <w:iCs/>
        </w:rPr>
        <w:t xml:space="preserve">10</w:t>
      </w:r>
      <w:r>
        <w:t xml:space="preserve">(3), 319–334.</w:t>
      </w:r>
      <w:r>
        <w:t xml:space="preserve"> </w:t>
      </w:r>
      <w:hyperlink r:id="rId30">
        <w:r>
          <w:rPr>
            <w:rStyle w:val="Hyperlink"/>
          </w:rPr>
          <w:t xml:space="preserve">https://doi.org/10.1177/23326492231169248</w:t>
        </w:r>
      </w:hyperlink>
    </w:p>
    <w:bookmarkEnd w:id="31"/>
    <w:bookmarkStart w:id="33" w:name="ref-Duncan.2016"/>
    <w:p>
      <w:pPr>
        <w:pStyle w:val="Bibliography"/>
      </w:pPr>
      <w:r>
        <w:t xml:space="preserve">Duncan, L. G., McGeown, S. P., Griffiths, Y. M., Stothard, S. E., &amp; Dobai, A. (2016).</w:t>
      </w:r>
      <w:r>
        <w:t xml:space="preserve"> </w:t>
      </w:r>
      <w:r>
        <w:t xml:space="preserve">Adolescent reading skill and engagement with digital and traditional literacies as predictors of reading comprehension</w:t>
      </w:r>
      <w:r>
        <w:t xml:space="preserve">.</w:t>
      </w:r>
      <w:r>
        <w:t xml:space="preserve"> </w:t>
      </w:r>
      <w:r>
        <w:rPr>
          <w:i/>
          <w:iCs/>
        </w:rPr>
        <w:t xml:space="preserve">British Journal of Psychology</w:t>
      </w:r>
      <w:r>
        <w:t xml:space="preserve">,</w:t>
      </w:r>
      <w:r>
        <w:t xml:space="preserve"> </w:t>
      </w:r>
      <w:r>
        <w:rPr>
          <w:i/>
          <w:iCs/>
        </w:rPr>
        <w:t xml:space="preserve">107</w:t>
      </w:r>
      <w:r>
        <w:t xml:space="preserve">(2), 209–238.</w:t>
      </w:r>
      <w:r>
        <w:t xml:space="preserve"> </w:t>
      </w:r>
      <w:hyperlink r:id="rId32">
        <w:r>
          <w:rPr>
            <w:rStyle w:val="Hyperlink"/>
          </w:rPr>
          <w:t xml:space="preserve">https://doi.org/10.1111/bjop.12134</w:t>
        </w:r>
      </w:hyperlink>
    </w:p>
    <w:bookmarkEnd w:id="33"/>
    <w:bookmarkStart w:id="35" w:name="ref-Hume.2015"/>
    <w:p>
      <w:pPr>
        <w:pStyle w:val="Bibliography"/>
      </w:pPr>
      <w:r>
        <w:t xml:space="preserve">Hume, L. E., Lonigan, C. J., &amp; McQueen, J. D. (2015).</w:t>
      </w:r>
      <w:r>
        <w:t xml:space="preserve"> </w:t>
      </w:r>
      <w:r>
        <w:t xml:space="preserve">Children’s literacy interest and its relation to parents’ literacy‐promoting practices</w:t>
      </w:r>
      <w:r>
        <w:t xml:space="preserve">.</w:t>
      </w:r>
      <w:r>
        <w:t xml:space="preserve"> </w:t>
      </w:r>
      <w:r>
        <w:rPr>
          <w:i/>
          <w:iCs/>
        </w:rPr>
        <w:t xml:space="preserve">Journal of Research in Reading</w:t>
      </w:r>
      <w:r>
        <w:t xml:space="preserve">,</w:t>
      </w:r>
      <w:r>
        <w:t xml:space="preserve"> </w:t>
      </w:r>
      <w:r>
        <w:rPr>
          <w:i/>
          <w:iCs/>
        </w:rPr>
        <w:t xml:space="preserve">38</w:t>
      </w:r>
      <w:r>
        <w:t xml:space="preserve">(2), 172–193.</w:t>
      </w:r>
      <w:r>
        <w:t xml:space="preserve"> </w:t>
      </w:r>
      <w:hyperlink r:id="rId34">
        <w:r>
          <w:rPr>
            <w:rStyle w:val="Hyperlink"/>
          </w:rPr>
          <w:t xml:space="preserve">https://doi.org/10.1111/j.1467-9817.2012.01548.x</w:t>
        </w:r>
      </w:hyperlink>
    </w:p>
    <w:bookmarkEnd w:id="35"/>
    <w:bookmarkStart w:id="37" w:name="ref-Klauda.2009"/>
    <w:p>
      <w:pPr>
        <w:pStyle w:val="Bibliography"/>
      </w:pPr>
      <w:r>
        <w:t xml:space="preserve">Klauda, S. L. (2009).</w:t>
      </w:r>
      <w:r>
        <w:t xml:space="preserve"> </w:t>
      </w:r>
      <w:r>
        <w:t xml:space="preserve">The role of parents in adolescents’ reading motivation and activity</w:t>
      </w:r>
      <w:r>
        <w:t xml:space="preserve">.</w:t>
      </w:r>
      <w:r>
        <w:t xml:space="preserve"> </w:t>
      </w:r>
      <w:r>
        <w:rPr>
          <w:i/>
          <w:iCs/>
        </w:rPr>
        <w:t xml:space="preserve">Educational Psychology Review</w:t>
      </w:r>
      <w:r>
        <w:t xml:space="preserve">,</w:t>
      </w:r>
      <w:r>
        <w:t xml:space="preserve"> </w:t>
      </w:r>
      <w:r>
        <w:rPr>
          <w:i/>
          <w:iCs/>
        </w:rPr>
        <w:t xml:space="preserve">21</w:t>
      </w:r>
      <w:r>
        <w:t xml:space="preserve">(4), 325–363.</w:t>
      </w:r>
      <w:r>
        <w:t xml:space="preserve"> </w:t>
      </w:r>
      <w:hyperlink r:id="rId36">
        <w:r>
          <w:rPr>
            <w:rStyle w:val="Hyperlink"/>
          </w:rPr>
          <w:t xml:space="preserve">https://doi.org/10.1007/s10648-009-9112-0</w:t>
        </w:r>
      </w:hyperlink>
    </w:p>
    <w:bookmarkEnd w:id="37"/>
    <w:bookmarkStart w:id="39" w:name="ref-Lim.2015"/>
    <w:p>
      <w:pPr>
        <w:pStyle w:val="Bibliography"/>
      </w:pPr>
      <w:r>
        <w:t xml:space="preserve">Lim, H. J., Bong, M., &amp; Woo, Y.-K. (2015).</w:t>
      </w:r>
      <w:r>
        <w:t xml:space="preserve"> </w:t>
      </w:r>
      <w:r>
        <w:t xml:space="preserve">Reading attitude as a mediator between contextual factors and reading behavior</w:t>
      </w:r>
      <w:r>
        <w:t xml:space="preserve">.</w:t>
      </w:r>
      <w:r>
        <w:t xml:space="preserve"> </w:t>
      </w:r>
      <w:r>
        <w:rPr>
          <w:i/>
          <w:iCs/>
        </w:rPr>
        <w:t xml:space="preserve">Teachers College Record: The Voice of Scholarship in Education</w:t>
      </w:r>
      <w:r>
        <w:t xml:space="preserve">,</w:t>
      </w:r>
      <w:r>
        <w:t xml:space="preserve"> </w:t>
      </w:r>
      <w:r>
        <w:rPr>
          <w:i/>
          <w:iCs/>
        </w:rPr>
        <w:t xml:space="preserve">117</w:t>
      </w:r>
      <w:r>
        <w:t xml:space="preserve">(1), 1–36.</w:t>
      </w:r>
      <w:r>
        <w:t xml:space="preserve"> </w:t>
      </w:r>
      <w:hyperlink r:id="rId38">
        <w:r>
          <w:rPr>
            <w:rStyle w:val="Hyperlink"/>
          </w:rPr>
          <w:t xml:space="preserve">https://doi.org/10.1177/016146811511700108</w:t>
        </w:r>
      </w:hyperlink>
    </w:p>
    <w:bookmarkEnd w:id="39"/>
    <w:bookmarkStart w:id="41" w:name="ref-Pelletier.2024"/>
    <w:p>
      <w:pPr>
        <w:pStyle w:val="Bibliography"/>
      </w:pPr>
      <w:r>
        <w:t xml:space="preserve">Pelletier, D., Guay, F., &amp; Falardeau, É. (2024).</w:t>
      </w:r>
      <w:r>
        <w:t xml:space="preserve"> </w:t>
      </w:r>
      <w:r>
        <w:t xml:space="preserve">Contributions of reading support from teachers, parents, and friends to reading related variables in academic and recreational contexts</w:t>
      </w:r>
      <w:r>
        <w:t xml:space="preserve">.</w:t>
      </w:r>
      <w:r>
        <w:t xml:space="preserve"> </w:t>
      </w:r>
      <w:r>
        <w:rPr>
          <w:i/>
          <w:iCs/>
        </w:rPr>
        <w:t xml:space="preserve">Reading Research Quarterly</w:t>
      </w:r>
      <w:r>
        <w:t xml:space="preserve">,</w:t>
      </w:r>
      <w:r>
        <w:t xml:space="preserve"> </w:t>
      </w:r>
      <w:r>
        <w:rPr>
          <w:i/>
          <w:iCs/>
        </w:rPr>
        <w:t xml:space="preserve">59</w:t>
      </w:r>
      <w:r>
        <w:t xml:space="preserve">(3), 327–348.</w:t>
      </w:r>
      <w:r>
        <w:t xml:space="preserve"> </w:t>
      </w:r>
      <w:hyperlink r:id="rId40">
        <w:r>
          <w:rPr>
            <w:rStyle w:val="Hyperlink"/>
          </w:rPr>
          <w:t xml:space="preserve">https://doi.org/10.1002/rrq.538</w:t>
        </w:r>
      </w:hyperlink>
    </w:p>
    <w:bookmarkEnd w:id="41"/>
    <w:bookmarkStart w:id="43" w:name="ref-Reardon.2009"/>
    <w:p>
      <w:pPr>
        <w:pStyle w:val="Bibliography"/>
      </w:pPr>
      <w:r>
        <w:t xml:space="preserve">Reardon, S. F., &amp; Galindo, C. (2009).</w:t>
      </w:r>
      <w:r>
        <w:t xml:space="preserve"> </w:t>
      </w:r>
      <w:r>
        <w:t xml:space="preserve">The Hispanic-White achievement gap in math and reading in the elementary grades</w:t>
      </w:r>
      <w:r>
        <w:t xml:space="preserve">.</w:t>
      </w:r>
      <w:r>
        <w:t xml:space="preserve"> </w:t>
      </w:r>
      <w:r>
        <w:rPr>
          <w:i/>
          <w:iCs/>
        </w:rPr>
        <w:t xml:space="preserve">American Educational Research Journal</w:t>
      </w:r>
      <w:r>
        <w:t xml:space="preserve">,</w:t>
      </w:r>
      <w:r>
        <w:t xml:space="preserve"> </w:t>
      </w:r>
      <w:r>
        <w:rPr>
          <w:i/>
          <w:iCs/>
        </w:rPr>
        <w:t xml:space="preserve">46</w:t>
      </w:r>
      <w:r>
        <w:t xml:space="preserve">(3), 853–891.</w:t>
      </w:r>
      <w:r>
        <w:t xml:space="preserve"> </w:t>
      </w:r>
      <w:hyperlink r:id="rId42">
        <w:r>
          <w:rPr>
            <w:rStyle w:val="Hyperlink"/>
          </w:rPr>
          <w:t xml:space="preserve">https://doi.org/10.3102/0002831209333184</w:t>
        </w:r>
      </w:hyperlink>
    </w:p>
    <w:bookmarkEnd w:id="43"/>
    <w:bookmarkStart w:id="45" w:name="ref-Scholastic.2022"/>
    <w:p>
      <w:pPr>
        <w:pStyle w:val="Bibliography"/>
      </w:pPr>
      <w:r>
        <w:t xml:space="preserve">Scholastic, &amp; Fluent. (2022).</w:t>
      </w:r>
      <w:r>
        <w:t xml:space="preserve"> </w:t>
      </w:r>
      <w:r>
        <w:rPr>
          <w:i/>
          <w:iCs/>
        </w:rPr>
        <w:t xml:space="preserve">Kids &amp; family reading report</w:t>
      </w:r>
      <w:r>
        <w:t xml:space="preserve">.</w:t>
      </w:r>
      <w:r>
        <w:t xml:space="preserve"> </w:t>
      </w:r>
      <w:hyperlink r:id="rId44">
        <w:r>
          <w:rPr>
            <w:rStyle w:val="Hyperlink"/>
          </w:rPr>
          <w:t xml:space="preserve">https://www.scholastic.com/content/corp-home/kids-and-family-reading-report.html</w:t>
        </w:r>
      </w:hyperlink>
    </w:p>
    <w:bookmarkEnd w:id="45"/>
    <w:bookmarkStart w:id="47" w:name="ref-Stanovich.2009"/>
    <w:p>
      <w:pPr>
        <w:pStyle w:val="Bibliography"/>
      </w:pPr>
      <w:r>
        <w:t xml:space="preserve">Stanovich, K. E. (2009).</w:t>
      </w:r>
      <w:r>
        <w:t xml:space="preserve"> </w:t>
      </w:r>
      <w:r>
        <w:t xml:space="preserve">Matthew effects in reading: Some consequences of individual differences in the acquisition of literacy</w:t>
      </w:r>
      <w:r>
        <w:t xml:space="preserve">.</w:t>
      </w:r>
      <w:r>
        <w:t xml:space="preserve"> </w:t>
      </w:r>
      <w:r>
        <w:rPr>
          <w:i/>
          <w:iCs/>
        </w:rPr>
        <w:t xml:space="preserve">Journal of Education</w:t>
      </w:r>
      <w:r>
        <w:t xml:space="preserve">,</w:t>
      </w:r>
      <w:r>
        <w:t xml:space="preserve"> </w:t>
      </w:r>
      <w:r>
        <w:rPr>
          <w:i/>
          <w:iCs/>
        </w:rPr>
        <w:t xml:space="preserve">189</w:t>
      </w:r>
      <w:r>
        <w:t xml:space="preserve">(1-2), 23–55.</w:t>
      </w:r>
      <w:r>
        <w:t xml:space="preserve"> </w:t>
      </w:r>
      <w:hyperlink r:id="rId46">
        <w:r>
          <w:rPr>
            <w:rStyle w:val="Hyperlink"/>
          </w:rPr>
          <w:t xml:space="preserve">https://doi.org/10.1177/0022057409189001-204</w:t>
        </w:r>
      </w:hyperlink>
    </w:p>
    <w:bookmarkEnd w:id="47"/>
    <w:bookmarkStart w:id="49" w:name="ref-Torppa.2020"/>
    <w:p>
      <w:pPr>
        <w:pStyle w:val="Bibliography"/>
      </w:pPr>
      <w:r>
        <w:t xml:space="preserve">Torppa, M., Niemi, P., Vasalampi, K., Lerkkanen, M., Tolvanen, A., &amp; Poikkeus, A. (2020).</w:t>
      </w:r>
      <w:r>
        <w:t xml:space="preserve"> </w:t>
      </w:r>
      <w:r>
        <w:t xml:space="preserve">Leisure reading (but not any kind) and reading comprehension support each other—A longitudinal study across grades 1 and 9</w:t>
      </w:r>
      <w:r>
        <w:t xml:space="preserve">.</w:t>
      </w:r>
      <w:r>
        <w:t xml:space="preserve"> </w:t>
      </w:r>
      <w:r>
        <w:rPr>
          <w:i/>
          <w:iCs/>
        </w:rPr>
        <w:t xml:space="preserve">Child Development</w:t>
      </w:r>
      <w:r>
        <w:t xml:space="preserve">,</w:t>
      </w:r>
      <w:r>
        <w:t xml:space="preserve"> </w:t>
      </w:r>
      <w:r>
        <w:rPr>
          <w:i/>
          <w:iCs/>
        </w:rPr>
        <w:t xml:space="preserve">91</w:t>
      </w:r>
      <w:r>
        <w:t xml:space="preserve">(3), 876–900.</w:t>
      </w:r>
      <w:r>
        <w:t xml:space="preserve"> </w:t>
      </w:r>
      <w:hyperlink r:id="rId48">
        <w:r>
          <w:rPr>
            <w:rStyle w:val="Hyperlink"/>
          </w:rPr>
          <w:t xml:space="preserve">https://doi.org/10.1111/cdev.13241</w:t>
        </w:r>
      </w:hyperlink>
    </w:p>
    <w:bookmarkEnd w:id="49"/>
    <w:bookmarkStart w:id="51" w:name="ref-Twenge.2019"/>
    <w:p>
      <w:pPr>
        <w:pStyle w:val="Bibliography"/>
      </w:pPr>
      <w:r>
        <w:t xml:space="preserve">Twenge, J. M., Martin, G. N., &amp; Spitzberg, B. H. (2019).</w:t>
      </w:r>
      <w:r>
        <w:t xml:space="preserve"> </w:t>
      </w:r>
      <w:r>
        <w:t xml:space="preserve">Trends in U.S. adolescents’ media use, 1976–2016: The rise of digital media, the decline of TV, and the (near) demise of print</w:t>
      </w:r>
      <w:r>
        <w:t xml:space="preserve">.</w:t>
      </w:r>
      <w:r>
        <w:t xml:space="preserve"> </w:t>
      </w:r>
      <w:r>
        <w:rPr>
          <w:i/>
          <w:iCs/>
        </w:rPr>
        <w:t xml:space="preserve">Psychology of Popular Media Culture</w:t>
      </w:r>
      <w:r>
        <w:t xml:space="preserve">,</w:t>
      </w:r>
      <w:r>
        <w:t xml:space="preserve"> </w:t>
      </w:r>
      <w:r>
        <w:rPr>
          <w:i/>
          <w:iCs/>
        </w:rPr>
        <w:t xml:space="preserve">8</w:t>
      </w:r>
      <w:r>
        <w:t xml:space="preserve">(4), 329–345.</w:t>
      </w:r>
      <w:r>
        <w:t xml:space="preserve"> </w:t>
      </w:r>
      <w:hyperlink r:id="rId50">
        <w:r>
          <w:rPr>
            <w:rStyle w:val="Hyperlink"/>
          </w:rPr>
          <w:t xml:space="preserve">https://doi.org/10.1037/ppm0000203</w:t>
        </w:r>
      </w:hyperlink>
    </w:p>
    <w:bookmarkEnd w:id="51"/>
    <w:bookmarkEnd w:id="52"/>
    <w:bookmarkEnd w:id="53"/>
    <w:sectPr w:rsidR="00DC6FEA" w:rsidRPr="00041A74" w:rsidSect="00A8555A">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C8A9D" w14:textId="77777777" w:rsidR="00AB7107" w:rsidRDefault="00AB7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7EBCA" w14:textId="77777777" w:rsidR="00AB7107" w:rsidRDefault="00AB7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DD30B" w14:textId="77777777" w:rsidR="00AB7107" w:rsidRDefault="00AB710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6678588"/>
      <w:docPartObj>
        <w:docPartGallery w:val="Page Numbers (Top of Page)"/>
        <w:docPartUnique/>
      </w:docPartObj>
    </w:sdtPr>
    <w:sdtEndPr>
      <w:rPr>
        <w:rStyle w:val="PageNumber"/>
      </w:rPr>
    </w:sdtEndPr>
    <w:sdtContent>
      <w:p w14:paraId="49D3ACC2" w14:textId="43EB78B3" w:rsidR="00B2487B" w:rsidRDefault="00B2487B" w:rsidP="00E641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CB78F0" w14:textId="77777777" w:rsidR="00B2487B" w:rsidRDefault="00B2487B" w:rsidP="00B248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4365786"/>
      <w:docPartObj>
        <w:docPartGallery w:val="Page Numbers (Top of Page)"/>
        <w:docPartUnique/>
      </w:docPartObj>
    </w:sdtPr>
    <w:sdtEndPr>
      <w:rPr>
        <w:rStyle w:val="PageNumber"/>
      </w:rPr>
    </w:sdtEndPr>
    <w:sdtContent>
      <w:p w14:paraId="2AF4823B" w14:textId="61FE742A" w:rsidR="00B2487B" w:rsidRDefault="00B2487B" w:rsidP="00E641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ED896C" w14:textId="5A93A496" w:rsidR="00B2487B" w:rsidRDefault="00274CA8" w:rsidP="00B2487B">
    <w:pPr>
      <w:pStyle w:val="Header"/>
      <w:ind w:right="360"/>
    </w:pPr>
    <w:r>
      <w:t xml:space="preserve">READING HABITS OF LATINX </w:t>
    </w:r>
    <w:r>
      <w:t>ADOLESCENTS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912DC" w14:textId="77777777" w:rsidR="00AB7107" w:rsidRDefault="00AB710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ED08D94"/>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3D5203EE"/>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F2DC96EC"/>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94D2CA36"/>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17BCEBA6"/>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386FFE"/>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73A80FE"/>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AB08068"/>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E00290"/>
    <w:lvl w:ilvl="0">
      <w:start w:val="1"/>
      <w:numFmt w:val="decimal"/>
      <w:pStyle w:val="ListNumber"/>
      <w:lvlText w:val="%1."/>
      <w:lvlJc w:val="left"/>
      <w:pPr>
        <w:tabs>
          <w:tab w:pos="1080" w:val="num"/>
        </w:tabs>
        <w:ind w:hanging="360" w:left="1080"/>
      </w:pPr>
      <w:rPr>
        <w:rFonts w:hint="default"/>
      </w:rPr>
    </w:lvl>
  </w:abstractNum>
  <w:abstractNum w15:restartNumberingAfterBreak="0" w:abstractNumId="9">
    <w:nsid w:val="FFFFFF89"/>
    <w:multiLevelType w:val="singleLevel"/>
    <w:tmpl w:val="D6FC344C"/>
    <w:lvl w:ilvl="0">
      <w:start w:val="1"/>
      <w:numFmt w:val="bullet"/>
      <w:pStyle w:val="ListBullet"/>
      <w:lvlText w:val=""/>
      <w:lvlJc w:val="left"/>
      <w:pPr>
        <w:tabs>
          <w:tab w:pos="1080" w:val="num"/>
        </w:tabs>
        <w:ind w:hanging="360" w:left="1080"/>
      </w:pPr>
      <w:rPr>
        <w:rFonts w:ascii="Symbol" w:hAnsi="Symbol" w:hint="default"/>
      </w:rPr>
    </w:lvl>
  </w:abstractNum>
  <w:abstractNum w15:restartNumberingAfterBreak="0" w:abstractNumId="10">
    <w:nsid w:val="0000A990"/>
    <w:multiLevelType w:val="multilevel"/>
    <w:tmpl w:val="EA2AC9C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804935206" w:numId="1">
    <w:abstractNumId w:val="10"/>
  </w:num>
  <w:num w16cid:durableId="1504585878" w:numId="2">
    <w:abstractNumId w:val="0"/>
  </w:num>
  <w:num w16cid:durableId="1750034353" w:numId="3">
    <w:abstractNumId w:val="1"/>
  </w:num>
  <w:num w16cid:durableId="21250103" w:numId="4">
    <w:abstractNumId w:val="2"/>
  </w:num>
  <w:num w16cid:durableId="1794521294" w:numId="5">
    <w:abstractNumId w:val="3"/>
  </w:num>
  <w:num w16cid:durableId="760639228" w:numId="6">
    <w:abstractNumId w:val="8"/>
  </w:num>
  <w:num w16cid:durableId="147291662" w:numId="7">
    <w:abstractNumId w:val="4"/>
  </w:num>
  <w:num w16cid:durableId="345641726" w:numId="8">
    <w:abstractNumId w:val="5"/>
  </w:num>
  <w:num w16cid:durableId="684290346" w:numId="9">
    <w:abstractNumId w:val="6"/>
  </w:num>
  <w:num w16cid:durableId="59908118" w:numId="10">
    <w:abstractNumId w:val="7"/>
  </w:num>
  <w:num w16cid:durableId="232661749" w:numId="11">
    <w:abstractNumId w:val="9"/>
  </w:num>
  <w:num w16cid:durableId="1430201696" w:numId="12">
    <w:abstractNumId w:val="0"/>
  </w:num>
  <w:num w16cid:durableId="981694375" w:numId="13">
    <w:abstractNumId w:val="1"/>
  </w:num>
  <w:num w16cid:durableId="1609779562" w:numId="14">
    <w:abstractNumId w:val="2"/>
  </w:num>
  <w:num w16cid:durableId="212885208" w:numId="15">
    <w:abstractNumId w:val="3"/>
  </w:num>
  <w:num w16cid:durableId="1985962715" w:numId="16">
    <w:abstractNumId w:val="8"/>
  </w:num>
  <w:num w16cid:durableId="512457155" w:numId="17">
    <w:abstractNumId w:val="4"/>
  </w:num>
  <w:num w16cid:durableId="1156874169" w:numId="18">
    <w:abstractNumId w:val="5"/>
  </w:num>
  <w:num w16cid:durableId="1408072841" w:numId="19">
    <w:abstractNumId w:val="6"/>
  </w:num>
  <w:num w16cid:durableId="1108893502" w:numId="20">
    <w:abstractNumId w:val="7"/>
  </w:num>
  <w:num w16cid:durableId="925962346" w:numId="21">
    <w:abstractNumId w:val="9"/>
  </w:num>
  <w:num w16cid:durableId="1903756553" w:numId="22">
    <w:abstractNumId w:val="0"/>
  </w:num>
  <w:num w16cid:durableId="2121759369" w:numId="23">
    <w:abstractNumId w:val="1"/>
  </w:num>
  <w:num w16cid:durableId="1532181352" w:numId="24">
    <w:abstractNumId w:val="2"/>
  </w:num>
  <w:num w16cid:durableId="2114324471" w:numId="25">
    <w:abstractNumId w:val="3"/>
  </w:num>
  <w:num w16cid:durableId="688796744" w:numId="26">
    <w:abstractNumId w:val="8"/>
  </w:num>
  <w:num w16cid:durableId="1342857923" w:numId="27">
    <w:abstractNumId w:val="4"/>
  </w:num>
  <w:num w16cid:durableId="279604099" w:numId="28">
    <w:abstractNumId w:val="5"/>
  </w:num>
  <w:num w16cid:durableId="1143427820" w:numId="29">
    <w:abstractNumId w:val="6"/>
  </w:num>
  <w:num w16cid:durableId="1642734276" w:numId="30">
    <w:abstractNumId w:val="7"/>
  </w:num>
  <w:num w16cid:durableId="1930237983" w:numId="31">
    <w:abstractNumId w:val="9"/>
  </w:num>
  <w:num w16cid:durableId="1773084239" w:numId="32">
    <w:abstractNumId w:val="9"/>
    <w:lvlOverride w:ilvl="0">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linkStyles/>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9E"/>
    <w:rsid w:val="00041A74"/>
    <w:rsid w:val="00096F69"/>
    <w:rsid w:val="00127857"/>
    <w:rsid w:val="001A4040"/>
    <w:rsid w:val="00240D5F"/>
    <w:rsid w:val="00274CA8"/>
    <w:rsid w:val="00291B2B"/>
    <w:rsid w:val="00293C27"/>
    <w:rsid w:val="002B48FD"/>
    <w:rsid w:val="0037737A"/>
    <w:rsid w:val="00451A62"/>
    <w:rsid w:val="0049561D"/>
    <w:rsid w:val="004A1806"/>
    <w:rsid w:val="004A3D9F"/>
    <w:rsid w:val="004B0C3E"/>
    <w:rsid w:val="0050055B"/>
    <w:rsid w:val="00524DC0"/>
    <w:rsid w:val="0052556A"/>
    <w:rsid w:val="00571C88"/>
    <w:rsid w:val="005B6800"/>
    <w:rsid w:val="005D2FA4"/>
    <w:rsid w:val="00667184"/>
    <w:rsid w:val="006C7815"/>
    <w:rsid w:val="00733236"/>
    <w:rsid w:val="0075057E"/>
    <w:rsid w:val="007945FB"/>
    <w:rsid w:val="007D13B1"/>
    <w:rsid w:val="007E4A8A"/>
    <w:rsid w:val="007F04C9"/>
    <w:rsid w:val="00840C3A"/>
    <w:rsid w:val="00847356"/>
    <w:rsid w:val="00910FE2"/>
    <w:rsid w:val="009639BB"/>
    <w:rsid w:val="00973451"/>
    <w:rsid w:val="009800C0"/>
    <w:rsid w:val="00994ABD"/>
    <w:rsid w:val="009A06AB"/>
    <w:rsid w:val="00A8555A"/>
    <w:rsid w:val="00A9165B"/>
    <w:rsid w:val="00A922D4"/>
    <w:rsid w:val="00A9399A"/>
    <w:rsid w:val="00AB7107"/>
    <w:rsid w:val="00B03162"/>
    <w:rsid w:val="00B140C4"/>
    <w:rsid w:val="00B2487B"/>
    <w:rsid w:val="00B639DC"/>
    <w:rsid w:val="00B953C0"/>
    <w:rsid w:val="00BB039E"/>
    <w:rsid w:val="00BB739D"/>
    <w:rsid w:val="00BF7950"/>
    <w:rsid w:val="00C61364"/>
    <w:rsid w:val="00C70677"/>
    <w:rsid w:val="00CA6286"/>
    <w:rsid w:val="00CB60E0"/>
    <w:rsid w:val="00D51C23"/>
    <w:rsid w:val="00D96188"/>
    <w:rsid w:val="00DC6FEA"/>
    <w:rsid w:val="00E23FE0"/>
    <w:rsid w:val="00E4748A"/>
    <w:rsid w:val="00EB7F2D"/>
    <w:rsid w:val="00EC6225"/>
    <w:rsid w:val="00F10CF8"/>
    <w:rsid w:val="00F30A9C"/>
    <w:rsid w:val="00F356CA"/>
    <w:rsid w:val="00FD388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uiPriority="3"/>
    <w:lsdException w:name="heading 2" w:uiPriority="3"/>
    <w:lsdException w:name="heading 3" w:uiPriority="3"/>
    <w:lsdException w:name="heading 4" w:uiPriority="3"/>
    <w:lsdException w:name="heading 5" w:uiPriority="3"/>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uiPriority="99"/>
    <w:lsdException w:name="footer" w:uiPriority="99"/>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99"/>
    <w:lsdException w:name="annotation reference" w:uiPriority="99"/>
    <w:lsdException w:name="endnote reference" w:uiPriority="99"/>
    <w:lsdException w:name="table of authorities" w:uiPriority="99"/>
    <w:lsdException w:name="macro" w:uiPriority="99"/>
    <w:lsdException w:name="toa heading" w:uiPriority="99"/>
    <w:lsdException w:name="List" w:uiPriority="99"/>
    <w:lsdException w:name="List Bullet" w:qFormat="1" w:uiPriority="9"/>
    <w:lsdException w:name="List Number" w:qFormat="1" w:uiPriority="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6"/>
    <w:lsdException w:name="Closing" w:uiPriority="99"/>
    <w:lsdException w:name="Signature" w:uiPriority="99"/>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8"/>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Emphasis" w:qFormat="1" w:uiPriority="3"/>
    <w:lsdException w:name="Document Map" w:uiPriority="99"/>
    <w:lsdException w:name="Plain Text" w:uiPriority="99"/>
    <w:lsdException w:name="E-mail Signature" w:uiPriority="99"/>
    <w:lsdException w:name="Normal (Web)" w:uiPriority="99"/>
    <w:lsdException w:name="HTML Address"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uiPriority="99"/>
    <w:lsdException w:name="No Spacing" w:qFormat="1" w:uiPriority="3"/>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uiPriority="37"/>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D13B1"/>
    <w:pPr>
      <w:widowControl w:val="0"/>
      <w:spacing w:after="0" w:line="480" w:lineRule="auto"/>
    </w:pPr>
    <w:rPr>
      <w:rFonts w:ascii="Calibri" w:eastAsiaTheme="minorEastAsia" w:hAnsi="Calibri"/>
      <w:color w:themeColor="text1" w:val="000000"/>
      <w:sz w:val="22"/>
      <w:lang w:eastAsia="ja-JP"/>
    </w:rPr>
  </w:style>
  <w:style w:styleId="Heading1" w:type="paragraph">
    <w:name w:val="heading 1"/>
    <w:basedOn w:val="Normal"/>
    <w:next w:val="Normal"/>
    <w:link w:val="Heading1Char"/>
    <w:uiPriority w:val="3"/>
    <w:qFormat/>
    <w:rsid w:val="00910FE2"/>
    <w:pPr>
      <w:jc w:val="center"/>
      <w:outlineLvl w:val="0"/>
    </w:pPr>
    <w:rPr>
      <w:rFonts w:cstheme="majorBidi" w:eastAsiaTheme="majorEastAsia"/>
      <w:b/>
      <w:bCs/>
    </w:rPr>
  </w:style>
  <w:style w:styleId="Heading2" w:type="paragraph">
    <w:name w:val="heading 2"/>
    <w:basedOn w:val="Normal"/>
    <w:next w:val="Normal"/>
    <w:link w:val="Heading2Char"/>
    <w:uiPriority w:val="3"/>
    <w:unhideWhenUsed/>
    <w:qFormat/>
    <w:rsid w:val="00910FE2"/>
    <w:pPr>
      <w:outlineLvl w:val="1"/>
    </w:pPr>
    <w:rPr>
      <w:rFonts w:cstheme="majorBidi" w:eastAsiaTheme="majorEastAsia"/>
      <w:b/>
      <w:bCs/>
    </w:rPr>
  </w:style>
  <w:style w:styleId="Heading3" w:type="paragraph">
    <w:name w:val="heading 3"/>
    <w:basedOn w:val="Heading2"/>
    <w:next w:val="Normal"/>
    <w:link w:val="Heading3Char"/>
    <w:uiPriority w:val="3"/>
    <w:unhideWhenUsed/>
    <w:qFormat/>
    <w:rsid w:val="00910FE2"/>
    <w:pPr>
      <w:outlineLvl w:val="2"/>
    </w:pPr>
    <w:rPr>
      <w:bCs w:val="0"/>
      <w:i/>
    </w:rPr>
  </w:style>
  <w:style w:styleId="Heading4" w:type="paragraph">
    <w:name w:val="heading 4"/>
    <w:basedOn w:val="Heading2"/>
    <w:next w:val="Normal"/>
    <w:link w:val="Heading4Char"/>
    <w:uiPriority w:val="3"/>
    <w:unhideWhenUsed/>
    <w:qFormat/>
    <w:rsid w:val="00CB60E0"/>
    <w:pPr>
      <w:ind w:firstLine="720"/>
      <w:outlineLvl w:val="3"/>
    </w:pPr>
    <w:rPr>
      <w:bCs w:val="0"/>
      <w:iCs/>
    </w:rPr>
  </w:style>
  <w:style w:styleId="Heading5" w:type="paragraph">
    <w:name w:val="heading 5"/>
    <w:basedOn w:val="Heading3"/>
    <w:next w:val="Normal"/>
    <w:link w:val="Heading5Char"/>
    <w:uiPriority w:val="3"/>
    <w:unhideWhenUsed/>
    <w:qFormat/>
    <w:rsid w:val="00293C27"/>
    <w:pPr>
      <w:ind w:firstLine="720"/>
      <w:outlineLvl w:val="4"/>
    </w:pPr>
    <w:rPr>
      <w:iCs/>
    </w:rPr>
  </w:style>
  <w:style w:styleId="Heading6" w:type="paragraph">
    <w:name w:val="heading 6"/>
    <w:basedOn w:val="BodyText"/>
    <w:next w:val="Normal"/>
    <w:link w:val="Heading6Char"/>
    <w:uiPriority w:val="9"/>
    <w:qFormat/>
    <w:rsid w:val="00293C27"/>
    <w:pPr>
      <w:outlineLvl w:val="5"/>
    </w:pPr>
    <w:rPr>
      <w:b/>
      <w:bCs/>
      <w:color w:val="C00000"/>
    </w:rPr>
  </w:style>
  <w:style w:styleId="Heading7" w:type="paragraph">
    <w:name w:val="heading 7"/>
    <w:basedOn w:val="Heading6"/>
    <w:next w:val="Normal"/>
    <w:link w:val="Heading7Char"/>
    <w:uiPriority w:val="9"/>
    <w:qFormat/>
    <w:rsid w:val="00293C27"/>
    <w:pPr>
      <w:outlineLvl w:val="6"/>
    </w:pPr>
  </w:style>
  <w:style w:styleId="Heading8" w:type="paragraph">
    <w:name w:val="heading 8"/>
    <w:basedOn w:val="Heading7"/>
    <w:next w:val="Normal"/>
    <w:link w:val="Heading8Char"/>
    <w:uiPriority w:val="9"/>
    <w:qFormat/>
    <w:rsid w:val="00293C27"/>
    <w:pPr>
      <w:outlineLvl w:val="7"/>
    </w:pPr>
  </w:style>
  <w:style w:styleId="Heading9" w:type="paragraph">
    <w:name w:val="heading 9"/>
    <w:basedOn w:val="Heading8"/>
    <w:next w:val="Normal"/>
    <w:link w:val="Heading9Char"/>
    <w:uiPriority w:val="9"/>
    <w:qFormat/>
    <w:rsid w:val="00293C27"/>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unhideWhenUsed/>
    <w:rsid w:val="007D13B1"/>
    <w:pPr>
      <w:ind w:firstLine="720"/>
    </w:pPr>
    <w:rPr>
      <w:rFonts w:cstheme="minorHAnsi"/>
    </w:rPr>
  </w:style>
  <w:style w:customStyle="1" w:styleId="FirstParagraph" w:type="paragraph">
    <w:name w:val="First Paragraph"/>
    <w:basedOn w:val="BodyText"/>
    <w:next w:val="BodyText"/>
    <w:qFormat/>
    <w:rsid w:val="007D13B1"/>
  </w:style>
  <w:style w:customStyle="1" w:styleId="Compact" w:type="paragraph">
    <w:name w:val="Compact"/>
    <w:basedOn w:val="BodyText"/>
    <w:qFormat/>
    <w:rsid w:val="00293C27"/>
    <w:pPr>
      <w:spacing w:after="36" w:before="36"/>
    </w:pPr>
  </w:style>
  <w:style w:styleId="Title" w:type="paragraph">
    <w:name w:val="Title"/>
    <w:basedOn w:val="Normal"/>
    <w:next w:val="Normal"/>
    <w:link w:val="TitleChar"/>
    <w:uiPriority w:val="16"/>
    <w:qFormat/>
    <w:rsid w:val="00293C27"/>
    <w:pPr>
      <w:contextualSpacing/>
      <w:jc w:val="center"/>
    </w:pPr>
    <w:rPr>
      <w:rFonts w:cstheme="majorBidi" w:eastAsiaTheme="majorEastAsia"/>
      <w:b/>
    </w:rPr>
  </w:style>
  <w:style w:styleId="Subtitle" w:type="paragraph">
    <w:name w:val="Subtitle"/>
    <w:basedOn w:val="Normal"/>
    <w:next w:val="Normal"/>
    <w:link w:val="SubtitleChar"/>
    <w:uiPriority w:val="18"/>
    <w:qFormat/>
    <w:rsid w:val="00293C27"/>
    <w:pPr>
      <w:jc w:val="center"/>
    </w:pPr>
    <w:rPr>
      <w:rFonts w:cs="Calibri" w:eastAsia="Calibri"/>
      <w:szCs w:val="22"/>
    </w:rPr>
  </w:style>
  <w:style w:customStyle="1" w:styleId="Author" w:type="paragraph">
    <w:name w:val="Author"/>
    <w:basedOn w:val="Normal"/>
    <w:next w:val="BodyText"/>
    <w:qFormat/>
    <w:rsid w:val="00293C27"/>
    <w:pPr>
      <w:jc w:val="center"/>
    </w:pPr>
  </w:style>
  <w:style w:styleId="Date" w:type="paragraph">
    <w:name w:val="Date"/>
    <w:basedOn w:val="Normal"/>
    <w:next w:val="Normal"/>
    <w:link w:val="DateChar"/>
    <w:uiPriority w:val="99"/>
    <w:unhideWhenUsed/>
    <w:rsid w:val="00293C27"/>
  </w:style>
  <w:style w:customStyle="1" w:styleId="Abstract" w:type="paragraph">
    <w:name w:val="Abstract"/>
    <w:basedOn w:val="Normal"/>
    <w:next w:val="BodyText"/>
    <w:qFormat/>
    <w:rsid w:val="00293C27"/>
    <w:pPr>
      <w:keepNext/>
      <w:keepLines/>
      <w:spacing w:after="300" w:before="300"/>
    </w:pPr>
    <w:rPr>
      <w:sz w:val="20"/>
      <w:szCs w:val="20"/>
    </w:rPr>
  </w:style>
  <w:style w:styleId="Bibliography" w:type="paragraph">
    <w:name w:val="Bibliography"/>
    <w:basedOn w:val="Normal"/>
    <w:next w:val="Normal"/>
    <w:uiPriority w:val="37"/>
    <w:unhideWhenUsed/>
    <w:qFormat/>
    <w:rsid w:val="00293C27"/>
    <w:pPr>
      <w:ind w:hanging="720" w:left="720"/>
    </w:pPr>
  </w:style>
  <w:style w:styleId="BlockText" w:type="paragraph">
    <w:name w:val="Block Text"/>
    <w:basedOn w:val="Normal"/>
    <w:uiPriority w:val="99"/>
    <w:unhideWhenUsed/>
    <w:rsid w:val="00293C27"/>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left="1152" w:right="1152"/>
    </w:pPr>
    <w:rPr>
      <w:i/>
      <w:iCs/>
      <w:color w:themeColor="accent1" w:val="DDDDDD"/>
    </w:rPr>
  </w:style>
  <w:style w:styleId="FootnoteText" w:type="paragraph">
    <w:name w:val="footnote text"/>
    <w:link w:val="FootnoteTextChar"/>
    <w:autoRedefine/>
    <w:uiPriority w:val="99"/>
    <w:unhideWhenUsed/>
    <w:rsid w:val="00CB60E0"/>
    <w:rPr>
      <w:rFonts w:ascii="Calibri" w:cstheme="minorHAnsi" w:eastAsiaTheme="minorEastAsia" w:hAnsi="Calibri"/>
      <w:color w:themeColor="text1" w:val="000000"/>
      <w:sz w:val="20"/>
      <w:szCs w:val="20"/>
      <w:lang w:eastAsia="ja-JP"/>
    </w:rPr>
  </w:style>
  <w:style w:customStyle="1" w:styleId="Table" w:type="table">
    <w:name w:val="Table"/>
    <w:semiHidden/>
    <w:unhideWhenUsed/>
    <w:qFormat/>
    <w:rsid w:val="00293C27"/>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93C27"/>
    <w:pPr>
      <w:keepNext/>
      <w:keepLines/>
    </w:pPr>
    <w:rPr>
      <w:b/>
    </w:rPr>
  </w:style>
  <w:style w:customStyle="1" w:styleId="Definition" w:type="paragraph">
    <w:name w:val="Definition"/>
    <w:basedOn w:val="Normal"/>
    <w:rsid w:val="00293C27"/>
  </w:style>
  <w:style w:styleId="Caption" w:type="paragraph">
    <w:name w:val="caption"/>
    <w:basedOn w:val="Normal"/>
    <w:next w:val="Normal"/>
    <w:link w:val="CaptionChar"/>
    <w:uiPriority w:val="35"/>
    <w:unhideWhenUsed/>
    <w:qFormat/>
    <w:rsid w:val="00293C27"/>
    <w:pPr>
      <w:spacing w:after="200"/>
    </w:pPr>
    <w:rPr>
      <w:i/>
      <w:iCs/>
      <w:color w:themeColor="text2" w:val="000000"/>
      <w:sz w:val="18"/>
      <w:szCs w:val="18"/>
    </w:rPr>
  </w:style>
  <w:style w:customStyle="1" w:styleId="TableCaption" w:type="paragraph">
    <w:name w:val="Table Caption"/>
    <w:basedOn w:val="Caption"/>
    <w:rsid w:val="00293C27"/>
    <w:pPr>
      <w:keepNext/>
    </w:pPr>
  </w:style>
  <w:style w:customStyle="1" w:styleId="ImageCaption" w:type="paragraph">
    <w:name w:val="Image Caption"/>
    <w:basedOn w:val="Caption"/>
    <w:rsid w:val="00293C27"/>
  </w:style>
  <w:style w:customStyle="1" w:styleId="Figure" w:type="paragraph">
    <w:name w:val="Figure"/>
    <w:basedOn w:val="Normal"/>
    <w:rsid w:val="00293C27"/>
  </w:style>
  <w:style w:customStyle="1" w:styleId="CaptionedFigure" w:type="paragraph">
    <w:name w:val="Captioned Figure"/>
    <w:basedOn w:val="Figure"/>
    <w:rsid w:val="00293C27"/>
    <w:pPr>
      <w:keepNext/>
    </w:pPr>
  </w:style>
  <w:style w:customStyle="1" w:styleId="CaptionChar" w:type="character">
    <w:name w:val="Caption Char"/>
    <w:basedOn w:val="DefaultParagraphFont"/>
    <w:link w:val="Caption"/>
    <w:uiPriority w:val="35"/>
    <w:rsid w:val="00293C27"/>
    <w:rPr>
      <w:rFonts w:asciiTheme="majorHAnsi" w:eastAsiaTheme="minorEastAsia" w:hAnsiTheme="majorHAnsi"/>
      <w:i/>
      <w:iCs/>
      <w:color w:themeColor="text2" w:val="000000"/>
      <w:sz w:val="18"/>
      <w:szCs w:val="18"/>
      <w:lang w:eastAsia="ja-JP"/>
    </w:rPr>
  </w:style>
  <w:style w:customStyle="1" w:styleId="VerbatimChar" w:type="character">
    <w:name w:val="Verbatim Char"/>
    <w:basedOn w:val="CaptionChar"/>
    <w:link w:val="SourceCode"/>
    <w:rsid w:val="00293C27"/>
    <w:rPr>
      <w:rFonts w:ascii="Consolas" w:eastAsiaTheme="minorEastAsia" w:hAnsi="Consolas"/>
      <w:i/>
      <w:iCs/>
      <w:color w:themeColor="text2" w:val="000000"/>
      <w:sz w:val="22"/>
      <w:szCs w:val="18"/>
      <w:shd w:color="auto" w:fill="F8F8F8" w:val="clear"/>
      <w:lang w:eastAsia="ja-JP"/>
    </w:rPr>
  </w:style>
  <w:style w:customStyle="1" w:styleId="SectionNumber" w:type="character">
    <w:name w:val="Section Number"/>
    <w:basedOn w:val="CaptionChar"/>
    <w:rsid w:val="00293C27"/>
    <w:rPr>
      <w:rFonts w:asciiTheme="majorHAnsi" w:eastAsiaTheme="minorEastAsia" w:hAnsiTheme="majorHAnsi"/>
      <w:i/>
      <w:iCs/>
      <w:color w:themeColor="text2" w:val="000000"/>
      <w:sz w:val="18"/>
      <w:szCs w:val="18"/>
      <w:lang w:eastAsia="ja-JP"/>
    </w:rPr>
  </w:style>
  <w:style w:styleId="FootnoteReference" w:type="character">
    <w:name w:val="footnote reference"/>
    <w:basedOn w:val="BodyTextChar"/>
    <w:uiPriority w:val="99"/>
    <w:unhideWhenUsed/>
    <w:qFormat/>
    <w:rsid w:val="00CB60E0"/>
    <w:rPr>
      <w:rFonts w:ascii="Calibri" w:cstheme="minorHAnsi" w:eastAsiaTheme="minorEastAsia" w:hAnsi="Calibri"/>
      <w:color w:themeColor="text1" w:val="000000"/>
      <w:sz w:val="22"/>
      <w:vertAlign w:val="superscript"/>
      <w:lang w:eastAsia="ja-JP"/>
    </w:rPr>
  </w:style>
  <w:style w:styleId="Hyperlink" w:type="character">
    <w:name w:val="Hyperlink"/>
    <w:basedOn w:val="DefaultParagraphFont"/>
    <w:uiPriority w:val="99"/>
    <w:unhideWhenUsed/>
    <w:rsid w:val="00293C27"/>
    <w:rPr>
      <w:color w:themeColor="hyperlink" w:val="5F5F5F"/>
      <w:u w:val="single"/>
    </w:rPr>
  </w:style>
  <w:style w:styleId="TOCHeading" w:type="paragraph">
    <w:name w:val="TOC Heading"/>
    <w:basedOn w:val="Heading1"/>
    <w:next w:val="BodyText"/>
    <w:uiPriority w:val="39"/>
    <w:unhideWhenUsed/>
    <w:qFormat/>
    <w:rsid w:val="00293C27"/>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293C27"/>
    <w:pPr>
      <w:shd w:color="auto" w:fill="F8F8F8" w:val="clear"/>
      <w:wordWrap w:val="0"/>
    </w:pPr>
    <w:rPr>
      <w:rFonts w:ascii="Consolas" w:hAnsi="Consolas"/>
      <w:i/>
      <w:iCs/>
      <w:color w:themeColor="text2" w:val="000000"/>
      <w:szCs w:val="18"/>
    </w:rPr>
  </w:style>
  <w:style w:customStyle="1" w:styleId="KeywordTok" w:type="character">
    <w:name w:val="KeywordTok"/>
    <w:basedOn w:val="VerbatimChar"/>
    <w:rsid w:val="00293C27"/>
    <w:rPr>
      <w:rFonts w:ascii="Consolas" w:eastAsiaTheme="minorEastAsia" w:hAnsi="Consolas"/>
      <w:b/>
      <w:i/>
      <w:iCs/>
      <w:color w:val="204A87"/>
      <w:sz w:val="22"/>
      <w:szCs w:val="18"/>
      <w:shd w:color="auto" w:fill="F8F8F8" w:val="clear"/>
      <w:lang w:eastAsia="ja-JP"/>
    </w:rPr>
  </w:style>
  <w:style w:customStyle="1" w:styleId="DataTypeTok" w:type="character">
    <w:name w:val="DataTypeTok"/>
    <w:basedOn w:val="VerbatimChar"/>
    <w:rsid w:val="00293C27"/>
    <w:rPr>
      <w:rFonts w:ascii="Consolas" w:eastAsiaTheme="minorEastAsia" w:hAnsi="Consolas"/>
      <w:i/>
      <w:iCs/>
      <w:color w:val="204A87"/>
      <w:sz w:val="22"/>
      <w:szCs w:val="18"/>
      <w:shd w:color="auto" w:fill="F8F8F8" w:val="clear"/>
      <w:lang w:eastAsia="ja-JP"/>
    </w:rPr>
  </w:style>
  <w:style w:customStyle="1" w:styleId="DecValTok" w:type="character">
    <w:name w:val="DecValTok"/>
    <w:basedOn w:val="VerbatimChar"/>
    <w:rsid w:val="00293C27"/>
    <w:rPr>
      <w:rFonts w:ascii="Consolas" w:eastAsiaTheme="minorEastAsia" w:hAnsi="Consolas"/>
      <w:i/>
      <w:iCs/>
      <w:color w:val="0000CF"/>
      <w:sz w:val="22"/>
      <w:szCs w:val="18"/>
      <w:shd w:color="auto" w:fill="F8F8F8" w:val="clear"/>
      <w:lang w:eastAsia="ja-JP"/>
    </w:rPr>
  </w:style>
  <w:style w:customStyle="1" w:styleId="BaseNTok" w:type="character">
    <w:name w:val="BaseNTok"/>
    <w:basedOn w:val="VerbatimChar"/>
    <w:rsid w:val="00293C27"/>
    <w:rPr>
      <w:rFonts w:ascii="Consolas" w:eastAsiaTheme="minorEastAsia" w:hAnsi="Consolas"/>
      <w:i/>
      <w:iCs/>
      <w:color w:val="0000CF"/>
      <w:sz w:val="22"/>
      <w:szCs w:val="18"/>
      <w:shd w:color="auto" w:fill="F8F8F8" w:val="clear"/>
      <w:lang w:eastAsia="ja-JP"/>
    </w:rPr>
  </w:style>
  <w:style w:customStyle="1" w:styleId="FloatTok" w:type="character">
    <w:name w:val="FloatTok"/>
    <w:basedOn w:val="VerbatimChar"/>
    <w:rsid w:val="00293C27"/>
    <w:rPr>
      <w:rFonts w:ascii="Consolas" w:eastAsiaTheme="minorEastAsia" w:hAnsi="Consolas"/>
      <w:i/>
      <w:iCs/>
      <w:color w:val="0000CF"/>
      <w:sz w:val="22"/>
      <w:szCs w:val="18"/>
      <w:shd w:color="auto" w:fill="F8F8F8" w:val="clear"/>
      <w:lang w:eastAsia="ja-JP"/>
    </w:rPr>
  </w:style>
  <w:style w:customStyle="1" w:styleId="ConstantTok" w:type="character">
    <w:name w:val="ConstantTok"/>
    <w:basedOn w:val="VerbatimChar"/>
    <w:rsid w:val="00293C27"/>
    <w:rPr>
      <w:rFonts w:ascii="Consolas" w:eastAsiaTheme="minorEastAsia" w:hAnsi="Consolas"/>
      <w:i/>
      <w:iCs/>
      <w:color w:val="8F5902"/>
      <w:sz w:val="22"/>
      <w:szCs w:val="18"/>
      <w:shd w:color="auto" w:fill="F8F8F8" w:val="clear"/>
      <w:lang w:eastAsia="ja-JP"/>
    </w:rPr>
  </w:style>
  <w:style w:customStyle="1" w:styleId="CharTok" w:type="character">
    <w:name w:val="CharTok"/>
    <w:basedOn w:val="VerbatimChar"/>
    <w:rsid w:val="00293C27"/>
    <w:rPr>
      <w:rFonts w:ascii="Consolas" w:eastAsiaTheme="minorEastAsia" w:hAnsi="Consolas"/>
      <w:i/>
      <w:iCs/>
      <w:color w:val="4E9A06"/>
      <w:sz w:val="22"/>
      <w:szCs w:val="18"/>
      <w:shd w:color="auto" w:fill="F8F8F8" w:val="clear"/>
      <w:lang w:eastAsia="ja-JP"/>
    </w:rPr>
  </w:style>
  <w:style w:customStyle="1" w:styleId="SpecialCharTok" w:type="character">
    <w:name w:val="SpecialCharTok"/>
    <w:basedOn w:val="VerbatimChar"/>
    <w:rsid w:val="00293C27"/>
    <w:rPr>
      <w:rFonts w:ascii="Consolas" w:eastAsiaTheme="minorEastAsia" w:hAnsi="Consolas"/>
      <w:b/>
      <w:i/>
      <w:iCs/>
      <w:color w:val="CE5C00"/>
      <w:sz w:val="22"/>
      <w:szCs w:val="18"/>
      <w:shd w:color="auto" w:fill="F8F8F8" w:val="clear"/>
      <w:lang w:eastAsia="ja-JP"/>
    </w:rPr>
  </w:style>
  <w:style w:customStyle="1" w:styleId="StringTok" w:type="character">
    <w:name w:val="StringTok"/>
    <w:basedOn w:val="VerbatimChar"/>
    <w:rsid w:val="00293C27"/>
    <w:rPr>
      <w:rFonts w:ascii="Consolas" w:eastAsiaTheme="minorEastAsia" w:hAnsi="Consolas"/>
      <w:i/>
      <w:iCs/>
      <w:color w:val="4E9A06"/>
      <w:sz w:val="22"/>
      <w:szCs w:val="18"/>
      <w:shd w:color="auto" w:fill="F8F8F8" w:val="clear"/>
      <w:lang w:eastAsia="ja-JP"/>
    </w:rPr>
  </w:style>
  <w:style w:customStyle="1" w:styleId="VerbatimStringTok" w:type="character">
    <w:name w:val="VerbatimStringTok"/>
    <w:basedOn w:val="VerbatimChar"/>
    <w:rsid w:val="00293C27"/>
    <w:rPr>
      <w:rFonts w:ascii="Consolas" w:eastAsiaTheme="minorEastAsia" w:hAnsi="Consolas"/>
      <w:i/>
      <w:iCs/>
      <w:color w:val="4E9A06"/>
      <w:sz w:val="22"/>
      <w:szCs w:val="18"/>
      <w:shd w:color="auto" w:fill="F8F8F8" w:val="clear"/>
      <w:lang w:eastAsia="ja-JP"/>
    </w:rPr>
  </w:style>
  <w:style w:customStyle="1" w:styleId="SpecialStringTok" w:type="character">
    <w:name w:val="SpecialStringTok"/>
    <w:basedOn w:val="VerbatimChar"/>
    <w:rsid w:val="00293C27"/>
    <w:rPr>
      <w:rFonts w:ascii="Consolas" w:eastAsiaTheme="minorEastAsia" w:hAnsi="Consolas"/>
      <w:i/>
      <w:iCs/>
      <w:color w:val="4E9A06"/>
      <w:sz w:val="22"/>
      <w:szCs w:val="18"/>
      <w:shd w:color="auto" w:fill="F8F8F8" w:val="clear"/>
      <w:lang w:eastAsia="ja-JP"/>
    </w:rPr>
  </w:style>
  <w:style w:customStyle="1" w:styleId="ImportTok" w:type="character">
    <w:name w:val="ImportTok"/>
    <w:basedOn w:val="VerbatimChar"/>
    <w:rsid w:val="00293C27"/>
    <w:rPr>
      <w:rFonts w:ascii="Consolas" w:eastAsiaTheme="minorEastAsia" w:hAnsi="Consolas"/>
      <w:i/>
      <w:iCs/>
      <w:color w:themeColor="text2" w:val="000000"/>
      <w:sz w:val="22"/>
      <w:szCs w:val="18"/>
      <w:shd w:color="auto" w:fill="F8F8F8" w:val="clear"/>
      <w:lang w:eastAsia="ja-JP"/>
    </w:rPr>
  </w:style>
  <w:style w:customStyle="1" w:styleId="CommentTok" w:type="character">
    <w:name w:val="CommentTok"/>
    <w:basedOn w:val="VerbatimChar"/>
    <w:rsid w:val="00293C27"/>
    <w:rPr>
      <w:rFonts w:ascii="Consolas" w:eastAsiaTheme="minorEastAsia" w:hAnsi="Consolas"/>
      <w:i w:val="0"/>
      <w:iCs/>
      <w:color w:val="8F5902"/>
      <w:sz w:val="22"/>
      <w:szCs w:val="18"/>
      <w:shd w:color="auto" w:fill="F8F8F8" w:val="clear"/>
      <w:lang w:eastAsia="ja-JP"/>
    </w:rPr>
  </w:style>
  <w:style w:customStyle="1" w:styleId="DocumentationTok" w:type="character">
    <w:name w:val="DocumentationTok"/>
    <w:basedOn w:val="VerbatimChar"/>
    <w:rsid w:val="00293C27"/>
    <w:rPr>
      <w:rFonts w:ascii="Consolas" w:eastAsiaTheme="minorEastAsia" w:hAnsi="Consolas"/>
      <w:b/>
      <w:i w:val="0"/>
      <w:iCs/>
      <w:color w:val="8F5902"/>
      <w:sz w:val="22"/>
      <w:szCs w:val="18"/>
      <w:shd w:color="auto" w:fill="F8F8F8" w:val="clear"/>
      <w:lang w:eastAsia="ja-JP"/>
    </w:rPr>
  </w:style>
  <w:style w:customStyle="1" w:styleId="AnnotationTok" w:type="character">
    <w:name w:val="AnnotationTok"/>
    <w:basedOn w:val="VerbatimChar"/>
    <w:rsid w:val="00293C27"/>
    <w:rPr>
      <w:rFonts w:ascii="Consolas" w:eastAsiaTheme="minorEastAsia" w:hAnsi="Consolas"/>
      <w:b/>
      <w:i w:val="0"/>
      <w:iCs/>
      <w:color w:val="8F5902"/>
      <w:sz w:val="22"/>
      <w:szCs w:val="18"/>
      <w:shd w:color="auto" w:fill="F8F8F8" w:val="clear"/>
      <w:lang w:eastAsia="ja-JP"/>
    </w:rPr>
  </w:style>
  <w:style w:customStyle="1" w:styleId="CommentVarTok" w:type="character">
    <w:name w:val="CommentVarTok"/>
    <w:basedOn w:val="VerbatimChar"/>
    <w:rsid w:val="00293C27"/>
    <w:rPr>
      <w:rFonts w:ascii="Consolas" w:eastAsiaTheme="minorEastAsia" w:hAnsi="Consolas"/>
      <w:b/>
      <w:i w:val="0"/>
      <w:iCs/>
      <w:color w:val="8F5902"/>
      <w:sz w:val="22"/>
      <w:szCs w:val="18"/>
      <w:shd w:color="auto" w:fill="F8F8F8" w:val="clear"/>
      <w:lang w:eastAsia="ja-JP"/>
    </w:rPr>
  </w:style>
  <w:style w:customStyle="1" w:styleId="OtherTok" w:type="character">
    <w:name w:val="OtherTok"/>
    <w:basedOn w:val="VerbatimChar"/>
    <w:rsid w:val="00293C27"/>
    <w:rPr>
      <w:rFonts w:ascii="Consolas" w:eastAsiaTheme="minorEastAsia" w:hAnsi="Consolas"/>
      <w:i/>
      <w:iCs/>
      <w:color w:val="8F5902"/>
      <w:sz w:val="22"/>
      <w:szCs w:val="18"/>
      <w:shd w:color="auto" w:fill="F8F8F8" w:val="clear"/>
      <w:lang w:eastAsia="ja-JP"/>
    </w:rPr>
  </w:style>
  <w:style w:customStyle="1" w:styleId="FunctionTok" w:type="character">
    <w:name w:val="FunctionTok"/>
    <w:basedOn w:val="VerbatimChar"/>
    <w:rsid w:val="00293C27"/>
    <w:rPr>
      <w:rFonts w:ascii="Consolas" w:eastAsiaTheme="minorEastAsia" w:hAnsi="Consolas"/>
      <w:b/>
      <w:i/>
      <w:iCs/>
      <w:color w:val="204A87"/>
      <w:sz w:val="22"/>
      <w:szCs w:val="18"/>
      <w:shd w:color="auto" w:fill="F8F8F8" w:val="clear"/>
      <w:lang w:eastAsia="ja-JP"/>
    </w:rPr>
  </w:style>
  <w:style w:customStyle="1" w:styleId="VariableTok" w:type="character">
    <w:name w:val="VariableTok"/>
    <w:basedOn w:val="VerbatimChar"/>
    <w:rsid w:val="00293C27"/>
    <w:rPr>
      <w:rFonts w:ascii="Consolas" w:eastAsiaTheme="minorEastAsia" w:hAnsi="Consolas"/>
      <w:i/>
      <w:iCs/>
      <w:color w:val="000000"/>
      <w:sz w:val="22"/>
      <w:szCs w:val="18"/>
      <w:shd w:color="auto" w:fill="F8F8F8" w:val="clear"/>
      <w:lang w:eastAsia="ja-JP"/>
    </w:rPr>
  </w:style>
  <w:style w:customStyle="1" w:styleId="ControlFlowTok" w:type="character">
    <w:name w:val="ControlFlowTok"/>
    <w:basedOn w:val="VerbatimChar"/>
    <w:rsid w:val="00293C27"/>
    <w:rPr>
      <w:rFonts w:ascii="Consolas" w:eastAsiaTheme="minorEastAsia" w:hAnsi="Consolas"/>
      <w:b/>
      <w:i/>
      <w:iCs/>
      <w:color w:val="204A87"/>
      <w:sz w:val="22"/>
      <w:szCs w:val="18"/>
      <w:shd w:color="auto" w:fill="F8F8F8" w:val="clear"/>
      <w:lang w:eastAsia="ja-JP"/>
    </w:rPr>
  </w:style>
  <w:style w:customStyle="1" w:styleId="OperatorTok" w:type="character">
    <w:name w:val="OperatorTok"/>
    <w:basedOn w:val="VerbatimChar"/>
    <w:rsid w:val="00293C27"/>
    <w:rPr>
      <w:rFonts w:ascii="Consolas" w:eastAsiaTheme="minorEastAsia" w:hAnsi="Consolas"/>
      <w:b/>
      <w:i/>
      <w:iCs/>
      <w:color w:val="CE5C00"/>
      <w:sz w:val="22"/>
      <w:szCs w:val="18"/>
      <w:shd w:color="auto" w:fill="F8F8F8" w:val="clear"/>
      <w:lang w:eastAsia="ja-JP"/>
    </w:rPr>
  </w:style>
  <w:style w:customStyle="1" w:styleId="BuiltInTok" w:type="character">
    <w:name w:val="BuiltInTok"/>
    <w:basedOn w:val="VerbatimChar"/>
    <w:rsid w:val="00293C27"/>
    <w:rPr>
      <w:rFonts w:ascii="Consolas" w:eastAsiaTheme="minorEastAsia" w:hAnsi="Consolas"/>
      <w:i/>
      <w:iCs/>
      <w:color w:themeColor="text2" w:val="000000"/>
      <w:sz w:val="22"/>
      <w:szCs w:val="18"/>
      <w:shd w:color="auto" w:fill="F8F8F8" w:val="clear"/>
      <w:lang w:eastAsia="ja-JP"/>
    </w:rPr>
  </w:style>
  <w:style w:customStyle="1" w:styleId="ExtensionTok" w:type="character">
    <w:name w:val="ExtensionTok"/>
    <w:basedOn w:val="VerbatimChar"/>
    <w:rsid w:val="00293C27"/>
    <w:rPr>
      <w:rFonts w:ascii="Consolas" w:eastAsiaTheme="minorEastAsia" w:hAnsi="Consolas"/>
      <w:i/>
      <w:iCs/>
      <w:color w:themeColor="text2" w:val="000000"/>
      <w:sz w:val="22"/>
      <w:szCs w:val="18"/>
      <w:shd w:color="auto" w:fill="F8F8F8" w:val="clear"/>
      <w:lang w:eastAsia="ja-JP"/>
    </w:rPr>
  </w:style>
  <w:style w:customStyle="1" w:styleId="PreprocessorTok" w:type="character">
    <w:name w:val="PreprocessorTok"/>
    <w:basedOn w:val="VerbatimChar"/>
    <w:rsid w:val="00293C27"/>
    <w:rPr>
      <w:rFonts w:ascii="Consolas" w:eastAsiaTheme="minorEastAsia" w:hAnsi="Consolas"/>
      <w:i w:val="0"/>
      <w:iCs/>
      <w:color w:val="8F5902"/>
      <w:sz w:val="22"/>
      <w:szCs w:val="18"/>
      <w:shd w:color="auto" w:fill="F8F8F8" w:val="clear"/>
      <w:lang w:eastAsia="ja-JP"/>
    </w:rPr>
  </w:style>
  <w:style w:customStyle="1" w:styleId="AttributeTok" w:type="character">
    <w:name w:val="AttributeTok"/>
    <w:basedOn w:val="VerbatimChar"/>
    <w:rsid w:val="00293C27"/>
    <w:rPr>
      <w:rFonts w:ascii="Consolas" w:eastAsiaTheme="minorEastAsia" w:hAnsi="Consolas"/>
      <w:i/>
      <w:iCs/>
      <w:color w:val="204A87"/>
      <w:sz w:val="22"/>
      <w:szCs w:val="18"/>
      <w:shd w:color="auto" w:fill="F8F8F8" w:val="clear"/>
      <w:lang w:eastAsia="ja-JP"/>
    </w:rPr>
  </w:style>
  <w:style w:customStyle="1" w:styleId="RegionMarkerTok" w:type="character">
    <w:name w:val="RegionMarkerTok"/>
    <w:basedOn w:val="VerbatimChar"/>
    <w:rsid w:val="00293C27"/>
    <w:rPr>
      <w:rFonts w:ascii="Consolas" w:eastAsiaTheme="minorEastAsia" w:hAnsi="Consolas"/>
      <w:i/>
      <w:iCs/>
      <w:color w:themeColor="text2" w:val="000000"/>
      <w:sz w:val="22"/>
      <w:szCs w:val="18"/>
      <w:shd w:color="auto" w:fill="F8F8F8" w:val="clear"/>
      <w:lang w:eastAsia="ja-JP"/>
    </w:rPr>
  </w:style>
  <w:style w:customStyle="1" w:styleId="InformationTok" w:type="character">
    <w:name w:val="InformationTok"/>
    <w:basedOn w:val="VerbatimChar"/>
    <w:rsid w:val="00293C27"/>
    <w:rPr>
      <w:rFonts w:ascii="Consolas" w:eastAsiaTheme="minorEastAsia" w:hAnsi="Consolas"/>
      <w:b/>
      <w:i w:val="0"/>
      <w:iCs/>
      <w:color w:val="8F5902"/>
      <w:sz w:val="22"/>
      <w:szCs w:val="18"/>
      <w:shd w:color="auto" w:fill="F8F8F8" w:val="clear"/>
      <w:lang w:eastAsia="ja-JP"/>
    </w:rPr>
  </w:style>
  <w:style w:customStyle="1" w:styleId="WarningTok" w:type="character">
    <w:name w:val="WarningTok"/>
    <w:basedOn w:val="VerbatimChar"/>
    <w:rsid w:val="00293C27"/>
    <w:rPr>
      <w:rFonts w:ascii="Consolas" w:eastAsiaTheme="minorEastAsia" w:hAnsi="Consolas"/>
      <w:b/>
      <w:i w:val="0"/>
      <w:iCs/>
      <w:color w:val="8F5902"/>
      <w:sz w:val="22"/>
      <w:szCs w:val="18"/>
      <w:shd w:color="auto" w:fill="F8F8F8" w:val="clear"/>
      <w:lang w:eastAsia="ja-JP"/>
    </w:rPr>
  </w:style>
  <w:style w:customStyle="1" w:styleId="AlertTok" w:type="character">
    <w:name w:val="AlertTok"/>
    <w:basedOn w:val="VerbatimChar"/>
    <w:rsid w:val="00293C27"/>
    <w:rPr>
      <w:rFonts w:ascii="Consolas" w:eastAsiaTheme="minorEastAsia" w:hAnsi="Consolas"/>
      <w:i/>
      <w:iCs/>
      <w:color w:val="EF2929"/>
      <w:sz w:val="22"/>
      <w:szCs w:val="18"/>
      <w:shd w:color="auto" w:fill="F8F8F8" w:val="clear"/>
      <w:lang w:eastAsia="ja-JP"/>
    </w:rPr>
  </w:style>
  <w:style w:customStyle="1" w:styleId="ErrorTok" w:type="character">
    <w:name w:val="ErrorTok"/>
    <w:basedOn w:val="VerbatimChar"/>
    <w:rsid w:val="00293C27"/>
    <w:rPr>
      <w:rFonts w:ascii="Consolas" w:eastAsiaTheme="minorEastAsia" w:hAnsi="Consolas"/>
      <w:b/>
      <w:i/>
      <w:iCs/>
      <w:color w:val="A40000"/>
      <w:sz w:val="22"/>
      <w:szCs w:val="18"/>
      <w:shd w:color="auto" w:fill="F8F8F8" w:val="clear"/>
      <w:lang w:eastAsia="ja-JP"/>
    </w:rPr>
  </w:style>
  <w:style w:customStyle="1" w:styleId="NormalTok" w:type="character">
    <w:name w:val="NormalTok"/>
    <w:basedOn w:val="VerbatimChar"/>
    <w:rsid w:val="00293C27"/>
    <w:rPr>
      <w:rFonts w:ascii="Consolas" w:eastAsiaTheme="minorEastAsia" w:hAnsi="Consolas"/>
      <w:i/>
      <w:iCs/>
      <w:color w:themeColor="text2" w:val="000000"/>
      <w:sz w:val="22"/>
      <w:szCs w:val="18"/>
      <w:shd w:color="auto" w:fill="F8F8F8" w:val="clear"/>
      <w:lang w:eastAsia="ja-JP"/>
    </w:rPr>
  </w:style>
  <w:style w:customStyle="1" w:styleId="SectionTitle" w:type="paragraph">
    <w:name w:val="Section Title"/>
    <w:basedOn w:val="Normal"/>
    <w:next w:val="Normal"/>
    <w:uiPriority w:val="15"/>
    <w:qFormat/>
    <w:rsid w:val="00293C27"/>
    <w:pPr>
      <w:pageBreakBefore/>
      <w:jc w:val="center"/>
      <w:outlineLvl w:val="0"/>
    </w:pPr>
    <w:rPr>
      <w:rFonts w:cstheme="majorBidi" w:eastAsiaTheme="majorEastAsia"/>
      <w:b/>
      <w:color w:val="auto"/>
    </w:rPr>
  </w:style>
  <w:style w:customStyle="1" w:styleId="BodyTextChar" w:type="character">
    <w:name w:val="Body Text Char"/>
    <w:basedOn w:val="DefaultParagraphFont"/>
    <w:link w:val="BodyText"/>
    <w:uiPriority w:val="99"/>
    <w:rsid w:val="007D13B1"/>
    <w:rPr>
      <w:rFonts w:ascii="Calibri" w:cstheme="minorHAnsi" w:eastAsiaTheme="minorEastAsia" w:hAnsi="Calibri"/>
      <w:color w:themeColor="text1" w:val="000000"/>
      <w:sz w:val="22"/>
      <w:lang w:eastAsia="ja-JP"/>
    </w:rPr>
  </w:style>
  <w:style w:styleId="Header" w:type="paragraph">
    <w:name w:val="header"/>
    <w:basedOn w:val="Normal"/>
    <w:link w:val="HeaderChar"/>
    <w:uiPriority w:val="99"/>
    <w:unhideWhenUsed/>
    <w:qFormat/>
    <w:rsid w:val="00293C27"/>
  </w:style>
  <w:style w:customStyle="1" w:styleId="HeaderChar" w:type="character">
    <w:name w:val="Header Char"/>
    <w:basedOn w:val="DefaultParagraphFont"/>
    <w:link w:val="Header"/>
    <w:uiPriority w:val="99"/>
    <w:rsid w:val="00293C27"/>
    <w:rPr>
      <w:rFonts w:asciiTheme="majorHAnsi" w:eastAsiaTheme="minorEastAsia" w:hAnsiTheme="majorHAnsi"/>
      <w:color w:themeColor="text1" w:val="000000"/>
      <w:lang w:eastAsia="ja-JP"/>
    </w:rPr>
  </w:style>
  <w:style w:styleId="PlaceholderText" w:type="character">
    <w:name w:val="Placeholder Text"/>
    <w:basedOn w:val="DefaultParagraphFont"/>
    <w:uiPriority w:val="99"/>
    <w:rsid w:val="00293C27"/>
    <w:rPr>
      <w:color w:val="808080"/>
    </w:rPr>
  </w:style>
  <w:style w:styleId="NoSpacing" w:type="paragraph">
    <w:name w:val="No Spacing"/>
    <w:aliases w:val="No Indent"/>
    <w:uiPriority w:val="3"/>
    <w:qFormat/>
    <w:rsid w:val="00293C27"/>
    <w:pPr>
      <w:spacing w:after="0" w:line="480" w:lineRule="auto"/>
    </w:pPr>
    <w:rPr>
      <w:rFonts w:eastAsiaTheme="minorEastAsia"/>
      <w:color w:themeColor="text1" w:val="000000"/>
      <w:sz w:val="22"/>
      <w:lang w:eastAsia="ja-JP"/>
    </w:rPr>
  </w:style>
  <w:style w:customStyle="1" w:styleId="Heading1Char" w:type="character">
    <w:name w:val="Heading 1 Char"/>
    <w:basedOn w:val="DefaultParagraphFont"/>
    <w:link w:val="Heading1"/>
    <w:uiPriority w:val="3"/>
    <w:rsid w:val="00910FE2"/>
    <w:rPr>
      <w:rFonts w:ascii="Calibri" w:cstheme="majorBidi" w:eastAsiaTheme="majorEastAsia" w:hAnsi="Calibri"/>
      <w:b/>
      <w:bCs/>
      <w:color w:themeColor="text1" w:val="000000"/>
      <w:sz w:val="22"/>
      <w:lang w:eastAsia="ja-JP"/>
    </w:rPr>
  </w:style>
  <w:style w:customStyle="1" w:styleId="Heading2Char" w:type="character">
    <w:name w:val="Heading 2 Char"/>
    <w:basedOn w:val="DefaultParagraphFont"/>
    <w:link w:val="Heading2"/>
    <w:uiPriority w:val="3"/>
    <w:rsid w:val="00910FE2"/>
    <w:rPr>
      <w:rFonts w:ascii="Calibri" w:cstheme="majorBidi" w:eastAsiaTheme="majorEastAsia" w:hAnsi="Calibri"/>
      <w:b/>
      <w:bCs/>
      <w:color w:themeColor="text1" w:val="000000"/>
      <w:sz w:val="22"/>
      <w:lang w:eastAsia="ja-JP"/>
    </w:rPr>
  </w:style>
  <w:style w:customStyle="1" w:styleId="TitleChar" w:type="character">
    <w:name w:val="Title Char"/>
    <w:basedOn w:val="DefaultParagraphFont"/>
    <w:link w:val="Title"/>
    <w:uiPriority w:val="16"/>
    <w:rsid w:val="00293C27"/>
    <w:rPr>
      <w:rFonts w:asciiTheme="majorHAnsi" w:cstheme="majorBidi" w:eastAsiaTheme="majorEastAsia" w:hAnsiTheme="majorHAnsi"/>
      <w:b/>
      <w:color w:themeColor="text1" w:val="000000"/>
      <w:lang w:eastAsia="ja-JP"/>
    </w:rPr>
  </w:style>
  <w:style w:styleId="Emphasis" w:type="character">
    <w:name w:val="Emphasis"/>
    <w:basedOn w:val="DefaultParagraphFont"/>
    <w:uiPriority w:val="3"/>
    <w:unhideWhenUsed/>
    <w:qFormat/>
    <w:rsid w:val="00293C27"/>
    <w:rPr>
      <w:i/>
      <w:iCs/>
    </w:rPr>
  </w:style>
  <w:style w:customStyle="1" w:styleId="Heading3Char" w:type="character">
    <w:name w:val="Heading 3 Char"/>
    <w:basedOn w:val="DefaultParagraphFont"/>
    <w:link w:val="Heading3"/>
    <w:uiPriority w:val="3"/>
    <w:rsid w:val="00910FE2"/>
    <w:rPr>
      <w:rFonts w:ascii="Calibri" w:cstheme="majorBidi" w:eastAsiaTheme="majorEastAsia" w:hAnsi="Calibri"/>
      <w:b/>
      <w:i/>
      <w:color w:themeColor="text1" w:val="000000"/>
      <w:sz w:val="22"/>
      <w:lang w:eastAsia="ja-JP"/>
    </w:rPr>
  </w:style>
  <w:style w:customStyle="1" w:styleId="Heading4Char" w:type="character">
    <w:name w:val="Heading 4 Char"/>
    <w:basedOn w:val="DefaultParagraphFont"/>
    <w:link w:val="Heading4"/>
    <w:uiPriority w:val="3"/>
    <w:rsid w:val="00CB60E0"/>
    <w:rPr>
      <w:rFonts w:ascii="Calibri" w:cstheme="majorBidi" w:eastAsiaTheme="majorEastAsia" w:hAnsi="Calibri"/>
      <w:b/>
      <w:iCs/>
      <w:color w:themeColor="text1" w:val="000000"/>
      <w:sz w:val="22"/>
      <w:lang w:eastAsia="ja-JP"/>
    </w:rPr>
  </w:style>
  <w:style w:customStyle="1" w:styleId="Heading5Char" w:type="character">
    <w:name w:val="Heading 5 Char"/>
    <w:basedOn w:val="DefaultParagraphFont"/>
    <w:link w:val="Heading5"/>
    <w:uiPriority w:val="3"/>
    <w:rsid w:val="00293C27"/>
    <w:rPr>
      <w:rFonts w:asciiTheme="majorHAnsi" w:cstheme="majorBidi" w:eastAsiaTheme="majorEastAsia" w:hAnsiTheme="majorHAnsi"/>
      <w:b/>
      <w:i/>
      <w:iCs/>
      <w:color w:themeColor="text1" w:val="000000"/>
      <w:lang w:eastAsia="ja-JP"/>
    </w:rPr>
  </w:style>
  <w:style w:styleId="BalloonText" w:type="paragraph">
    <w:name w:val="Balloon Text"/>
    <w:basedOn w:val="Normal"/>
    <w:link w:val="BalloonTextChar"/>
    <w:uiPriority w:val="99"/>
    <w:unhideWhenUsed/>
    <w:rsid w:val="00293C27"/>
    <w:rPr>
      <w:rFonts w:ascii="Segoe UI" w:cs="Segoe UI" w:hAnsi="Segoe UI"/>
      <w:sz w:val="18"/>
      <w:szCs w:val="18"/>
    </w:rPr>
  </w:style>
  <w:style w:customStyle="1" w:styleId="BalloonTextChar" w:type="character">
    <w:name w:val="Balloon Text Char"/>
    <w:basedOn w:val="DefaultParagraphFont"/>
    <w:link w:val="BalloonText"/>
    <w:uiPriority w:val="99"/>
    <w:rsid w:val="00293C27"/>
    <w:rPr>
      <w:rFonts w:ascii="Segoe UI" w:cs="Segoe UI" w:eastAsiaTheme="minorEastAsia" w:hAnsi="Segoe UI"/>
      <w:color w:themeColor="text1" w:val="000000"/>
      <w:sz w:val="18"/>
      <w:szCs w:val="18"/>
      <w:lang w:eastAsia="ja-JP"/>
    </w:rPr>
  </w:style>
  <w:style w:styleId="BodyText2" w:type="paragraph">
    <w:name w:val="Body Text 2"/>
    <w:basedOn w:val="Normal"/>
    <w:link w:val="BodyText2Char"/>
    <w:uiPriority w:val="99"/>
    <w:unhideWhenUsed/>
    <w:rsid w:val="00293C27"/>
    <w:pPr>
      <w:spacing w:after="120"/>
    </w:pPr>
  </w:style>
  <w:style w:customStyle="1" w:styleId="BodyText2Char" w:type="character">
    <w:name w:val="Body Text 2 Char"/>
    <w:basedOn w:val="DefaultParagraphFont"/>
    <w:link w:val="BodyText2"/>
    <w:uiPriority w:val="99"/>
    <w:rsid w:val="00293C27"/>
    <w:rPr>
      <w:rFonts w:asciiTheme="majorHAnsi" w:eastAsiaTheme="minorEastAsia" w:hAnsiTheme="majorHAnsi"/>
      <w:color w:themeColor="text1" w:val="000000"/>
      <w:lang w:eastAsia="ja-JP"/>
    </w:rPr>
  </w:style>
  <w:style w:styleId="BodyText3" w:type="paragraph">
    <w:name w:val="Body Text 3"/>
    <w:basedOn w:val="Normal"/>
    <w:link w:val="BodyText3Char"/>
    <w:uiPriority w:val="99"/>
    <w:unhideWhenUsed/>
    <w:rsid w:val="00293C27"/>
    <w:pPr>
      <w:spacing w:after="120"/>
    </w:pPr>
    <w:rPr>
      <w:sz w:val="16"/>
      <w:szCs w:val="16"/>
    </w:rPr>
  </w:style>
  <w:style w:customStyle="1" w:styleId="BodyText3Char" w:type="character">
    <w:name w:val="Body Text 3 Char"/>
    <w:basedOn w:val="DefaultParagraphFont"/>
    <w:link w:val="BodyText3"/>
    <w:uiPriority w:val="99"/>
    <w:rsid w:val="00293C27"/>
    <w:rPr>
      <w:rFonts w:asciiTheme="majorHAnsi" w:eastAsiaTheme="minorEastAsia" w:hAnsiTheme="majorHAnsi"/>
      <w:color w:themeColor="text1" w:val="000000"/>
      <w:sz w:val="16"/>
      <w:szCs w:val="16"/>
      <w:lang w:eastAsia="ja-JP"/>
    </w:rPr>
  </w:style>
  <w:style w:styleId="BodyTextFirstIndent" w:type="paragraph">
    <w:name w:val="Body Text First Indent"/>
    <w:basedOn w:val="BodyText"/>
    <w:link w:val="BodyTextFirstIndentChar"/>
    <w:uiPriority w:val="99"/>
    <w:unhideWhenUsed/>
    <w:rsid w:val="00293C27"/>
  </w:style>
  <w:style w:customStyle="1" w:styleId="BodyTextFirstIndentChar" w:type="character">
    <w:name w:val="Body Text First Indent Char"/>
    <w:basedOn w:val="BodyTextChar"/>
    <w:link w:val="BodyTextFirstIndent"/>
    <w:uiPriority w:val="99"/>
    <w:rsid w:val="00293C27"/>
    <w:rPr>
      <w:rFonts w:ascii="Times New Roman" w:cstheme="minorHAnsi" w:eastAsiaTheme="minorEastAsia" w:hAnsi="Times New Roman"/>
      <w:color w:themeColor="text1" w:val="000000"/>
      <w:sz w:val="22"/>
      <w:lang w:eastAsia="ja-JP"/>
    </w:rPr>
  </w:style>
  <w:style w:styleId="BodyTextIndent" w:type="paragraph">
    <w:name w:val="Body Text Indent"/>
    <w:basedOn w:val="Normal"/>
    <w:link w:val="BodyTextIndentChar"/>
    <w:uiPriority w:val="99"/>
    <w:unhideWhenUsed/>
    <w:rsid w:val="00293C27"/>
    <w:pPr>
      <w:spacing w:after="120"/>
      <w:ind w:left="360"/>
    </w:pPr>
  </w:style>
  <w:style w:customStyle="1" w:styleId="BodyTextIndentChar" w:type="character">
    <w:name w:val="Body Text Indent Char"/>
    <w:basedOn w:val="DefaultParagraphFont"/>
    <w:link w:val="BodyTextIndent"/>
    <w:uiPriority w:val="99"/>
    <w:rsid w:val="00293C27"/>
    <w:rPr>
      <w:rFonts w:asciiTheme="majorHAnsi" w:eastAsiaTheme="minorEastAsia" w:hAnsiTheme="majorHAnsi"/>
      <w:color w:themeColor="text1" w:val="000000"/>
      <w:lang w:eastAsia="ja-JP"/>
    </w:rPr>
  </w:style>
  <w:style w:styleId="BodyTextFirstIndent2" w:type="paragraph">
    <w:name w:val="Body Text First Indent 2"/>
    <w:basedOn w:val="BodyTextIndent"/>
    <w:link w:val="BodyTextFirstIndent2Char"/>
    <w:uiPriority w:val="99"/>
    <w:unhideWhenUsed/>
    <w:rsid w:val="00293C27"/>
    <w:pPr>
      <w:spacing w:after="0"/>
    </w:pPr>
  </w:style>
  <w:style w:customStyle="1" w:styleId="BodyTextFirstIndent2Char" w:type="character">
    <w:name w:val="Body Text First Indent 2 Char"/>
    <w:basedOn w:val="BodyTextIndentChar"/>
    <w:link w:val="BodyTextFirstIndent2"/>
    <w:uiPriority w:val="99"/>
    <w:rsid w:val="00293C27"/>
    <w:rPr>
      <w:rFonts w:asciiTheme="majorHAnsi" w:eastAsiaTheme="minorEastAsia" w:hAnsiTheme="majorHAnsi"/>
      <w:color w:themeColor="text1" w:val="000000"/>
      <w:lang w:eastAsia="ja-JP"/>
    </w:rPr>
  </w:style>
  <w:style w:styleId="BodyTextIndent2" w:type="paragraph">
    <w:name w:val="Body Text Indent 2"/>
    <w:basedOn w:val="Normal"/>
    <w:link w:val="BodyTextIndent2Char"/>
    <w:uiPriority w:val="99"/>
    <w:unhideWhenUsed/>
    <w:rsid w:val="00293C27"/>
    <w:pPr>
      <w:spacing w:after="120"/>
      <w:ind w:left="360"/>
    </w:pPr>
  </w:style>
  <w:style w:customStyle="1" w:styleId="BodyTextIndent2Char" w:type="character">
    <w:name w:val="Body Text Indent 2 Char"/>
    <w:basedOn w:val="DefaultParagraphFont"/>
    <w:link w:val="BodyTextIndent2"/>
    <w:uiPriority w:val="99"/>
    <w:rsid w:val="00293C27"/>
    <w:rPr>
      <w:rFonts w:asciiTheme="majorHAnsi" w:eastAsiaTheme="minorEastAsia" w:hAnsiTheme="majorHAnsi"/>
      <w:color w:themeColor="text1" w:val="000000"/>
      <w:lang w:eastAsia="ja-JP"/>
    </w:rPr>
  </w:style>
  <w:style w:styleId="BodyTextIndent3" w:type="paragraph">
    <w:name w:val="Body Text Indent 3"/>
    <w:basedOn w:val="Normal"/>
    <w:link w:val="BodyTextIndent3Char"/>
    <w:uiPriority w:val="99"/>
    <w:unhideWhenUsed/>
    <w:rsid w:val="00293C27"/>
    <w:pPr>
      <w:spacing w:after="120"/>
      <w:ind w:left="360"/>
    </w:pPr>
    <w:rPr>
      <w:sz w:val="16"/>
      <w:szCs w:val="16"/>
    </w:rPr>
  </w:style>
  <w:style w:customStyle="1" w:styleId="BodyTextIndent3Char" w:type="character">
    <w:name w:val="Body Text Indent 3 Char"/>
    <w:basedOn w:val="DefaultParagraphFont"/>
    <w:link w:val="BodyTextIndent3"/>
    <w:uiPriority w:val="99"/>
    <w:rsid w:val="00293C27"/>
    <w:rPr>
      <w:rFonts w:asciiTheme="majorHAnsi" w:eastAsiaTheme="minorEastAsia" w:hAnsiTheme="majorHAnsi"/>
      <w:color w:themeColor="text1" w:val="000000"/>
      <w:sz w:val="16"/>
      <w:szCs w:val="16"/>
      <w:lang w:eastAsia="ja-JP"/>
    </w:rPr>
  </w:style>
  <w:style w:styleId="Closing" w:type="paragraph">
    <w:name w:val="Closing"/>
    <w:basedOn w:val="Normal"/>
    <w:link w:val="ClosingChar"/>
    <w:uiPriority w:val="99"/>
    <w:unhideWhenUsed/>
    <w:rsid w:val="00293C27"/>
    <w:pPr>
      <w:ind w:left="4320"/>
    </w:pPr>
  </w:style>
  <w:style w:customStyle="1" w:styleId="ClosingChar" w:type="character">
    <w:name w:val="Closing Char"/>
    <w:basedOn w:val="DefaultParagraphFont"/>
    <w:link w:val="Closing"/>
    <w:uiPriority w:val="99"/>
    <w:rsid w:val="00293C27"/>
    <w:rPr>
      <w:rFonts w:asciiTheme="majorHAnsi" w:eastAsiaTheme="minorEastAsia" w:hAnsiTheme="majorHAnsi"/>
      <w:color w:themeColor="text1" w:val="000000"/>
      <w:lang w:eastAsia="ja-JP"/>
    </w:rPr>
  </w:style>
  <w:style w:styleId="CommentText" w:type="paragraph">
    <w:name w:val="annotation text"/>
    <w:basedOn w:val="Normal"/>
    <w:link w:val="CommentTextChar"/>
    <w:uiPriority w:val="99"/>
    <w:unhideWhenUsed/>
    <w:rsid w:val="00293C27"/>
    <w:rPr>
      <w:sz w:val="20"/>
      <w:szCs w:val="20"/>
    </w:rPr>
  </w:style>
  <w:style w:customStyle="1" w:styleId="CommentTextChar" w:type="character">
    <w:name w:val="Comment Text Char"/>
    <w:basedOn w:val="DefaultParagraphFont"/>
    <w:link w:val="CommentText"/>
    <w:uiPriority w:val="99"/>
    <w:rsid w:val="00293C27"/>
    <w:rPr>
      <w:rFonts w:asciiTheme="majorHAnsi" w:eastAsiaTheme="minorEastAsia" w:hAnsiTheme="majorHAnsi"/>
      <w:color w:themeColor="text1" w:val="000000"/>
      <w:sz w:val="20"/>
      <w:szCs w:val="20"/>
      <w:lang w:eastAsia="ja-JP"/>
    </w:rPr>
  </w:style>
  <w:style w:styleId="CommentSubject" w:type="paragraph">
    <w:name w:val="annotation subject"/>
    <w:basedOn w:val="CommentText"/>
    <w:next w:val="CommentText"/>
    <w:link w:val="CommentSubjectChar"/>
    <w:uiPriority w:val="99"/>
    <w:unhideWhenUsed/>
    <w:rsid w:val="00293C27"/>
    <w:rPr>
      <w:b/>
      <w:bCs/>
    </w:rPr>
  </w:style>
  <w:style w:customStyle="1" w:styleId="CommentSubjectChar" w:type="character">
    <w:name w:val="Comment Subject Char"/>
    <w:basedOn w:val="CommentTextChar"/>
    <w:link w:val="CommentSubject"/>
    <w:uiPriority w:val="99"/>
    <w:rsid w:val="00293C27"/>
    <w:rPr>
      <w:rFonts w:asciiTheme="majorHAnsi" w:eastAsiaTheme="minorEastAsia" w:hAnsiTheme="majorHAnsi"/>
      <w:b/>
      <w:bCs/>
      <w:color w:themeColor="text1" w:val="000000"/>
      <w:sz w:val="20"/>
      <w:szCs w:val="20"/>
      <w:lang w:eastAsia="ja-JP"/>
    </w:rPr>
  </w:style>
  <w:style w:customStyle="1" w:styleId="DateChar" w:type="character">
    <w:name w:val="Date Char"/>
    <w:basedOn w:val="DefaultParagraphFont"/>
    <w:link w:val="Date"/>
    <w:uiPriority w:val="99"/>
    <w:rsid w:val="00293C27"/>
    <w:rPr>
      <w:rFonts w:asciiTheme="majorHAnsi" w:eastAsiaTheme="minorEastAsia" w:hAnsiTheme="majorHAnsi"/>
      <w:color w:themeColor="text1" w:val="000000"/>
      <w:lang w:eastAsia="ja-JP"/>
    </w:rPr>
  </w:style>
  <w:style w:styleId="DocumentMap" w:type="paragraph">
    <w:name w:val="Document Map"/>
    <w:basedOn w:val="Normal"/>
    <w:link w:val="DocumentMapChar"/>
    <w:uiPriority w:val="99"/>
    <w:unhideWhenUsed/>
    <w:rsid w:val="00293C27"/>
    <w:rPr>
      <w:rFonts w:ascii="Segoe UI" w:cs="Segoe UI" w:hAnsi="Segoe UI"/>
      <w:sz w:val="16"/>
      <w:szCs w:val="16"/>
    </w:rPr>
  </w:style>
  <w:style w:customStyle="1" w:styleId="DocumentMapChar" w:type="character">
    <w:name w:val="Document Map Char"/>
    <w:basedOn w:val="DefaultParagraphFont"/>
    <w:link w:val="DocumentMap"/>
    <w:uiPriority w:val="99"/>
    <w:rsid w:val="00293C27"/>
    <w:rPr>
      <w:rFonts w:ascii="Segoe UI" w:cs="Segoe UI" w:eastAsiaTheme="minorEastAsia" w:hAnsi="Segoe UI"/>
      <w:color w:themeColor="text1" w:val="000000"/>
      <w:sz w:val="16"/>
      <w:szCs w:val="16"/>
      <w:lang w:eastAsia="ja-JP"/>
    </w:rPr>
  </w:style>
  <w:style w:styleId="E-mailSignature" w:type="paragraph">
    <w:name w:val="E-mail Signature"/>
    <w:basedOn w:val="Normal"/>
    <w:link w:val="E-mailSignatureChar"/>
    <w:uiPriority w:val="99"/>
    <w:unhideWhenUsed/>
    <w:rsid w:val="00293C27"/>
  </w:style>
  <w:style w:customStyle="1" w:styleId="E-mailSignatureChar" w:type="character">
    <w:name w:val="E-mail Signature Char"/>
    <w:basedOn w:val="DefaultParagraphFont"/>
    <w:link w:val="E-mailSignature"/>
    <w:uiPriority w:val="99"/>
    <w:rsid w:val="00293C27"/>
    <w:rPr>
      <w:rFonts w:asciiTheme="majorHAnsi" w:eastAsiaTheme="minorEastAsia" w:hAnsiTheme="majorHAnsi"/>
      <w:color w:themeColor="text1" w:val="000000"/>
      <w:lang w:eastAsia="ja-JP"/>
    </w:rPr>
  </w:style>
  <w:style w:customStyle="1" w:styleId="FootnoteTextChar" w:type="character">
    <w:name w:val="Footnote Text Char"/>
    <w:basedOn w:val="DefaultParagraphFont"/>
    <w:link w:val="FootnoteText"/>
    <w:uiPriority w:val="99"/>
    <w:rsid w:val="00CB60E0"/>
    <w:rPr>
      <w:rFonts w:ascii="Calibri" w:cstheme="minorHAnsi" w:eastAsiaTheme="minorEastAsia" w:hAnsi="Calibri"/>
      <w:color w:themeColor="text1" w:val="000000"/>
      <w:sz w:val="20"/>
      <w:szCs w:val="20"/>
      <w:lang w:eastAsia="ja-JP"/>
    </w:rPr>
  </w:style>
  <w:style w:styleId="EnvelopeAddress" w:type="paragraph">
    <w:name w:val="envelope address"/>
    <w:basedOn w:val="Normal"/>
    <w:uiPriority w:val="99"/>
    <w:unhideWhenUsed/>
    <w:rsid w:val="00293C27"/>
    <w:pPr>
      <w:framePr w:h="1980" w:hAnchor="page" w:hRule="exact" w:hSpace="180" w:w="7920" w:wrap="auto" w:xAlign="center" w:yAlign="bottom"/>
      <w:ind w:left="2880"/>
    </w:pPr>
    <w:rPr>
      <w:rFonts w:cstheme="majorBidi" w:eastAsiaTheme="majorEastAsia"/>
    </w:rPr>
  </w:style>
  <w:style w:styleId="EnvelopeReturn" w:type="paragraph">
    <w:name w:val="envelope return"/>
    <w:basedOn w:val="Normal"/>
    <w:uiPriority w:val="99"/>
    <w:unhideWhenUsed/>
    <w:rsid w:val="00293C27"/>
    <w:rPr>
      <w:rFonts w:cstheme="majorBidi" w:eastAsiaTheme="majorEastAsia"/>
      <w:sz w:val="20"/>
      <w:szCs w:val="20"/>
    </w:rPr>
  </w:style>
  <w:style w:styleId="TableGrid" w:type="table">
    <w:name w:val="Table Grid"/>
    <w:basedOn w:val="TableNormal"/>
    <w:uiPriority w:val="39"/>
    <w:rsid w:val="00293C27"/>
    <w:pPr>
      <w:spacing w:after="0"/>
      <w:ind w:firstLine="720"/>
    </w:pPr>
    <w:rPr>
      <w:rFonts w:eastAsiaTheme="minorEastAsia"/>
      <w:color w:themeColor="text1" w:val="000000"/>
      <w:lang w:eastAsia="ja-JP"/>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293C27"/>
    <w:pPr>
      <w:spacing w:after="0"/>
      <w:ind w:firstLine="720"/>
    </w:pPr>
    <w:rPr>
      <w:rFonts w:eastAsiaTheme="minorEastAsia"/>
      <w:color w:themeColor="text1" w:val="000000"/>
      <w:lang w:eastAsia="ja-JP"/>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6Char" w:type="character">
    <w:name w:val="Heading 6 Char"/>
    <w:basedOn w:val="DefaultParagraphFont"/>
    <w:link w:val="Heading6"/>
    <w:uiPriority w:val="9"/>
    <w:rsid w:val="00293C27"/>
    <w:rPr>
      <w:rFonts w:ascii="Times New Roman" w:cstheme="minorHAnsi" w:eastAsiaTheme="minorEastAsia" w:hAnsi="Times New Roman"/>
      <w:b/>
      <w:bCs/>
      <w:color w:val="C00000"/>
      <w:lang w:eastAsia="ja-JP"/>
    </w:rPr>
  </w:style>
  <w:style w:customStyle="1" w:styleId="Heading7Char" w:type="character">
    <w:name w:val="Heading 7 Char"/>
    <w:basedOn w:val="DefaultParagraphFont"/>
    <w:link w:val="Heading7"/>
    <w:uiPriority w:val="9"/>
    <w:rsid w:val="00293C27"/>
    <w:rPr>
      <w:rFonts w:ascii="Times New Roman" w:cstheme="minorHAnsi" w:eastAsiaTheme="minorEastAsia" w:hAnsi="Times New Roman"/>
      <w:b/>
      <w:bCs/>
      <w:color w:val="C00000"/>
      <w:lang w:eastAsia="ja-JP"/>
    </w:rPr>
  </w:style>
  <w:style w:customStyle="1" w:styleId="Heading8Char" w:type="character">
    <w:name w:val="Heading 8 Char"/>
    <w:basedOn w:val="DefaultParagraphFont"/>
    <w:link w:val="Heading8"/>
    <w:uiPriority w:val="9"/>
    <w:rsid w:val="00293C27"/>
    <w:rPr>
      <w:rFonts w:ascii="Times New Roman" w:cstheme="minorHAnsi" w:eastAsiaTheme="minorEastAsia" w:hAnsi="Times New Roman"/>
      <w:b/>
      <w:bCs/>
      <w:color w:val="C00000"/>
      <w:lang w:eastAsia="ja-JP"/>
    </w:rPr>
  </w:style>
  <w:style w:customStyle="1" w:styleId="Heading9Char" w:type="character">
    <w:name w:val="Heading 9 Char"/>
    <w:basedOn w:val="DefaultParagraphFont"/>
    <w:link w:val="Heading9"/>
    <w:uiPriority w:val="9"/>
    <w:rsid w:val="00293C27"/>
    <w:rPr>
      <w:rFonts w:ascii="Times New Roman" w:cstheme="minorHAnsi" w:eastAsiaTheme="minorEastAsia" w:hAnsi="Times New Roman"/>
      <w:b/>
      <w:bCs/>
      <w:color w:val="C00000"/>
      <w:lang w:eastAsia="ja-JP"/>
    </w:rPr>
  </w:style>
  <w:style w:styleId="HTMLAddress" w:type="paragraph">
    <w:name w:val="HTML Address"/>
    <w:basedOn w:val="Normal"/>
    <w:link w:val="HTMLAddressChar"/>
    <w:uiPriority w:val="99"/>
    <w:unhideWhenUsed/>
    <w:rsid w:val="00293C27"/>
    <w:rPr>
      <w:i/>
      <w:iCs/>
    </w:rPr>
  </w:style>
  <w:style w:customStyle="1" w:styleId="HTMLAddressChar" w:type="character">
    <w:name w:val="HTML Address Char"/>
    <w:basedOn w:val="DefaultParagraphFont"/>
    <w:link w:val="HTMLAddress"/>
    <w:uiPriority w:val="99"/>
    <w:rsid w:val="00293C27"/>
    <w:rPr>
      <w:rFonts w:asciiTheme="majorHAnsi" w:eastAsiaTheme="minorEastAsia" w:hAnsiTheme="majorHAnsi"/>
      <w:i/>
      <w:iCs/>
      <w:color w:themeColor="text1" w:val="000000"/>
      <w:lang w:eastAsia="ja-JP"/>
    </w:rPr>
  </w:style>
  <w:style w:styleId="HTMLPreformatted" w:type="paragraph">
    <w:name w:val="HTML Preformatted"/>
    <w:basedOn w:val="Normal"/>
    <w:link w:val="HTMLPreformattedChar"/>
    <w:uiPriority w:val="99"/>
    <w:unhideWhenUsed/>
    <w:rsid w:val="00293C27"/>
    <w:rPr>
      <w:rFonts w:ascii="Consolas" w:cs="Consolas" w:hAnsi="Consolas"/>
      <w:sz w:val="20"/>
      <w:szCs w:val="20"/>
    </w:rPr>
  </w:style>
  <w:style w:customStyle="1" w:styleId="HTMLPreformattedChar" w:type="character">
    <w:name w:val="HTML Preformatted Char"/>
    <w:basedOn w:val="DefaultParagraphFont"/>
    <w:link w:val="HTMLPreformatted"/>
    <w:uiPriority w:val="99"/>
    <w:rsid w:val="00293C27"/>
    <w:rPr>
      <w:rFonts w:ascii="Consolas" w:cs="Consolas" w:eastAsiaTheme="minorEastAsia" w:hAnsi="Consolas"/>
      <w:color w:themeColor="text1" w:val="000000"/>
      <w:sz w:val="20"/>
      <w:szCs w:val="20"/>
      <w:lang w:eastAsia="ja-JP"/>
    </w:rPr>
  </w:style>
  <w:style w:styleId="Index1" w:type="paragraph">
    <w:name w:val="index 1"/>
    <w:basedOn w:val="Normal"/>
    <w:next w:val="Normal"/>
    <w:autoRedefine/>
    <w:uiPriority w:val="99"/>
    <w:unhideWhenUsed/>
    <w:rsid w:val="00293C27"/>
    <w:pPr>
      <w:ind w:left="240"/>
    </w:pPr>
  </w:style>
  <w:style w:styleId="Index2" w:type="paragraph">
    <w:name w:val="index 2"/>
    <w:basedOn w:val="Normal"/>
    <w:next w:val="Normal"/>
    <w:autoRedefine/>
    <w:uiPriority w:val="99"/>
    <w:unhideWhenUsed/>
    <w:rsid w:val="00293C27"/>
    <w:pPr>
      <w:ind w:left="480"/>
    </w:pPr>
  </w:style>
  <w:style w:styleId="Index3" w:type="paragraph">
    <w:name w:val="index 3"/>
    <w:basedOn w:val="Normal"/>
    <w:next w:val="Normal"/>
    <w:autoRedefine/>
    <w:uiPriority w:val="99"/>
    <w:unhideWhenUsed/>
    <w:rsid w:val="00293C27"/>
    <w:pPr>
      <w:ind w:left="720"/>
    </w:pPr>
  </w:style>
  <w:style w:styleId="Index4" w:type="paragraph">
    <w:name w:val="index 4"/>
    <w:basedOn w:val="Normal"/>
    <w:next w:val="Normal"/>
    <w:autoRedefine/>
    <w:uiPriority w:val="99"/>
    <w:unhideWhenUsed/>
    <w:rsid w:val="00293C27"/>
    <w:pPr>
      <w:ind w:left="960"/>
    </w:pPr>
  </w:style>
  <w:style w:styleId="Index5" w:type="paragraph">
    <w:name w:val="index 5"/>
    <w:basedOn w:val="Normal"/>
    <w:next w:val="Normal"/>
    <w:autoRedefine/>
    <w:uiPriority w:val="99"/>
    <w:unhideWhenUsed/>
    <w:rsid w:val="00293C27"/>
    <w:pPr>
      <w:ind w:left="1200"/>
    </w:pPr>
  </w:style>
  <w:style w:styleId="Index6" w:type="paragraph">
    <w:name w:val="index 6"/>
    <w:basedOn w:val="Normal"/>
    <w:next w:val="Normal"/>
    <w:autoRedefine/>
    <w:uiPriority w:val="99"/>
    <w:unhideWhenUsed/>
    <w:rsid w:val="00293C27"/>
    <w:pPr>
      <w:ind w:left="1440"/>
    </w:pPr>
  </w:style>
  <w:style w:styleId="Index7" w:type="paragraph">
    <w:name w:val="index 7"/>
    <w:basedOn w:val="Normal"/>
    <w:next w:val="Normal"/>
    <w:autoRedefine/>
    <w:uiPriority w:val="99"/>
    <w:unhideWhenUsed/>
    <w:rsid w:val="00293C27"/>
    <w:pPr>
      <w:ind w:left="1680"/>
    </w:pPr>
  </w:style>
  <w:style w:styleId="Index8" w:type="paragraph">
    <w:name w:val="index 8"/>
    <w:basedOn w:val="Normal"/>
    <w:next w:val="Normal"/>
    <w:autoRedefine/>
    <w:uiPriority w:val="99"/>
    <w:unhideWhenUsed/>
    <w:rsid w:val="00293C27"/>
    <w:pPr>
      <w:ind w:left="1920"/>
    </w:pPr>
  </w:style>
  <w:style w:styleId="Index9" w:type="paragraph">
    <w:name w:val="index 9"/>
    <w:basedOn w:val="Normal"/>
    <w:next w:val="Normal"/>
    <w:autoRedefine/>
    <w:uiPriority w:val="99"/>
    <w:unhideWhenUsed/>
    <w:rsid w:val="00293C27"/>
    <w:pPr>
      <w:ind w:left="2160"/>
    </w:pPr>
  </w:style>
  <w:style w:styleId="IndexHeading" w:type="paragraph">
    <w:name w:val="index heading"/>
    <w:basedOn w:val="Normal"/>
    <w:next w:val="Index1"/>
    <w:uiPriority w:val="99"/>
    <w:unhideWhenUsed/>
    <w:rsid w:val="00293C27"/>
    <w:rPr>
      <w:rFonts w:cstheme="majorBidi" w:eastAsiaTheme="majorEastAsia"/>
      <w:b/>
      <w:bCs/>
    </w:rPr>
  </w:style>
  <w:style w:styleId="IntenseQuote" w:type="paragraph">
    <w:name w:val="Intense Quote"/>
    <w:basedOn w:val="Normal"/>
    <w:next w:val="Normal"/>
    <w:link w:val="IntenseQuoteChar"/>
    <w:uiPriority w:val="30"/>
    <w:unhideWhenUsed/>
    <w:qFormat/>
    <w:rsid w:val="00293C27"/>
    <w:pPr>
      <w:pBdr>
        <w:top w:color="DDDDDD" w:space="10" w:sz="4" w:themeColor="accent1" w:val="single"/>
        <w:bottom w:color="DDDDDD" w:space="10" w:sz="4" w:themeColor="accent1" w:val="single"/>
      </w:pBdr>
      <w:spacing w:after="360" w:before="360"/>
      <w:ind w:left="864" w:right="864"/>
      <w:jc w:val="center"/>
    </w:pPr>
    <w:rPr>
      <w:i/>
      <w:iCs/>
      <w:color w:themeColor="accent1" w:val="DDDDDD"/>
    </w:rPr>
  </w:style>
  <w:style w:customStyle="1" w:styleId="IntenseQuoteChar" w:type="character">
    <w:name w:val="Intense Quote Char"/>
    <w:basedOn w:val="DefaultParagraphFont"/>
    <w:link w:val="IntenseQuote"/>
    <w:uiPriority w:val="30"/>
    <w:rsid w:val="00293C27"/>
    <w:rPr>
      <w:rFonts w:asciiTheme="majorHAnsi" w:eastAsiaTheme="minorEastAsia" w:hAnsiTheme="majorHAnsi"/>
      <w:i/>
      <w:iCs/>
      <w:color w:themeColor="accent1" w:val="DDDDDD"/>
      <w:lang w:eastAsia="ja-JP"/>
    </w:rPr>
  </w:style>
  <w:style w:styleId="List" w:type="paragraph">
    <w:name w:val="List"/>
    <w:basedOn w:val="Normal"/>
    <w:uiPriority w:val="99"/>
    <w:unhideWhenUsed/>
    <w:rsid w:val="00293C27"/>
    <w:pPr>
      <w:ind w:left="360"/>
      <w:contextualSpacing/>
    </w:pPr>
  </w:style>
  <w:style w:styleId="List2" w:type="paragraph">
    <w:name w:val="List 2"/>
    <w:basedOn w:val="Normal"/>
    <w:uiPriority w:val="99"/>
    <w:unhideWhenUsed/>
    <w:rsid w:val="00293C27"/>
    <w:pPr>
      <w:ind w:left="720"/>
      <w:contextualSpacing/>
    </w:pPr>
  </w:style>
  <w:style w:styleId="List3" w:type="paragraph">
    <w:name w:val="List 3"/>
    <w:basedOn w:val="Normal"/>
    <w:uiPriority w:val="99"/>
    <w:unhideWhenUsed/>
    <w:rsid w:val="00293C27"/>
    <w:pPr>
      <w:ind w:left="1080"/>
      <w:contextualSpacing/>
    </w:pPr>
  </w:style>
  <w:style w:styleId="List4" w:type="paragraph">
    <w:name w:val="List 4"/>
    <w:basedOn w:val="Normal"/>
    <w:uiPriority w:val="99"/>
    <w:unhideWhenUsed/>
    <w:rsid w:val="00293C27"/>
    <w:pPr>
      <w:ind w:left="1440"/>
      <w:contextualSpacing/>
    </w:pPr>
  </w:style>
  <w:style w:styleId="List5" w:type="paragraph">
    <w:name w:val="List 5"/>
    <w:basedOn w:val="Normal"/>
    <w:uiPriority w:val="99"/>
    <w:unhideWhenUsed/>
    <w:rsid w:val="00293C27"/>
    <w:pPr>
      <w:ind w:left="1800"/>
      <w:contextualSpacing/>
    </w:pPr>
  </w:style>
  <w:style w:styleId="ListBullet" w:type="paragraph">
    <w:name w:val="List Bullet"/>
    <w:basedOn w:val="Normal"/>
    <w:uiPriority w:val="9"/>
    <w:unhideWhenUsed/>
    <w:qFormat/>
    <w:rsid w:val="00293C27"/>
    <w:pPr>
      <w:numPr>
        <w:numId w:val="32"/>
      </w:numPr>
      <w:contextualSpacing/>
    </w:pPr>
  </w:style>
  <w:style w:styleId="ListBullet2" w:type="paragraph">
    <w:name w:val="List Bullet 2"/>
    <w:basedOn w:val="Normal"/>
    <w:uiPriority w:val="99"/>
    <w:unhideWhenUsed/>
    <w:rsid w:val="00293C27"/>
    <w:pPr>
      <w:numPr>
        <w:numId w:val="30"/>
      </w:numPr>
      <w:ind w:firstLine="0"/>
      <w:contextualSpacing/>
    </w:pPr>
  </w:style>
  <w:style w:styleId="ListBullet3" w:type="paragraph">
    <w:name w:val="List Bullet 3"/>
    <w:basedOn w:val="Normal"/>
    <w:uiPriority w:val="99"/>
    <w:unhideWhenUsed/>
    <w:rsid w:val="00293C27"/>
    <w:pPr>
      <w:numPr>
        <w:numId w:val="29"/>
      </w:numPr>
      <w:ind w:firstLine="0"/>
      <w:contextualSpacing/>
    </w:pPr>
  </w:style>
  <w:style w:styleId="ListBullet4" w:type="paragraph">
    <w:name w:val="List Bullet 4"/>
    <w:basedOn w:val="Normal"/>
    <w:uiPriority w:val="99"/>
    <w:unhideWhenUsed/>
    <w:rsid w:val="00293C27"/>
    <w:pPr>
      <w:numPr>
        <w:numId w:val="28"/>
      </w:numPr>
      <w:ind w:firstLine="0"/>
      <w:contextualSpacing/>
    </w:pPr>
  </w:style>
  <w:style w:styleId="ListBullet5" w:type="paragraph">
    <w:name w:val="List Bullet 5"/>
    <w:basedOn w:val="Normal"/>
    <w:uiPriority w:val="99"/>
    <w:unhideWhenUsed/>
    <w:rsid w:val="00293C27"/>
    <w:pPr>
      <w:numPr>
        <w:numId w:val="27"/>
      </w:numPr>
      <w:ind w:firstLine="0"/>
      <w:contextualSpacing/>
    </w:pPr>
  </w:style>
  <w:style w:styleId="ListContinue" w:type="paragraph">
    <w:name w:val="List Continue"/>
    <w:basedOn w:val="Normal"/>
    <w:uiPriority w:val="99"/>
    <w:unhideWhenUsed/>
    <w:rsid w:val="00293C27"/>
    <w:pPr>
      <w:spacing w:after="120"/>
      <w:ind w:left="360"/>
      <w:contextualSpacing/>
    </w:pPr>
  </w:style>
  <w:style w:styleId="ListContinue2" w:type="paragraph">
    <w:name w:val="List Continue 2"/>
    <w:basedOn w:val="Normal"/>
    <w:uiPriority w:val="99"/>
    <w:unhideWhenUsed/>
    <w:rsid w:val="00293C27"/>
    <w:pPr>
      <w:spacing w:after="120"/>
      <w:ind w:left="720"/>
      <w:contextualSpacing/>
    </w:pPr>
  </w:style>
  <w:style w:styleId="ListContinue3" w:type="paragraph">
    <w:name w:val="List Continue 3"/>
    <w:basedOn w:val="Normal"/>
    <w:uiPriority w:val="99"/>
    <w:unhideWhenUsed/>
    <w:rsid w:val="00293C27"/>
    <w:pPr>
      <w:spacing w:after="120"/>
      <w:ind w:left="1080"/>
      <w:contextualSpacing/>
    </w:pPr>
  </w:style>
  <w:style w:styleId="ListContinue4" w:type="paragraph">
    <w:name w:val="List Continue 4"/>
    <w:basedOn w:val="Normal"/>
    <w:uiPriority w:val="99"/>
    <w:unhideWhenUsed/>
    <w:rsid w:val="00293C27"/>
    <w:pPr>
      <w:spacing w:after="120"/>
      <w:ind w:left="1440"/>
      <w:contextualSpacing/>
    </w:pPr>
  </w:style>
  <w:style w:styleId="ListContinue5" w:type="paragraph">
    <w:name w:val="List Continue 5"/>
    <w:basedOn w:val="Normal"/>
    <w:uiPriority w:val="99"/>
    <w:unhideWhenUsed/>
    <w:rsid w:val="00293C27"/>
    <w:pPr>
      <w:spacing w:after="120"/>
      <w:ind w:left="1800"/>
      <w:contextualSpacing/>
    </w:pPr>
  </w:style>
  <w:style w:styleId="ListNumber" w:type="paragraph">
    <w:name w:val="List Number"/>
    <w:basedOn w:val="Normal"/>
    <w:uiPriority w:val="9"/>
    <w:unhideWhenUsed/>
    <w:qFormat/>
    <w:rsid w:val="00293C27"/>
    <w:pPr>
      <w:numPr>
        <w:numId w:val="26"/>
      </w:numPr>
      <w:contextualSpacing/>
    </w:pPr>
  </w:style>
  <w:style w:styleId="ListNumber2" w:type="paragraph">
    <w:name w:val="List Number 2"/>
    <w:basedOn w:val="Normal"/>
    <w:uiPriority w:val="99"/>
    <w:unhideWhenUsed/>
    <w:rsid w:val="00293C27"/>
    <w:pPr>
      <w:numPr>
        <w:numId w:val="25"/>
      </w:numPr>
      <w:ind w:firstLine="0"/>
      <w:contextualSpacing/>
    </w:pPr>
  </w:style>
  <w:style w:styleId="ListNumber3" w:type="paragraph">
    <w:name w:val="List Number 3"/>
    <w:basedOn w:val="Normal"/>
    <w:uiPriority w:val="99"/>
    <w:unhideWhenUsed/>
    <w:rsid w:val="00293C27"/>
    <w:pPr>
      <w:numPr>
        <w:numId w:val="24"/>
      </w:numPr>
      <w:ind w:firstLine="0"/>
      <w:contextualSpacing/>
    </w:pPr>
  </w:style>
  <w:style w:styleId="ListNumber4" w:type="paragraph">
    <w:name w:val="List Number 4"/>
    <w:basedOn w:val="Normal"/>
    <w:uiPriority w:val="99"/>
    <w:unhideWhenUsed/>
    <w:rsid w:val="00293C27"/>
    <w:pPr>
      <w:numPr>
        <w:numId w:val="23"/>
      </w:numPr>
      <w:ind w:firstLine="0"/>
      <w:contextualSpacing/>
    </w:pPr>
  </w:style>
  <w:style w:styleId="ListNumber5" w:type="paragraph">
    <w:name w:val="List Number 5"/>
    <w:basedOn w:val="Normal"/>
    <w:uiPriority w:val="99"/>
    <w:unhideWhenUsed/>
    <w:rsid w:val="00293C27"/>
    <w:pPr>
      <w:numPr>
        <w:numId w:val="22"/>
      </w:numPr>
      <w:ind w:firstLine="0"/>
      <w:contextualSpacing/>
    </w:pPr>
  </w:style>
  <w:style w:styleId="ListParagraph" w:type="paragraph">
    <w:name w:val="List Paragraph"/>
    <w:basedOn w:val="Normal"/>
    <w:uiPriority w:val="34"/>
    <w:unhideWhenUsed/>
    <w:qFormat/>
    <w:rsid w:val="00293C27"/>
    <w:pPr>
      <w:ind w:left="720"/>
      <w:contextualSpacing/>
    </w:pPr>
  </w:style>
  <w:style w:styleId="MacroText" w:type="paragraph">
    <w:name w:val="macro"/>
    <w:link w:val="MacroTextChar"/>
    <w:uiPriority w:val="99"/>
    <w:unhideWhenUsed/>
    <w:rsid w:val="00293C27"/>
    <w:pPr>
      <w:tabs>
        <w:tab w:pos="480" w:val="left"/>
        <w:tab w:pos="960" w:val="left"/>
        <w:tab w:pos="1440" w:val="left"/>
        <w:tab w:pos="1920" w:val="left"/>
        <w:tab w:pos="2400" w:val="left"/>
        <w:tab w:pos="2880" w:val="left"/>
        <w:tab w:pos="3360" w:val="left"/>
        <w:tab w:pos="3840" w:val="left"/>
        <w:tab w:pos="4320" w:val="left"/>
      </w:tabs>
      <w:spacing w:after="0" w:line="480" w:lineRule="auto"/>
    </w:pPr>
    <w:rPr>
      <w:rFonts w:ascii="Consolas" w:cs="Consolas" w:eastAsiaTheme="minorEastAsia" w:hAnsi="Consolas"/>
      <w:color w:themeColor="text1" w:val="000000"/>
      <w:kern w:val="24"/>
      <w:sz w:val="20"/>
      <w:szCs w:val="20"/>
      <w:lang w:eastAsia="ja-JP"/>
    </w:rPr>
  </w:style>
  <w:style w:customStyle="1" w:styleId="MacroTextChar" w:type="character">
    <w:name w:val="Macro Text Char"/>
    <w:basedOn w:val="DefaultParagraphFont"/>
    <w:link w:val="MacroText"/>
    <w:uiPriority w:val="99"/>
    <w:rsid w:val="00293C27"/>
    <w:rPr>
      <w:rFonts w:ascii="Consolas" w:cs="Consolas" w:eastAsiaTheme="minorEastAsia" w:hAnsi="Consolas"/>
      <w:color w:themeColor="text1" w:val="000000"/>
      <w:kern w:val="24"/>
      <w:sz w:val="20"/>
      <w:szCs w:val="20"/>
      <w:lang w:eastAsia="ja-JP"/>
    </w:rPr>
  </w:style>
  <w:style w:styleId="MessageHeader" w:type="paragraph">
    <w:name w:val="Message Header"/>
    <w:basedOn w:val="Normal"/>
    <w:link w:val="MessageHeaderChar"/>
    <w:uiPriority w:val="99"/>
    <w:unhideWhenUsed/>
    <w:rsid w:val="00293C27"/>
    <w:pPr>
      <w:pBdr>
        <w:top w:color="auto" w:space="1" w:sz="6" w:val="single"/>
        <w:left w:color="auto" w:space="1" w:sz="6" w:val="single"/>
        <w:bottom w:color="auto" w:space="1" w:sz="6" w:val="single"/>
        <w:right w:color="auto" w:space="1" w:sz="6" w:val="single"/>
      </w:pBdr>
      <w:shd w:color="auto" w:fill="auto" w:val="pct20"/>
      <w:ind w:left="1080"/>
    </w:pPr>
    <w:rPr>
      <w:rFonts w:cstheme="majorBidi" w:eastAsiaTheme="majorEastAsia"/>
    </w:rPr>
  </w:style>
  <w:style w:customStyle="1" w:styleId="MessageHeaderChar" w:type="character">
    <w:name w:val="Message Header Char"/>
    <w:basedOn w:val="DefaultParagraphFont"/>
    <w:link w:val="MessageHeader"/>
    <w:uiPriority w:val="99"/>
    <w:rsid w:val="00293C27"/>
    <w:rPr>
      <w:rFonts w:asciiTheme="majorHAnsi" w:cstheme="majorBidi" w:eastAsiaTheme="majorEastAsia" w:hAnsiTheme="majorHAnsi"/>
      <w:color w:themeColor="text1" w:val="000000"/>
      <w:shd w:color="auto" w:fill="auto" w:val="pct20"/>
      <w:lang w:eastAsia="ja-JP"/>
    </w:rPr>
  </w:style>
  <w:style w:styleId="NormalWeb" w:type="paragraph">
    <w:name w:val="Normal (Web)"/>
    <w:basedOn w:val="Normal"/>
    <w:uiPriority w:val="99"/>
    <w:unhideWhenUsed/>
    <w:rsid w:val="00293C27"/>
    <w:rPr>
      <w:rFonts w:ascii="Times New Roman" w:cs="Times New Roman" w:hAnsi="Times New Roman"/>
    </w:rPr>
  </w:style>
  <w:style w:styleId="NormalIndent" w:type="paragraph">
    <w:name w:val="Normal Indent"/>
    <w:basedOn w:val="Normal"/>
    <w:uiPriority w:val="99"/>
    <w:unhideWhenUsed/>
    <w:rsid w:val="00293C27"/>
    <w:pPr>
      <w:ind w:left="720"/>
    </w:pPr>
  </w:style>
  <w:style w:styleId="NoteHeading" w:type="paragraph">
    <w:name w:val="Note Heading"/>
    <w:basedOn w:val="Normal"/>
    <w:next w:val="Normal"/>
    <w:link w:val="NoteHeadingChar"/>
    <w:uiPriority w:val="99"/>
    <w:unhideWhenUsed/>
    <w:rsid w:val="00293C27"/>
  </w:style>
  <w:style w:customStyle="1" w:styleId="NoteHeadingChar" w:type="character">
    <w:name w:val="Note Heading Char"/>
    <w:basedOn w:val="DefaultParagraphFont"/>
    <w:link w:val="NoteHeading"/>
    <w:uiPriority w:val="99"/>
    <w:rsid w:val="00293C27"/>
    <w:rPr>
      <w:rFonts w:asciiTheme="majorHAnsi" w:eastAsiaTheme="minorEastAsia" w:hAnsiTheme="majorHAnsi"/>
      <w:color w:themeColor="text1" w:val="000000"/>
      <w:lang w:eastAsia="ja-JP"/>
    </w:rPr>
  </w:style>
  <w:style w:styleId="PlainText" w:type="paragraph">
    <w:name w:val="Plain Text"/>
    <w:basedOn w:val="Normal"/>
    <w:link w:val="PlainTextChar"/>
    <w:uiPriority w:val="99"/>
    <w:unhideWhenUsed/>
    <w:rsid w:val="00293C27"/>
    <w:rPr>
      <w:rFonts w:ascii="Consolas" w:cs="Consolas" w:hAnsi="Consolas"/>
      <w:sz w:val="21"/>
      <w:szCs w:val="21"/>
    </w:rPr>
  </w:style>
  <w:style w:customStyle="1" w:styleId="PlainTextChar" w:type="character">
    <w:name w:val="Plain Text Char"/>
    <w:basedOn w:val="DefaultParagraphFont"/>
    <w:link w:val="PlainText"/>
    <w:uiPriority w:val="99"/>
    <w:rsid w:val="00293C27"/>
    <w:rPr>
      <w:rFonts w:ascii="Consolas" w:cs="Consolas" w:eastAsiaTheme="minorEastAsia" w:hAnsi="Consolas"/>
      <w:color w:themeColor="text1" w:val="000000"/>
      <w:sz w:val="21"/>
      <w:szCs w:val="21"/>
      <w:lang w:eastAsia="ja-JP"/>
    </w:rPr>
  </w:style>
  <w:style w:styleId="Quote" w:type="paragraph">
    <w:name w:val="Quote"/>
    <w:basedOn w:val="Normal"/>
    <w:next w:val="Normal"/>
    <w:link w:val="QuoteChar"/>
    <w:uiPriority w:val="29"/>
    <w:qFormat/>
    <w:rsid w:val="00293C27"/>
    <w:pPr>
      <w:ind w:left="720"/>
    </w:pPr>
    <w:rPr>
      <w:iCs/>
      <w:color w:val="auto"/>
    </w:rPr>
  </w:style>
  <w:style w:customStyle="1" w:styleId="QuoteChar" w:type="character">
    <w:name w:val="Quote Char"/>
    <w:basedOn w:val="DefaultParagraphFont"/>
    <w:link w:val="Quote"/>
    <w:uiPriority w:val="29"/>
    <w:rsid w:val="00293C27"/>
    <w:rPr>
      <w:rFonts w:asciiTheme="majorHAnsi" w:eastAsiaTheme="minorEastAsia" w:hAnsiTheme="majorHAnsi"/>
      <w:iCs/>
      <w:lang w:eastAsia="ja-JP"/>
    </w:rPr>
  </w:style>
  <w:style w:styleId="Salutation" w:type="paragraph">
    <w:name w:val="Salutation"/>
    <w:basedOn w:val="Normal"/>
    <w:next w:val="Normal"/>
    <w:link w:val="SalutationChar"/>
    <w:uiPriority w:val="99"/>
    <w:unhideWhenUsed/>
    <w:rsid w:val="00293C27"/>
  </w:style>
  <w:style w:customStyle="1" w:styleId="SalutationChar" w:type="character">
    <w:name w:val="Salutation Char"/>
    <w:basedOn w:val="DefaultParagraphFont"/>
    <w:link w:val="Salutation"/>
    <w:uiPriority w:val="99"/>
    <w:rsid w:val="00293C27"/>
    <w:rPr>
      <w:rFonts w:asciiTheme="majorHAnsi" w:eastAsiaTheme="minorEastAsia" w:hAnsiTheme="majorHAnsi"/>
      <w:color w:themeColor="text1" w:val="000000"/>
      <w:lang w:eastAsia="ja-JP"/>
    </w:rPr>
  </w:style>
  <w:style w:styleId="Signature" w:type="paragraph">
    <w:name w:val="Signature"/>
    <w:basedOn w:val="Normal"/>
    <w:link w:val="SignatureChar"/>
    <w:uiPriority w:val="99"/>
    <w:unhideWhenUsed/>
    <w:rsid w:val="00293C27"/>
    <w:pPr>
      <w:ind w:left="4320"/>
    </w:pPr>
  </w:style>
  <w:style w:customStyle="1" w:styleId="SignatureChar" w:type="character">
    <w:name w:val="Signature Char"/>
    <w:basedOn w:val="DefaultParagraphFont"/>
    <w:link w:val="Signature"/>
    <w:uiPriority w:val="99"/>
    <w:rsid w:val="00293C27"/>
    <w:rPr>
      <w:rFonts w:asciiTheme="majorHAnsi" w:eastAsiaTheme="minorEastAsia" w:hAnsiTheme="majorHAnsi"/>
      <w:color w:themeColor="text1" w:val="000000"/>
      <w:lang w:eastAsia="ja-JP"/>
    </w:rPr>
  </w:style>
  <w:style w:customStyle="1" w:styleId="Title2" w:type="paragraph">
    <w:name w:val="Title 2"/>
    <w:basedOn w:val="Normal"/>
    <w:uiPriority w:val="1"/>
    <w:qFormat/>
    <w:rsid w:val="00293C27"/>
    <w:pPr>
      <w:jc w:val="center"/>
    </w:pPr>
  </w:style>
  <w:style w:styleId="TableofAuthorities" w:type="paragraph">
    <w:name w:val="table of authorities"/>
    <w:basedOn w:val="Normal"/>
    <w:next w:val="Normal"/>
    <w:uiPriority w:val="99"/>
    <w:unhideWhenUsed/>
    <w:rsid w:val="00293C27"/>
    <w:pPr>
      <w:ind w:left="240"/>
    </w:pPr>
  </w:style>
  <w:style w:styleId="TableofFigures" w:type="paragraph">
    <w:name w:val="table of figures"/>
    <w:basedOn w:val="Normal"/>
    <w:next w:val="Normal"/>
    <w:uiPriority w:val="99"/>
    <w:unhideWhenUsed/>
    <w:rsid w:val="00293C27"/>
  </w:style>
  <w:style w:styleId="TOAHeading" w:type="paragraph">
    <w:name w:val="toa heading"/>
    <w:basedOn w:val="Normal"/>
    <w:next w:val="Normal"/>
    <w:uiPriority w:val="99"/>
    <w:unhideWhenUsed/>
    <w:rsid w:val="00293C27"/>
    <w:pPr>
      <w:spacing w:before="120"/>
    </w:pPr>
    <w:rPr>
      <w:rFonts w:cstheme="majorBidi" w:eastAsiaTheme="majorEastAsia"/>
      <w:b/>
      <w:bCs/>
    </w:rPr>
  </w:style>
  <w:style w:styleId="TOC4" w:type="paragraph">
    <w:name w:val="toc 4"/>
    <w:basedOn w:val="Normal"/>
    <w:next w:val="Normal"/>
    <w:autoRedefine/>
    <w:uiPriority w:val="39"/>
    <w:unhideWhenUsed/>
    <w:rsid w:val="00293C27"/>
    <w:pPr>
      <w:spacing w:after="100"/>
      <w:ind w:left="720"/>
    </w:pPr>
  </w:style>
  <w:style w:styleId="TOC5" w:type="paragraph">
    <w:name w:val="toc 5"/>
    <w:basedOn w:val="Normal"/>
    <w:next w:val="Normal"/>
    <w:autoRedefine/>
    <w:uiPriority w:val="39"/>
    <w:unhideWhenUsed/>
    <w:rsid w:val="00293C27"/>
    <w:pPr>
      <w:spacing w:after="100"/>
      <w:ind w:left="960"/>
    </w:pPr>
  </w:style>
  <w:style w:styleId="TOC6" w:type="paragraph">
    <w:name w:val="toc 6"/>
    <w:basedOn w:val="Normal"/>
    <w:next w:val="Normal"/>
    <w:autoRedefine/>
    <w:uiPriority w:val="39"/>
    <w:unhideWhenUsed/>
    <w:rsid w:val="00293C27"/>
    <w:pPr>
      <w:spacing w:after="100"/>
      <w:ind w:left="1200"/>
    </w:pPr>
  </w:style>
  <w:style w:styleId="TOC7" w:type="paragraph">
    <w:name w:val="toc 7"/>
    <w:basedOn w:val="Normal"/>
    <w:next w:val="Normal"/>
    <w:autoRedefine/>
    <w:uiPriority w:val="39"/>
    <w:unhideWhenUsed/>
    <w:rsid w:val="00293C27"/>
    <w:pPr>
      <w:spacing w:after="100"/>
      <w:ind w:left="1440"/>
    </w:pPr>
  </w:style>
  <w:style w:styleId="TOC8" w:type="paragraph">
    <w:name w:val="toc 8"/>
    <w:basedOn w:val="Normal"/>
    <w:next w:val="Normal"/>
    <w:autoRedefine/>
    <w:uiPriority w:val="39"/>
    <w:unhideWhenUsed/>
    <w:rsid w:val="00293C27"/>
    <w:pPr>
      <w:spacing w:after="100"/>
      <w:ind w:left="1680"/>
    </w:pPr>
  </w:style>
  <w:style w:styleId="TOC9" w:type="paragraph">
    <w:name w:val="toc 9"/>
    <w:basedOn w:val="Normal"/>
    <w:next w:val="Normal"/>
    <w:autoRedefine/>
    <w:uiPriority w:val="39"/>
    <w:unhideWhenUsed/>
    <w:rsid w:val="00293C27"/>
    <w:pPr>
      <w:spacing w:after="100"/>
      <w:ind w:left="1920"/>
    </w:pPr>
  </w:style>
  <w:style w:styleId="EndnoteReference" w:type="character">
    <w:name w:val="endnote reference"/>
    <w:basedOn w:val="DefaultParagraphFont"/>
    <w:uiPriority w:val="99"/>
    <w:unhideWhenUsed/>
    <w:rsid w:val="00293C27"/>
    <w:rPr>
      <w:vertAlign w:val="superscript"/>
    </w:rPr>
  </w:style>
  <w:style w:customStyle="1" w:styleId="APAReport" w:type="table">
    <w:name w:val="APA Report"/>
    <w:basedOn w:val="TableNormal"/>
    <w:uiPriority w:val="99"/>
    <w:rsid w:val="00293C27"/>
    <w:pPr>
      <w:spacing w:after="0"/>
    </w:pPr>
    <w:rPr>
      <w:rFonts w:eastAsiaTheme="minorEastAsia"/>
      <w:color w:themeColor="text1" w:val="000000"/>
      <w:lang w:eastAsia="ja-JP"/>
    </w:rPr>
    <w:tblPr>
      <w:tblBorders>
        <w:top w:color="auto" w:space="0" w:sz="12" w:val="single"/>
        <w:bottom w:color="auto" w:space="0" w:sz="12" w:val="single"/>
      </w:tblBorders>
    </w:tblPr>
    <w:tblStylePr w:type="firstRow">
      <w:tblPr/>
      <w:tcPr>
        <w:tcBorders>
          <w:top w:color="auto" w:space="0" w:sz="12" w:val="single"/>
          <w:left w:val="nil"/>
          <w:bottom w:color="auto" w:space="0" w:sz="12" w:val="single"/>
          <w:right w:val="nil"/>
          <w:insideH w:val="nil"/>
          <w:insideV w:val="nil"/>
          <w:tl2br w:val="nil"/>
          <w:tr2bl w:val="nil"/>
        </w:tcBorders>
      </w:tcPr>
    </w:tblStylePr>
  </w:style>
  <w:style w:customStyle="1" w:styleId="TableFigure" w:type="paragraph">
    <w:name w:val="Table/Figure"/>
    <w:basedOn w:val="Normal"/>
    <w:uiPriority w:val="4"/>
    <w:qFormat/>
    <w:rsid w:val="00293C27"/>
    <w:pPr>
      <w:spacing w:before="240"/>
      <w:contextualSpacing/>
    </w:pPr>
  </w:style>
  <w:style w:styleId="Footer" w:type="paragraph">
    <w:name w:val="footer"/>
    <w:basedOn w:val="Normal"/>
    <w:link w:val="FooterChar"/>
    <w:uiPriority w:val="99"/>
    <w:unhideWhenUsed/>
    <w:rsid w:val="00293C27"/>
    <w:pPr>
      <w:tabs>
        <w:tab w:pos="4680" w:val="center"/>
        <w:tab w:pos="9360" w:val="right"/>
      </w:tabs>
    </w:pPr>
  </w:style>
  <w:style w:customStyle="1" w:styleId="FooterChar" w:type="character">
    <w:name w:val="Footer Char"/>
    <w:basedOn w:val="DefaultParagraphFont"/>
    <w:link w:val="Footer"/>
    <w:uiPriority w:val="99"/>
    <w:rsid w:val="00293C27"/>
    <w:rPr>
      <w:rFonts w:asciiTheme="majorHAnsi" w:eastAsiaTheme="minorEastAsia" w:hAnsiTheme="majorHAnsi"/>
      <w:color w:themeColor="text1" w:val="000000"/>
      <w:lang w:eastAsia="ja-JP"/>
    </w:rPr>
  </w:style>
  <w:style w:styleId="CommentReference" w:type="character">
    <w:name w:val="annotation reference"/>
    <w:basedOn w:val="DefaultParagraphFont"/>
    <w:uiPriority w:val="99"/>
    <w:unhideWhenUsed/>
    <w:rsid w:val="00293C27"/>
    <w:rPr>
      <w:sz w:val="16"/>
      <w:szCs w:val="16"/>
    </w:rPr>
  </w:style>
  <w:style w:customStyle="1" w:styleId="SubtitleChar" w:type="character">
    <w:name w:val="Subtitle Char"/>
    <w:basedOn w:val="DefaultParagraphFont"/>
    <w:link w:val="Subtitle"/>
    <w:uiPriority w:val="18"/>
    <w:rsid w:val="00293C27"/>
    <w:rPr>
      <w:rFonts w:asciiTheme="majorHAnsi" w:cs="Calibri" w:eastAsia="Calibri" w:hAnsiTheme="majorHAnsi"/>
      <w:color w:themeColor="text1" w:val="000000"/>
      <w:szCs w:val="22"/>
      <w:lang w:eastAsia="ja-JP"/>
    </w:rPr>
  </w:style>
  <w:style w:customStyle="1" w:styleId="HeadingReferences" w:type="paragraph">
    <w:name w:val="Heading References"/>
    <w:basedOn w:val="Heading1"/>
    <w:qFormat/>
    <w:rsid w:val="00293C27"/>
    <w:pPr>
      <w:pageBreakBefore/>
    </w:pPr>
  </w:style>
  <w:style w:styleId="PageNumber" w:type="character">
    <w:name w:val="page number"/>
    <w:basedOn w:val="DefaultParagraphFont"/>
    <w:rsid w:val="00B2487B"/>
  </w:style>
  <w:style w:styleId="LineNumber" w:type="character">
    <w:name w:val="line number"/>
    <w:basedOn w:val="DefaultParagraphFont"/>
    <w:rsid w:val="0029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40" Target="https://doi.org/10.1002/rrq.538" TargetMode="External" /><Relationship Type="http://schemas.openxmlformats.org/officeDocument/2006/relationships/hyperlink" Id="rId36" Target="https://doi.org/10.1007/s10648-009-9112-0" TargetMode="External" /><Relationship Type="http://schemas.openxmlformats.org/officeDocument/2006/relationships/hyperlink" Id="rId50" Target="https://doi.org/10.1037/ppm0000203" TargetMode="External" /><Relationship Type="http://schemas.openxmlformats.org/officeDocument/2006/relationships/hyperlink" Id="rId32" Target="https://doi.org/10.1111/bjop.12134" TargetMode="External" /><Relationship Type="http://schemas.openxmlformats.org/officeDocument/2006/relationships/hyperlink" Id="rId48" Target="https://doi.org/10.1111/cdev.13241" TargetMode="External" /><Relationship Type="http://schemas.openxmlformats.org/officeDocument/2006/relationships/hyperlink" Id="rId34" Target="https://doi.org/10.1111/j.1467-9817.2012.01548.x" TargetMode="External" /><Relationship Type="http://schemas.openxmlformats.org/officeDocument/2006/relationships/hyperlink" Id="rId46" Target="https://doi.org/10.1177/0022057409189001-204" TargetMode="External" /><Relationship Type="http://schemas.openxmlformats.org/officeDocument/2006/relationships/hyperlink" Id="rId38" Target="https://doi.org/10.1177/016146811511700108" TargetMode="External" /><Relationship Type="http://schemas.openxmlformats.org/officeDocument/2006/relationships/hyperlink" Id="rId30" Target="https://doi.org/10.1177/23326492231169248" TargetMode="External" /><Relationship Type="http://schemas.openxmlformats.org/officeDocument/2006/relationships/hyperlink" Id="rId28" Target="https://doi.org/10.1207/s15326985ep3202\_2" TargetMode="External" /><Relationship Type="http://schemas.openxmlformats.org/officeDocument/2006/relationships/hyperlink" Id="rId42" Target="https://doi.org/10.3102/0002831209333184" TargetMode="External" /><Relationship Type="http://schemas.openxmlformats.org/officeDocument/2006/relationships/hyperlink" Id="rId44" Target="https://www.scholastic.com/content/corp-home/kids-and-family-reading-report.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2/rrq.538" TargetMode="External" /><Relationship Type="http://schemas.openxmlformats.org/officeDocument/2006/relationships/hyperlink" Id="rId36" Target="https://doi.org/10.1007/s10648-009-9112-0" TargetMode="External" /><Relationship Type="http://schemas.openxmlformats.org/officeDocument/2006/relationships/hyperlink" Id="rId50" Target="https://doi.org/10.1037/ppm0000203" TargetMode="External" /><Relationship Type="http://schemas.openxmlformats.org/officeDocument/2006/relationships/hyperlink" Id="rId32" Target="https://doi.org/10.1111/bjop.12134" TargetMode="External" /><Relationship Type="http://schemas.openxmlformats.org/officeDocument/2006/relationships/hyperlink" Id="rId48" Target="https://doi.org/10.1111/cdev.13241" TargetMode="External" /><Relationship Type="http://schemas.openxmlformats.org/officeDocument/2006/relationships/hyperlink" Id="rId34" Target="https://doi.org/10.1111/j.1467-9817.2012.01548.x" TargetMode="External" /><Relationship Type="http://schemas.openxmlformats.org/officeDocument/2006/relationships/hyperlink" Id="rId46" Target="https://doi.org/10.1177/0022057409189001-204" TargetMode="External" /><Relationship Type="http://schemas.openxmlformats.org/officeDocument/2006/relationships/hyperlink" Id="rId38" Target="https://doi.org/10.1177/016146811511700108" TargetMode="External" /><Relationship Type="http://schemas.openxmlformats.org/officeDocument/2006/relationships/hyperlink" Id="rId30" Target="https://doi.org/10.1177/23326492231169248" TargetMode="External" /><Relationship Type="http://schemas.openxmlformats.org/officeDocument/2006/relationships/hyperlink" Id="rId28" Target="https://doi.org/10.1207/s15326985ep3202\_2" TargetMode="External" /><Relationship Type="http://schemas.openxmlformats.org/officeDocument/2006/relationships/hyperlink" Id="rId42" Target="https://doi.org/10.3102/0002831209333184" TargetMode="External" /><Relationship Type="http://schemas.openxmlformats.org/officeDocument/2006/relationships/hyperlink" Id="rId44" Target="https://www.scholastic.com/content/corp-home/kids-and-family-reading-report.html"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ydrangea/Library/Group%20Containers/UBF8T346G9.Office/User%20Content.localized/Templates.localized/APA%20Improved.dotx" TargetMode="External"/></Relationships>
</file>

<file path=word/theme/theme1.xml><?xml version="1.0" encoding="utf-8"?>
<a:theme xmlns:a="http://schemas.openxmlformats.org/drawingml/2006/main" name="AP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Improved.dotx</Template>
  <TotalTime>6</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Manuscript</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Habits</dc:title>
  <dc:creator/>
  <cp:keywords/>
  <dcterms:created xsi:type="dcterms:W3CDTF">2024-10-28T20:08:00Z</dcterms:created>
  <dcterms:modified xsi:type="dcterms:W3CDTF">2024-10-28T20:08:00Z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apa.csl</vt:lpwstr>
  </property>
  <property fmtid="{D5CDD505-2E9C-101B-9397-08002B2CF9AE}" pid="5" name="output">
    <vt:lpwstr/>
  </property>
</Properties>
</file>