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5C44" w:rsidRDefault="00640486">
      <w:pPr>
        <w:pStyle w:val="normal0"/>
      </w:pPr>
      <w:r>
        <w:tab/>
        <w:t xml:space="preserve"> </w:t>
      </w:r>
      <w:r>
        <w:tab/>
        <w:t xml:space="preserve"> </w:t>
      </w:r>
      <w:r>
        <w:tab/>
      </w:r>
    </w:p>
    <w:p w:rsidR="00915C44" w:rsidRDefault="00640486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Universidad Simón Bolívar</w:t>
      </w:r>
    </w:p>
    <w:p w:rsidR="00915C44" w:rsidRDefault="00640486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Departamento de Computación y Tecnología de la Información</w:t>
      </w:r>
    </w:p>
    <w:p w:rsidR="00915C44" w:rsidRDefault="00640486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CI5437 Inteligencia Artificial I</w:t>
      </w:r>
    </w:p>
    <w:p w:rsidR="00915C44" w:rsidRDefault="00DF12B2">
      <w:pPr>
        <w:pStyle w:val="normal0"/>
        <w:spacing w:line="240" w:lineRule="auto"/>
        <w:jc w:val="center"/>
      </w:pPr>
      <w:r>
        <w:rPr>
          <w:rFonts w:ascii="Times New Roman" w:eastAsia="Times New Roman" w:hAnsi="Times New Roman" w:cs="Times New Roman"/>
        </w:rPr>
        <w:t>11 de junio</w:t>
      </w:r>
      <w:r w:rsidR="00640486">
        <w:rPr>
          <w:rFonts w:ascii="Times New Roman" w:eastAsia="Times New Roman" w:hAnsi="Times New Roman" w:cs="Times New Roman"/>
        </w:rPr>
        <w:t xml:space="preserve"> de 2014</w:t>
      </w: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  <w:jc w:val="center"/>
      </w:pPr>
    </w:p>
    <w:p w:rsidR="00915C44" w:rsidRDefault="00DF12B2">
      <w:pPr>
        <w:pStyle w:val="normal0"/>
        <w:jc w:val="center"/>
      </w:pPr>
      <w:r>
        <w:rPr>
          <w:rFonts w:ascii="Times New Roman" w:eastAsia="Times New Roman" w:hAnsi="Times New Roman" w:cs="Times New Roman"/>
          <w:b/>
        </w:rPr>
        <w:t>SUDOKU</w:t>
      </w:r>
    </w:p>
    <w:p w:rsidR="00915C44" w:rsidRDefault="00915C44">
      <w:pPr>
        <w:pStyle w:val="normal0"/>
        <w:jc w:val="center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640486">
      <w:pPr>
        <w:pStyle w:val="normal0"/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Blai</w:t>
      </w:r>
      <w:proofErr w:type="spellEnd"/>
      <w:r>
        <w:rPr>
          <w:rFonts w:ascii="Times New Roman" w:eastAsia="Times New Roman" w:hAnsi="Times New Roman" w:cs="Times New Roman"/>
        </w:rPr>
        <w:t xml:space="preserve"> Bonet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Elaborado por:</w:t>
      </w:r>
    </w:p>
    <w:p w:rsidR="00915C44" w:rsidRDefault="00640486">
      <w:pPr>
        <w:pStyle w:val="normal0"/>
        <w:spacing w:line="360" w:lineRule="auto"/>
        <w:ind w:left="5760" w:firstLine="72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Azuaje</w:t>
      </w:r>
      <w:proofErr w:type="spellEnd"/>
      <w:r>
        <w:rPr>
          <w:rFonts w:ascii="Times New Roman" w:eastAsia="Times New Roman" w:hAnsi="Times New Roman" w:cs="Times New Roman"/>
        </w:rPr>
        <w:t xml:space="preserve"> 10-10051</w:t>
      </w:r>
    </w:p>
    <w:p w:rsidR="00915C44" w:rsidRDefault="00640486">
      <w:pPr>
        <w:pStyle w:val="normal0"/>
        <w:spacing w:line="360" w:lineRule="auto"/>
        <w:ind w:left="6480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Wilmer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Bandres</w:t>
      </w:r>
      <w:proofErr w:type="spellEnd"/>
      <w:r>
        <w:rPr>
          <w:rFonts w:ascii="Times New Roman" w:eastAsia="Times New Roman" w:hAnsi="Times New Roman" w:cs="Times New Roman"/>
        </w:rPr>
        <w:t xml:space="preserve"> 10-10055</w:t>
      </w:r>
    </w:p>
    <w:p w:rsidR="00915C44" w:rsidRDefault="00640486">
      <w:pPr>
        <w:pStyle w:val="normal0"/>
        <w:spacing w:line="360" w:lineRule="auto"/>
        <w:ind w:left="5760" w:firstLine="720"/>
      </w:pPr>
      <w:r>
        <w:rPr>
          <w:rFonts w:ascii="Times New Roman" w:eastAsia="Times New Roman" w:hAnsi="Times New Roman" w:cs="Times New Roman"/>
        </w:rPr>
        <w:t xml:space="preserve"> Juan A. Escalante 10-10227</w:t>
      </w: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915C44" w:rsidRDefault="00915C44">
      <w:pPr>
        <w:pStyle w:val="normal0"/>
      </w:pPr>
    </w:p>
    <w:p w:rsidR="005C5C60" w:rsidRDefault="00640486">
      <w:pPr>
        <w:pStyle w:val="normal0"/>
        <w:spacing w:line="360" w:lineRule="auto"/>
        <w:jc w:val="both"/>
      </w:pPr>
      <w:r>
        <w:tab/>
      </w:r>
    </w:p>
    <w:p w:rsidR="00F558B1" w:rsidRPr="00511C63" w:rsidRDefault="00511C63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F558B1" w:rsidRPr="00511C63">
        <w:rPr>
          <w:rFonts w:ascii="Times New Roman" w:hAnsi="Times New Roman" w:cs="Times New Roman"/>
        </w:rPr>
        <w:t xml:space="preserve">Un problema de </w:t>
      </w:r>
      <w:proofErr w:type="spellStart"/>
      <w:r w:rsidR="00F558B1" w:rsidRPr="00511C63">
        <w:rPr>
          <w:rFonts w:ascii="Times New Roman" w:hAnsi="Times New Roman" w:cs="Times New Roman"/>
        </w:rPr>
        <w:t>satisfacibilidad</w:t>
      </w:r>
      <w:proofErr w:type="spellEnd"/>
      <w:r w:rsidR="00F558B1" w:rsidRPr="00511C63">
        <w:rPr>
          <w:rFonts w:ascii="Times New Roman" w:hAnsi="Times New Roman" w:cs="Times New Roman"/>
        </w:rPr>
        <w:t xml:space="preserve"> es aquel en el cual se establece una formu</w:t>
      </w:r>
      <w:r w:rsidR="000C3226" w:rsidRPr="00511C63">
        <w:rPr>
          <w:rFonts w:ascii="Times New Roman" w:hAnsi="Times New Roman" w:cs="Times New Roman"/>
        </w:rPr>
        <w:t>la booleana y se debe encontrar si existen valores de las variables</w:t>
      </w:r>
      <w:r w:rsidR="00F558B1" w:rsidRPr="00511C63">
        <w:rPr>
          <w:rFonts w:ascii="Times New Roman" w:hAnsi="Times New Roman" w:cs="Times New Roman"/>
        </w:rPr>
        <w:t xml:space="preserve"> de manera que la formula se evalué como cierta. </w:t>
      </w:r>
      <w:r w:rsidR="000C3226" w:rsidRPr="00511C63">
        <w:rPr>
          <w:rFonts w:ascii="Times New Roman" w:hAnsi="Times New Roman" w:cs="Times New Roman"/>
        </w:rPr>
        <w:t xml:space="preserve">Si no existe ninguna posible </w:t>
      </w:r>
      <w:r w:rsidRPr="00511C63">
        <w:rPr>
          <w:rFonts w:ascii="Times New Roman" w:hAnsi="Times New Roman" w:cs="Times New Roman"/>
        </w:rPr>
        <w:t>combinación</w:t>
      </w:r>
      <w:r w:rsidR="000C3226" w:rsidRPr="00511C63">
        <w:rPr>
          <w:rFonts w:ascii="Times New Roman" w:hAnsi="Times New Roman" w:cs="Times New Roman"/>
        </w:rPr>
        <w:t xml:space="preserve"> de valores que satisfaga la formula el problema se conoce como </w:t>
      </w:r>
      <w:proofErr w:type="spellStart"/>
      <w:r w:rsidR="000C3226" w:rsidRPr="00511C63">
        <w:rPr>
          <w:rFonts w:ascii="Times New Roman" w:hAnsi="Times New Roman" w:cs="Times New Roman"/>
        </w:rPr>
        <w:t>insatisfacible</w:t>
      </w:r>
      <w:proofErr w:type="spellEnd"/>
      <w:r w:rsidR="000C3226" w:rsidRPr="00511C63">
        <w:rPr>
          <w:rFonts w:ascii="Times New Roman" w:hAnsi="Times New Roman" w:cs="Times New Roman"/>
        </w:rPr>
        <w:t>.</w:t>
      </w:r>
    </w:p>
    <w:p w:rsidR="000C3226" w:rsidRPr="00511C63" w:rsidRDefault="000C3226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</w:p>
    <w:p w:rsidR="00F558B1" w:rsidRPr="00511C63" w:rsidRDefault="00511C63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3226" w:rsidRPr="00511C63">
        <w:rPr>
          <w:rFonts w:ascii="Times New Roman" w:hAnsi="Times New Roman" w:cs="Times New Roman"/>
        </w:rPr>
        <w:t>Para resolver este tipo de problemas se han desarrollado herramientas llamadas SAT, las cuales reciben la cantidad de variables booleanas a usar y una formula, la cual debe estar en forma normal conjuntiva. La forma normal conjuntiva consiste en un conjunto de clausuras conectadas por el operador AND, a su vez estas consisten en conjuntos de términos (variables o variables negadas) conectado mediante el operador OR.</w:t>
      </w:r>
    </w:p>
    <w:p w:rsidR="000C3226" w:rsidRPr="00511C63" w:rsidRDefault="000C3226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</w:p>
    <w:p w:rsidR="005C5C60" w:rsidRPr="00511C63" w:rsidRDefault="00511C63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C5C60" w:rsidRPr="00511C63">
        <w:rPr>
          <w:rFonts w:ascii="Times New Roman" w:hAnsi="Times New Roman" w:cs="Times New Roman"/>
        </w:rPr>
        <w:t xml:space="preserve">Sudoku es un juego relativamente nuevo, </w:t>
      </w:r>
      <w:r w:rsidRPr="00511C63">
        <w:rPr>
          <w:rFonts w:ascii="Times New Roman" w:hAnsi="Times New Roman" w:cs="Times New Roman"/>
        </w:rPr>
        <w:t xml:space="preserve">introducido en Japón en 1984, </w:t>
      </w:r>
      <w:r w:rsidR="000C3226" w:rsidRPr="00511C63">
        <w:rPr>
          <w:rFonts w:ascii="Times New Roman" w:hAnsi="Times New Roman" w:cs="Times New Roman"/>
        </w:rPr>
        <w:t>posee un tablero de 9x9 celdas en la cual cada una</w:t>
      </w:r>
      <w:r w:rsidRPr="00511C63">
        <w:rPr>
          <w:rFonts w:ascii="Times New Roman" w:hAnsi="Times New Roman" w:cs="Times New Roman"/>
        </w:rPr>
        <w:t xml:space="preserve"> posee un valor</w:t>
      </w:r>
      <w:r w:rsidR="005C5C60" w:rsidRPr="00511C63">
        <w:rPr>
          <w:rFonts w:ascii="Times New Roman" w:hAnsi="Times New Roman" w:cs="Times New Roman"/>
        </w:rPr>
        <w:t xml:space="preserve"> del 1 al 9, de manera que </w:t>
      </w:r>
      <w:r w:rsidRPr="00511C63">
        <w:rPr>
          <w:rFonts w:ascii="Times New Roman" w:hAnsi="Times New Roman" w:cs="Times New Roman"/>
        </w:rPr>
        <w:t xml:space="preserve">un número </w:t>
      </w:r>
      <w:r w:rsidR="005C5C60" w:rsidRPr="00511C63">
        <w:rPr>
          <w:rFonts w:ascii="Times New Roman" w:hAnsi="Times New Roman" w:cs="Times New Roman"/>
        </w:rPr>
        <w:t xml:space="preserve">no se repita en la misma horizontal, diagonal o cuadrante al cual pertenece. Se han formulado diversas formas para resolver el sudoku entre ellas se encuentra </w:t>
      </w:r>
      <w:r w:rsidR="00686084" w:rsidRPr="00511C63">
        <w:rPr>
          <w:rFonts w:ascii="Times New Roman" w:hAnsi="Times New Roman" w:cs="Times New Roman"/>
        </w:rPr>
        <w:t xml:space="preserve">modelarlo como un problema de </w:t>
      </w:r>
      <w:proofErr w:type="spellStart"/>
      <w:r w:rsidR="00686084" w:rsidRPr="00511C63">
        <w:rPr>
          <w:rFonts w:ascii="Times New Roman" w:hAnsi="Times New Roman" w:cs="Times New Roman"/>
        </w:rPr>
        <w:t>satisfa</w:t>
      </w:r>
      <w:r w:rsidR="000C3226" w:rsidRPr="00511C63">
        <w:rPr>
          <w:rFonts w:ascii="Times New Roman" w:hAnsi="Times New Roman" w:cs="Times New Roman"/>
        </w:rPr>
        <w:t>ci</w:t>
      </w:r>
      <w:r w:rsidR="00686084" w:rsidRPr="00511C63">
        <w:rPr>
          <w:rFonts w:ascii="Times New Roman" w:hAnsi="Times New Roman" w:cs="Times New Roman"/>
        </w:rPr>
        <w:t>bilidad</w:t>
      </w:r>
      <w:proofErr w:type="spellEnd"/>
      <w:r w:rsidR="00686084" w:rsidRPr="00511C63">
        <w:rPr>
          <w:rFonts w:ascii="Times New Roman" w:hAnsi="Times New Roman" w:cs="Times New Roman"/>
        </w:rPr>
        <w:t>, de manera que se pueda resolver mediante el uso de las herramientas SAT.</w:t>
      </w:r>
    </w:p>
    <w:p w:rsidR="00915C44" w:rsidRPr="00511C63" w:rsidRDefault="00915C44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</w:p>
    <w:p w:rsidR="00915C44" w:rsidRDefault="0064048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511C63">
        <w:rPr>
          <w:rFonts w:ascii="Times New Roman" w:eastAsia="Times New Roman" w:hAnsi="Times New Roman" w:cs="Times New Roman"/>
        </w:rPr>
        <w:tab/>
        <w:t>A continuación, se pres</w:t>
      </w:r>
      <w:r w:rsidR="00511C63" w:rsidRPr="00511C63">
        <w:rPr>
          <w:rFonts w:ascii="Times New Roman" w:eastAsia="Times New Roman" w:hAnsi="Times New Roman" w:cs="Times New Roman"/>
        </w:rPr>
        <w:t xml:space="preserve">entan resultados obtenidos en instancias del sudoku usando la herramienta </w:t>
      </w:r>
      <w:proofErr w:type="spellStart"/>
      <w:r w:rsidR="00511C63" w:rsidRPr="00511C63">
        <w:rPr>
          <w:rFonts w:ascii="Times New Roman" w:eastAsia="Times New Roman" w:hAnsi="Times New Roman" w:cs="Times New Roman"/>
        </w:rPr>
        <w:t>Zchaff</w:t>
      </w:r>
      <w:proofErr w:type="spellEnd"/>
      <w:r w:rsidR="00511C63" w:rsidRPr="00511C63">
        <w:rPr>
          <w:rFonts w:ascii="Times New Roman" w:eastAsia="Times New Roman" w:hAnsi="Times New Roman" w:cs="Times New Roman"/>
        </w:rPr>
        <w:t>.</w:t>
      </w:r>
    </w:p>
    <w:p w:rsidR="007D4E0D" w:rsidRDefault="007D4E0D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7D4E0D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</w:t>
      </w:r>
      <w:r w:rsidR="003E398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OKU_10K</w:t>
      </w:r>
    </w:p>
    <w:p w:rsidR="007D4E0D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</w:p>
    <w:p w:rsidR="007D4E0D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 w:rsidRPr="007D4E0D">
        <w:rPr>
          <w:rFonts w:ascii="Times New Roman" w:hAnsi="Times New Roman" w:cs="Times New Roman"/>
        </w:rPr>
        <w:t>2m24.995s</w:t>
      </w:r>
    </w:p>
    <w:p w:rsidR="007D4E0D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D4E0D">
        <w:rPr>
          <w:rFonts w:ascii="Times New Roman" w:hAnsi="Times New Roman" w:cs="Times New Roman"/>
        </w:rPr>
        <w:t>1.4495e-2</w:t>
      </w:r>
      <w:r>
        <w:rPr>
          <w:rFonts w:ascii="Times New Roman" w:hAnsi="Times New Roman" w:cs="Times New Roman"/>
        </w:rPr>
        <w:t xml:space="preserve"> s</w:t>
      </w:r>
    </w:p>
    <w:p w:rsidR="007D4E0D" w:rsidRPr="003E398E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</w:p>
    <w:p w:rsidR="007D4E0D" w:rsidRPr="003E398E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 w:rsidRPr="003E398E">
        <w:rPr>
          <w:rFonts w:ascii="Times New Roman" w:hAnsi="Times New Roman" w:cs="Times New Roman"/>
        </w:rPr>
        <w:t>SUDOKU_95_HARD</w:t>
      </w:r>
    </w:p>
    <w:p w:rsidR="007D4E0D" w:rsidRPr="003E398E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</w:p>
    <w:p w:rsidR="007D4E0D" w:rsidRPr="003E398E" w:rsidRDefault="007D4E0D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 w:rsidRPr="003E398E">
        <w:rPr>
          <w:rFonts w:ascii="Times New Roman" w:hAnsi="Times New Roman" w:cs="Times New Roman"/>
        </w:rPr>
        <w:t>SUDOKU_11_HARDEST</w:t>
      </w:r>
    </w:p>
    <w:p w:rsidR="00915C44" w:rsidRPr="003E398E" w:rsidRDefault="003E398E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r w:rsidRPr="003E398E">
        <w:rPr>
          <w:rFonts w:ascii="Times New Roman" w:hAnsi="Times New Roman" w:cs="Times New Roman"/>
        </w:rPr>
        <w:t>0m0.181s</w:t>
      </w:r>
    </w:p>
    <w:p w:rsidR="003E398E" w:rsidRPr="003E398E" w:rsidRDefault="003E398E">
      <w:pPr>
        <w:pStyle w:val="normal0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E398E">
        <w:rPr>
          <w:rFonts w:ascii="Times New Roman" w:hAnsi="Times New Roman" w:cs="Times New Roman"/>
        </w:rPr>
        <w:t>Avg</w:t>
      </w:r>
      <w:proofErr w:type="spellEnd"/>
      <w:r w:rsidRPr="003E398E">
        <w:rPr>
          <w:rFonts w:ascii="Times New Roman" w:hAnsi="Times New Roman" w:cs="Times New Roman"/>
        </w:rPr>
        <w:t>. 1.6454545454545454e-2</w:t>
      </w:r>
    </w:p>
    <w:sectPr w:rsidR="003E398E" w:rsidRPr="003E398E" w:rsidSect="00DF12B2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A98" w:rsidRDefault="00E83A98" w:rsidP="00915C44">
      <w:pPr>
        <w:spacing w:line="240" w:lineRule="auto"/>
      </w:pPr>
      <w:r>
        <w:separator/>
      </w:r>
    </w:p>
  </w:endnote>
  <w:endnote w:type="continuationSeparator" w:id="0">
    <w:p w:rsidR="00E83A98" w:rsidRDefault="00E83A98" w:rsidP="00915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C44" w:rsidRDefault="0079690D">
    <w:pPr>
      <w:pStyle w:val="normal0"/>
      <w:jc w:val="right"/>
    </w:pPr>
    <w:fldSimple w:instr="PAGE">
      <w:r w:rsidR="003E398E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A98" w:rsidRDefault="00E83A98" w:rsidP="00915C44">
      <w:pPr>
        <w:spacing w:line="240" w:lineRule="auto"/>
      </w:pPr>
      <w:r>
        <w:separator/>
      </w:r>
    </w:p>
  </w:footnote>
  <w:footnote w:type="continuationSeparator" w:id="0">
    <w:p w:rsidR="00E83A98" w:rsidRDefault="00E83A98" w:rsidP="00915C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20B4"/>
    <w:multiLevelType w:val="multilevel"/>
    <w:tmpl w:val="91DC49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A903C9D"/>
    <w:multiLevelType w:val="multilevel"/>
    <w:tmpl w:val="2C763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D143759"/>
    <w:multiLevelType w:val="multilevel"/>
    <w:tmpl w:val="191CCB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0F91B12"/>
    <w:multiLevelType w:val="multilevel"/>
    <w:tmpl w:val="5E8A42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E296FFE"/>
    <w:multiLevelType w:val="multilevel"/>
    <w:tmpl w:val="7F822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C44"/>
    <w:rsid w:val="00094C5C"/>
    <w:rsid w:val="000C3226"/>
    <w:rsid w:val="003E398E"/>
    <w:rsid w:val="00511C63"/>
    <w:rsid w:val="005C5C60"/>
    <w:rsid w:val="00640486"/>
    <w:rsid w:val="00686084"/>
    <w:rsid w:val="0079690D"/>
    <w:rsid w:val="007D4E0D"/>
    <w:rsid w:val="00915C44"/>
    <w:rsid w:val="00DF12B2"/>
    <w:rsid w:val="00E83A98"/>
    <w:rsid w:val="00F5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V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0D"/>
  </w:style>
  <w:style w:type="paragraph" w:styleId="Ttulo1">
    <w:name w:val="heading 1"/>
    <w:basedOn w:val="normal0"/>
    <w:next w:val="normal0"/>
    <w:rsid w:val="00915C4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915C4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915C4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915C4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915C4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915C4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15C44"/>
  </w:style>
  <w:style w:type="table" w:customStyle="1" w:styleId="TableNormal">
    <w:name w:val="Table Normal"/>
    <w:rsid w:val="00915C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15C4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915C4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15C4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915C4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915C4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915C4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Othello.docx</vt:lpstr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Othello.docx</dc:title>
  <dc:creator>Gamar Azuaje</dc:creator>
  <cp:lastModifiedBy>Gamar Azuaje</cp:lastModifiedBy>
  <cp:revision>4</cp:revision>
  <dcterms:created xsi:type="dcterms:W3CDTF">2014-06-12T01:38:00Z</dcterms:created>
  <dcterms:modified xsi:type="dcterms:W3CDTF">2014-06-12T10:43:00Z</dcterms:modified>
</cp:coreProperties>
</file>