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360" w:lineRule="auto"/>
        <w:rPr>
          <w:b w:val="1"/>
          <w:bCs w:val="1"/>
          <w:color w:val="155f59"/>
          <w:sz w:val="48"/>
          <w:szCs w:val="48"/>
        </w:rPr>
      </w:pPr>
      <w:bookmarkStart w:colFirst="0" w:colLast="0" w:name="_dvcz6psxsgs0" w:id="0"/>
      <w:bookmarkEnd w:id="0"/>
      <w:r w:rsidDel="00000000" w:rsidR="00000000" w:rsidRPr="00000000">
        <w:rPr>
          <w:rFonts w:ascii="Arial Unicode MS" w:cs="Arial Unicode MS" w:eastAsia="Arial Unicode MS" w:hAnsi="Arial Unicode MS"/>
          <w:b w:val="1"/>
          <w:bCs w:val="1"/>
          <w:color w:val="155f59"/>
          <w:sz w:val="48"/>
          <w:szCs w:val="48"/>
          <w:rtl w:val="0"/>
        </w:rPr>
        <w:t xml:space="preserve">기술·인문지식·국제업무 재류자격 신청 안내</w:t>
      </w:r>
    </w:p>
    <w:p w:rsidR="00000000" w:rsidDel="00000000" w:rsidP="00000000" w:rsidRDefault="00000000" w:rsidRPr="00000000" w14:paraId="00000002">
      <w:pPr>
        <w:spacing w:after="160" w:line="324.00000000000006" w:lineRule="auto"/>
        <w:rPr>
          <w:color w:val="607d80"/>
          <w:sz w:val="24"/>
          <w:szCs w:val="24"/>
        </w:rPr>
      </w:pPr>
      <w:r w:rsidDel="00000000" w:rsidR="00000000" w:rsidRPr="00000000">
        <w:rPr>
          <w:rFonts w:ascii="Arial Unicode MS" w:cs="Arial Unicode MS" w:eastAsia="Arial Unicode MS" w:hAnsi="Arial Unicode MS"/>
          <w:color w:val="607d80"/>
          <w:sz w:val="24"/>
          <w:szCs w:val="24"/>
          <w:rtl w:val="0"/>
        </w:rPr>
        <w:t xml:space="preserve">출입국재류관리청 · 한국어 요약</w:t>
      </w:r>
    </w:p>
    <w:p w:rsidR="00000000" w:rsidDel="00000000" w:rsidP="00000000" w:rsidRDefault="00000000" w:rsidRPr="00000000" w14:paraId="00000003">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자료 기준</w:t>
      </w:r>
      <w:r w:rsidDel="00000000" w:rsidR="00000000" w:rsidRPr="00000000">
        <w:rPr>
          <w:rFonts w:ascii="Arial Unicode MS" w:cs="Arial Unicode MS" w:eastAsia="Arial Unicode MS" w:hAnsi="Arial Unicode MS"/>
          <w:color w:val="243746"/>
          <w:sz w:val="20"/>
          <w:szCs w:val="20"/>
          <w:rtl w:val="0"/>
        </w:rPr>
        <w:t xml:space="preserve">　2026년 9월 10일 원문 확인</w:t>
        <w:br w:type="textWrapping"/>
      </w:r>
      <w:r w:rsidDel="00000000" w:rsidR="00000000" w:rsidRPr="00000000">
        <w:rPr>
          <w:rFonts w:ascii="Arial Unicode MS" w:cs="Arial Unicode MS" w:eastAsia="Arial Unicode MS" w:hAnsi="Arial Unicode MS"/>
          <w:b w:val="1"/>
          <w:bCs w:val="1"/>
          <w:color w:val="243746"/>
          <w:sz w:val="20"/>
          <w:szCs w:val="20"/>
          <w:rtl w:val="0"/>
        </w:rPr>
        <w:t xml:space="preserve">요약 범위</w:t>
      </w:r>
      <w:r w:rsidDel="00000000" w:rsidR="00000000" w:rsidRPr="00000000">
        <w:rPr>
          <w:rFonts w:ascii="Arial Unicode MS" w:cs="Arial Unicode MS" w:eastAsia="Arial Unicode MS" w:hAnsi="Arial Unicode MS"/>
          <w:color w:val="243746"/>
          <w:sz w:val="20"/>
          <w:szCs w:val="20"/>
          <w:rtl w:val="0"/>
        </w:rPr>
        <w:t xml:space="preserve">　재류자격 개요·신청 구분·2026년 추가자료 안내</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4">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요약</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5">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전문 지식이나 외국 문화에 기반한 업무를 위한 재류자격이다. 담당 업무와 학력·경력의 관련성, 고용기관 구분에 따라 제출자료를 확인한다.</w:t>
            </w:r>
          </w:p>
        </w:tc>
      </w:tr>
    </w:tbl>
    <w:p w:rsidR="00000000" w:rsidDel="00000000" w:rsidP="00000000" w:rsidRDefault="00000000" w:rsidRPr="00000000" w14:paraId="00000006">
      <w:pPr>
        <w:pStyle w:val="Heading2"/>
        <w:keepNext w:val="0"/>
        <w:keepLines w:val="0"/>
        <w:spacing w:after="200" w:lineRule="auto"/>
        <w:rPr>
          <w:b w:val="1"/>
          <w:bCs w:val="1"/>
          <w:color w:val="155f59"/>
        </w:rPr>
      </w:pPr>
      <w:bookmarkStart w:colFirst="0" w:colLast="0" w:name="_7p2ru74jq642" w:id="1"/>
      <w:bookmarkEnd w:id="1"/>
      <w:r w:rsidDel="00000000" w:rsidR="00000000" w:rsidRPr="00000000">
        <w:rPr>
          <w:rFonts w:ascii="Arial Unicode MS" w:cs="Arial Unicode MS" w:eastAsia="Arial Unicode MS" w:hAnsi="Arial Unicode MS"/>
          <w:b w:val="1"/>
          <w:bCs w:val="1"/>
          <w:color w:val="155f59"/>
          <w:rtl w:val="0"/>
        </w:rPr>
        <w:t xml:space="preserve">활동과 체류기간</w:t>
      </w:r>
    </w:p>
    <w:p w:rsidR="00000000" w:rsidDel="00000000" w:rsidP="00000000" w:rsidRDefault="00000000" w:rsidRPr="00000000" w14:paraId="00000007">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엔지니어, 통역, 디자이너, 민간 어학강사, 마케팅 등이 예시다. 체류기간은 5년·3년·1년·3개월이다. 직함만으로 결정하지 않고 실제 업무 내용과 계약을 심사한다.</w:t>
      </w:r>
    </w:p>
    <w:p w:rsidR="00000000" w:rsidDel="00000000" w:rsidP="00000000" w:rsidRDefault="00000000" w:rsidRPr="00000000" w14:paraId="00000008">
      <w:pPr>
        <w:pStyle w:val="Heading2"/>
        <w:keepNext w:val="0"/>
        <w:keepLines w:val="0"/>
        <w:spacing w:after="200" w:lineRule="auto"/>
        <w:rPr>
          <w:b w:val="1"/>
          <w:bCs w:val="1"/>
          <w:color w:val="155f59"/>
        </w:rPr>
      </w:pPr>
      <w:bookmarkStart w:colFirst="0" w:colLast="0" w:name="_tockx7vnc76" w:id="2"/>
      <w:bookmarkEnd w:id="2"/>
      <w:r w:rsidDel="00000000" w:rsidR="00000000" w:rsidRPr="00000000">
        <w:rPr>
          <w:rFonts w:ascii="Arial Unicode MS" w:cs="Arial Unicode MS" w:eastAsia="Arial Unicode MS" w:hAnsi="Arial Unicode MS"/>
          <w:b w:val="1"/>
          <w:bCs w:val="1"/>
          <w:color w:val="155f59"/>
          <w:rtl w:val="0"/>
        </w:rPr>
        <w:t xml:space="preserve">신청서류의 구조</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9">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구분</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A">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자료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B">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공통</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C">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신청서·사진·소속기관 구분 증빙, 해당 시 전문사 등 학력 증빙과 파견 관련 자료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기관 구분</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E">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상장기업·공공기관 등, 원천징수세액 등 기준 충족 기관, 그 외 신고기관, 기타 기관으로 구분</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F">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추가 증빙</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0">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주로 카테고리 3·4에서 업무·보수·학력·경력·사업 내용·결산 및 대표자 자료 요구</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1">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변경·갱신</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2">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유학에서 취업으로 변경, 이직 후 첫 갱신 등 신청 상황에 따른 추가자료 확인</w:t>
            </w:r>
          </w:p>
        </w:tc>
      </w:tr>
    </w:tbl>
    <w:p w:rsidR="00000000" w:rsidDel="00000000" w:rsidP="00000000" w:rsidRDefault="00000000" w:rsidRPr="00000000" w14:paraId="00000013">
      <w:pPr>
        <w:pStyle w:val="Heading2"/>
        <w:keepNext w:val="0"/>
        <w:keepLines w:val="0"/>
        <w:spacing w:after="200" w:lineRule="auto"/>
        <w:rPr>
          <w:b w:val="1"/>
          <w:bCs w:val="1"/>
          <w:color w:val="155f59"/>
        </w:rPr>
      </w:pPr>
      <w:bookmarkStart w:colFirst="0" w:colLast="0" w:name="_hpoejh2b28cc" w:id="3"/>
      <w:bookmarkEnd w:id="3"/>
      <w:r w:rsidDel="00000000" w:rsidR="00000000" w:rsidRPr="00000000">
        <w:rPr>
          <w:rFonts w:ascii="Arial Unicode MS" w:cs="Arial Unicode MS" w:eastAsia="Arial Unicode MS" w:hAnsi="Arial Unicode MS"/>
          <w:b w:val="1"/>
          <w:bCs w:val="1"/>
          <w:color w:val="155f59"/>
          <w:rtl w:val="0"/>
        </w:rPr>
        <w:t xml:space="preserve">2026년 4월 15일 이후의 추가사항</w:t>
      </w:r>
    </w:p>
    <w:p w:rsidR="00000000" w:rsidDel="00000000" w:rsidP="00000000" w:rsidRDefault="00000000" w:rsidRPr="00000000" w14:paraId="00000014">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카테고리 3·4에서는 대표자 신고서 등이 추가된다. 언어능력을 활용하는 대인 업무가 중심인 경우 업무에 사용하는 언어의 CEFR B2 상당 증빙을 요구한다. 일본어는 JLPT N2 이상, BJT 400점 이상 또는 안내된 일본 교육·장기 체류 이력 등이 인정 근거가 될 수 있다.</w:t>
      </w:r>
    </w:p>
    <w:p w:rsidR="00000000" w:rsidDel="00000000" w:rsidP="00000000" w:rsidRDefault="00000000" w:rsidRPr="00000000" w14:paraId="00000015">
      <w:pPr>
        <w:pStyle w:val="Heading2"/>
        <w:keepNext w:val="0"/>
        <w:keepLines w:val="0"/>
        <w:spacing w:after="200" w:lineRule="auto"/>
        <w:rPr>
          <w:b w:val="1"/>
          <w:bCs w:val="1"/>
          <w:color w:val="155f59"/>
        </w:rPr>
      </w:pPr>
      <w:bookmarkStart w:colFirst="0" w:colLast="0" w:name="_uxxmz6k8i8zb" w:id="4"/>
      <w:bookmarkEnd w:id="4"/>
      <w:r w:rsidDel="00000000" w:rsidR="00000000" w:rsidRPr="00000000">
        <w:rPr>
          <w:rFonts w:ascii="Arial Unicode MS" w:cs="Arial Unicode MS" w:eastAsia="Arial Unicode MS" w:hAnsi="Arial Unicode MS"/>
          <w:b w:val="1"/>
          <w:bCs w:val="1"/>
          <w:color w:val="155f59"/>
          <w:rtl w:val="0"/>
        </w:rPr>
        <w:t xml:space="preserve">실무상 읽는 방법</w:t>
      </w:r>
    </w:p>
    <w:p w:rsidR="00000000" w:rsidDel="00000000" w:rsidP="00000000" w:rsidRDefault="00000000" w:rsidRPr="00000000" w14:paraId="00000016">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신규 입국용 COE, 일본 내 변경, 같은 활동의 갱신은 별도 서식이다. 동일 기관에서 같은 업무를 계속하는 갱신과 이직 후 신청을 구별한다. 파견은 파견지의 실제 활동과 계약기간을 입증한다.</w:t>
      </w:r>
    </w:p>
    <w:p w:rsidR="00000000" w:rsidDel="00000000" w:rsidP="00000000" w:rsidRDefault="00000000" w:rsidRPr="00000000" w14:paraId="00000017">
      <w:pPr>
        <w:pStyle w:val="Heading2"/>
        <w:keepNext w:val="0"/>
        <w:keepLines w:val="0"/>
        <w:spacing w:after="200" w:lineRule="auto"/>
        <w:rPr>
          <w:b w:val="1"/>
          <w:bCs w:val="1"/>
          <w:color w:val="155f59"/>
        </w:rPr>
      </w:pPr>
      <w:bookmarkStart w:colFirst="0" w:colLast="0" w:name="_2q5w3chv0t5c" w:id="5"/>
      <w:bookmarkEnd w:id="5"/>
      <w:r w:rsidDel="00000000" w:rsidR="00000000" w:rsidRPr="00000000">
        <w:rPr>
          <w:rFonts w:ascii="Arial Unicode MS" w:cs="Arial Unicode MS" w:eastAsia="Arial Unicode MS" w:hAnsi="Arial Unicode MS"/>
          <w:b w:val="1"/>
          <w:bCs w:val="1"/>
          <w:color w:val="155f59"/>
          <w:rtl w:val="0"/>
        </w:rPr>
        <w:t xml:space="preserve">출처 및 정리 기준</w:t>
      </w:r>
    </w:p>
    <w:p w:rsidR="00000000" w:rsidDel="00000000" w:rsidP="00000000" w:rsidRDefault="00000000" w:rsidRPr="00000000" w14:paraId="00000018">
      <w:pPr>
        <w:spacing w:after="160" w:line="324.00000000000006" w:lineRule="auto"/>
        <w:rPr>
          <w:color w:val="155f59"/>
          <w:sz w:val="20"/>
          <w:szCs w:val="20"/>
          <w:u w:val="single"/>
        </w:rPr>
      </w:pPr>
      <w:hyperlink r:id="rId6">
        <w:r w:rsidDel="00000000" w:rsidR="00000000" w:rsidRPr="00000000">
          <w:rPr>
            <w:rFonts w:ascii="Arial Unicode MS" w:cs="Arial Unicode MS" w:eastAsia="Arial Unicode MS" w:hAnsi="Arial Unicode MS"/>
            <w:color w:val="155f59"/>
            <w:sz w:val="20"/>
            <w:szCs w:val="20"/>
            <w:u w:val="single"/>
            <w:rtl w:val="0"/>
          </w:rPr>
          <w:t xml:space="preserve">원문 바로가기 — 기술·인문지식·국제업무 재류자격 신청 안내</w:t>
        </w:r>
      </w:hyperlink>
      <w:r w:rsidDel="00000000" w:rsidR="00000000" w:rsidRPr="00000000">
        <w:rPr>
          <w:rtl w:val="0"/>
        </w:rPr>
      </w:r>
    </w:p>
    <w:p w:rsidR="00000000" w:rsidDel="00000000" w:rsidP="00000000" w:rsidRDefault="00000000" w:rsidRPr="00000000" w14:paraId="00000019">
      <w:pPr>
        <w:spacing w:after="160" w:line="324.00000000000006" w:lineRule="auto"/>
        <w:rPr>
          <w:color w:val="607d80"/>
          <w:sz w:val="18"/>
          <w:szCs w:val="18"/>
        </w:rPr>
      </w:pPr>
      <w:r w:rsidDel="00000000" w:rsidR="00000000" w:rsidRPr="00000000">
        <w:rPr>
          <w:rFonts w:ascii="Arial Unicode MS" w:cs="Arial Unicode MS" w:eastAsia="Arial Unicode MS" w:hAnsi="Arial Unicode MS"/>
          <w:color w:val="607d80"/>
          <w:sz w:val="18"/>
          <w:szCs w:val="18"/>
          <w:rtl w:val="0"/>
        </w:rPr>
        <w:t xml:space="preserve">확인일: 2026년 9월 10일. 원문에 근거한 한국어 요약입니다. 과거 통계·예산·모집 일정은 해당 자료의 기준 시점에 따라 읽어야 합니다.</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j.go.jp/isa/applications/status/gijinko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