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ovio91tozuh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복지·개호 인력 확보와 수학자금 확대 — 2009년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2009년 2월 17일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57쪽 설명자료의 정책 구성과 수학자금 확대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福祉・介護人材確保対策について（平成20年度補正予算・平成21年度当初予算案等）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2008년도 보정예산과 2009년도 당초예산안에 기초해 고용 개선, 교육, 신규 진입과 보수를 묶어 추진한 당시 인력 대책이다. 현재 신청 가능한 지원금 목록과는 구분한다.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123nh6hvwy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대책 구성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영역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당시 방향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근로환경 개선과 정착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능력개발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교육·연수와 자격 취득 지원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진입 촉진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양성시설 입학, 잠재 유자격자 복귀, 직장 체험 등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처우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개호보수 개정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기타 연계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한부모 취업지원 등 관련 제도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3d7tm8i5tb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수학자금 확대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개호복지사·사회복지사 양성시설 입학자에 대한 수학자금 대출 확대를 설명한다. 당시 안에는 320억 엔 규모와 도도부현이 적당하다고 인정하는 단체의 실시, 일정 기간 복지·개호업무 종사 시 반환 면제 구조가 제시된다.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gxuxik7mwg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대출과 면제를 구분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대출은 자동 장학금이 아니다. 졸업 후 진입 시점, 업무 종류, 지역, 종사기간 등 면제요건을 충족하는지 확인해야 한다. 자료는 당시 종사기간 등의 변경을 비교하므로 이를 현재 지역별 모집요강에 그대로 적용하지 않는다.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b580mszkdr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본문 2~8쪽 전체상, 9~13쪽 고용관리, 14~35쪽 능력개발, 36~48쪽 진입 촉진, 49~54쪽 개호보수, 55~56쪽 한부모 관련 지원. 수학자금 확대는 37~38쪽에 설명한다.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4hkp7nrh9a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福祉・介護人材確保対策について（平成20年度補正予算・平成21年度当初予算案等）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bunya/seikatsuhogo/fukusijinzai_kakuho02/dl/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