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F186" w14:textId="77777777" w:rsidR="003D615B" w:rsidRDefault="003D615B" w:rsidP="003D615B">
      <w:pPr>
        <w:jc w:val="center"/>
        <w:rPr>
          <w:rFonts w:ascii="Gill Sans MT" w:hAnsi="Gill Sans MT"/>
          <w:b/>
          <w:sz w:val="40"/>
          <w:szCs w:val="40"/>
        </w:rPr>
      </w:pPr>
      <w:r>
        <w:rPr>
          <w:noProof/>
          <w:lang w:eastAsia="es-EC"/>
        </w:rPr>
        <w:drawing>
          <wp:inline distT="0" distB="0" distL="0" distR="0" wp14:anchorId="1B7F6923" wp14:editId="3A35D7ED">
            <wp:extent cx="2520000" cy="781425"/>
            <wp:effectExtent l="0" t="0" r="0" b="0"/>
            <wp:docPr id="4" name="Imagen 4" descr="Coopm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oopme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781425"/>
                    </a:xfrm>
                    <a:prstGeom prst="rect">
                      <a:avLst/>
                    </a:prstGeom>
                    <a:noFill/>
                    <a:ln>
                      <a:noFill/>
                    </a:ln>
                  </pic:spPr>
                </pic:pic>
              </a:graphicData>
            </a:graphic>
          </wp:inline>
        </w:drawing>
      </w:r>
    </w:p>
    <w:p w14:paraId="1CD5A495" w14:textId="77777777" w:rsidR="003D615B" w:rsidRDefault="003D615B" w:rsidP="003D615B">
      <w:pPr>
        <w:jc w:val="center"/>
        <w:rPr>
          <w:rFonts w:ascii="Gill Sans MT" w:hAnsi="Gill Sans MT"/>
          <w:b/>
          <w:sz w:val="40"/>
          <w:szCs w:val="40"/>
        </w:rPr>
      </w:pPr>
    </w:p>
    <w:p w14:paraId="4B17A831" w14:textId="44231961" w:rsidR="003D615B" w:rsidRPr="00CD108D" w:rsidRDefault="0050325B" w:rsidP="00EA5D88">
      <w:pPr>
        <w:pStyle w:val="Ttulo1"/>
      </w:pPr>
      <w:r>
        <w:t xml:space="preserve">Sistema </w:t>
      </w:r>
      <w:bookmarkStart w:id="0" w:name="_Toc145511806"/>
      <w:bookmarkStart w:id="1" w:name="_Toc145512006"/>
      <w:r w:rsidR="00776665">
        <w:t>Centralizado de Logs y Monitoreo</w:t>
      </w:r>
      <w:bookmarkEnd w:id="0"/>
      <w:bookmarkEnd w:id="1"/>
      <w:r w:rsidR="00776665" w:rsidDel="00776665">
        <w:t xml:space="preserve"> </w:t>
      </w:r>
    </w:p>
    <w:p w14:paraId="659C4540" w14:textId="77777777" w:rsidR="003D615B" w:rsidRPr="005D7461" w:rsidRDefault="003D615B" w:rsidP="003D615B">
      <w:pPr>
        <w:jc w:val="center"/>
        <w:rPr>
          <w:sz w:val="12"/>
          <w:szCs w:val="12"/>
        </w:rPr>
      </w:pPr>
    </w:p>
    <w:p w14:paraId="3719A635" w14:textId="77777777" w:rsidR="003D615B" w:rsidRPr="005D7461" w:rsidRDefault="003D615B" w:rsidP="003D615B">
      <w:pPr>
        <w:jc w:val="center"/>
        <w:rPr>
          <w:sz w:val="2"/>
          <w:szCs w:val="2"/>
        </w:rPr>
      </w:pPr>
    </w:p>
    <w:p w14:paraId="6E09FFB1" w14:textId="77777777" w:rsidR="003D615B" w:rsidRDefault="003D615B" w:rsidP="003D615B">
      <w:pPr>
        <w:jc w:val="right"/>
        <w:rPr>
          <w:rFonts w:ascii="Gill Sans MT" w:hAnsi="Gill Sans MT"/>
          <w:sz w:val="32"/>
        </w:rPr>
      </w:pPr>
    </w:p>
    <w:p w14:paraId="10A30B3C" w14:textId="77777777" w:rsidR="003D615B" w:rsidRDefault="003D615B" w:rsidP="003D615B">
      <w:pPr>
        <w:jc w:val="right"/>
        <w:rPr>
          <w:rFonts w:ascii="Gill Sans MT" w:hAnsi="Gill Sans MT"/>
          <w:sz w:val="32"/>
        </w:rPr>
      </w:pPr>
    </w:p>
    <w:p w14:paraId="59F2BFDB" w14:textId="11917C6D" w:rsidR="003D615B" w:rsidRPr="00CD108D" w:rsidRDefault="00776665" w:rsidP="001F7751">
      <w:pPr>
        <w:pStyle w:val="Subttulo"/>
      </w:pPr>
      <w:r>
        <w:t>Manual de Instalación</w:t>
      </w:r>
      <w:r w:rsidR="00B40BD1">
        <w:t xml:space="preserve"> </w:t>
      </w:r>
    </w:p>
    <w:p w14:paraId="50B72433" w14:textId="77777777" w:rsidR="003D615B" w:rsidRDefault="003D615B" w:rsidP="003D615B">
      <w:pPr>
        <w:rPr>
          <w:sz w:val="36"/>
          <w:szCs w:val="36"/>
        </w:rPr>
      </w:pPr>
    </w:p>
    <w:p w14:paraId="1CF4AB18" w14:textId="77777777" w:rsidR="003D615B" w:rsidRDefault="003D615B" w:rsidP="003D615B">
      <w:pPr>
        <w:rPr>
          <w:sz w:val="36"/>
          <w:szCs w:val="36"/>
        </w:rPr>
      </w:pPr>
    </w:p>
    <w:p w14:paraId="71548724" w14:textId="77777777" w:rsidR="003D615B" w:rsidRDefault="003D615B" w:rsidP="006B35E6">
      <w:pPr>
        <w:pStyle w:val="Subttulo"/>
      </w:pPr>
      <w:r w:rsidRPr="004728F9">
        <w:t xml:space="preserve">Versión </w:t>
      </w:r>
      <w:r>
        <w:t>1</w:t>
      </w:r>
      <w:r w:rsidRPr="004728F9">
        <w:t>.0</w:t>
      </w:r>
    </w:p>
    <w:p w14:paraId="52D15E99" w14:textId="155F2171" w:rsidR="003D615B" w:rsidRPr="004728F9" w:rsidRDefault="00776665" w:rsidP="006B35E6">
      <w:pPr>
        <w:pStyle w:val="Subttulo"/>
      </w:pPr>
      <w:r>
        <w:t>Septiembre 2023</w:t>
      </w:r>
    </w:p>
    <w:p w14:paraId="4526EA6D" w14:textId="77777777" w:rsidR="003D615B" w:rsidRPr="005D7461" w:rsidRDefault="003D615B" w:rsidP="003D615B">
      <w:pPr>
        <w:jc w:val="center"/>
        <w:rPr>
          <w:sz w:val="8"/>
          <w:szCs w:val="8"/>
        </w:rPr>
      </w:pPr>
    </w:p>
    <w:p w14:paraId="00FC1F15" w14:textId="77777777" w:rsidR="003D615B" w:rsidRDefault="003D615B" w:rsidP="003D615B">
      <w:pPr>
        <w:rPr>
          <w:sz w:val="12"/>
          <w:szCs w:val="12"/>
        </w:rPr>
      </w:pPr>
    </w:p>
    <w:p w14:paraId="6341270B" w14:textId="77777777" w:rsidR="003D615B" w:rsidRPr="005D7461" w:rsidRDefault="003D615B" w:rsidP="003D615B">
      <w:pPr>
        <w:rPr>
          <w:sz w:val="12"/>
          <w:szCs w:val="12"/>
        </w:rPr>
      </w:pPr>
    </w:p>
    <w:p w14:paraId="72912DA5" w14:textId="77777777" w:rsidR="00B94341" w:rsidRDefault="00B94341"/>
    <w:p w14:paraId="66C1A959" w14:textId="77777777" w:rsidR="00B94341" w:rsidRDefault="00B94341"/>
    <w:p w14:paraId="3692575C" w14:textId="77777777" w:rsidR="00B94341" w:rsidRDefault="00B94341"/>
    <w:p w14:paraId="4C49E1AB" w14:textId="77777777" w:rsidR="00B94341" w:rsidRDefault="00B94341"/>
    <w:p w14:paraId="5355245B" w14:textId="77777777" w:rsidR="00B94341" w:rsidRDefault="00B94341" w:rsidP="0093273F"/>
    <w:p w14:paraId="1C47AAB9" w14:textId="4EBCF9F8" w:rsidR="00CC5E39" w:rsidRDefault="00CC5E39" w:rsidP="0093273F"/>
    <w:p w14:paraId="42CE8BF7" w14:textId="77777777" w:rsidR="00B40BD1" w:rsidRDefault="00B40BD1" w:rsidP="0093273F"/>
    <w:p w14:paraId="14A11AF4" w14:textId="77777777" w:rsidR="00CC5E39" w:rsidRDefault="00CC5E39" w:rsidP="0093273F"/>
    <w:p w14:paraId="35229D6A" w14:textId="77777777" w:rsidR="00CC5E39" w:rsidRDefault="00CC5E39" w:rsidP="0093273F"/>
    <w:p w14:paraId="255C5BB0" w14:textId="01191702" w:rsidR="00511AED" w:rsidRDefault="009455B5" w:rsidP="00EF0DA7">
      <w:pPr>
        <w:pStyle w:val="Ttulo2"/>
      </w:pPr>
      <w:r>
        <w:lastRenderedPageBreak/>
        <w:t>INTRODUCCIÓN</w:t>
      </w:r>
    </w:p>
    <w:p w14:paraId="5F34D06E" w14:textId="7D92963B" w:rsidR="00F155BF" w:rsidRDefault="00A86A92" w:rsidP="009455B5">
      <w:r>
        <w:t xml:space="preserve">El presente documento tiene como finalidad </w:t>
      </w:r>
      <w:r w:rsidR="00B40BD1">
        <w:t xml:space="preserve">mostrar el proceso que se debe seguir para poner en marcha los productos que componen el sistema de </w:t>
      </w:r>
      <w:r w:rsidR="00776665">
        <w:t>logs y monitoreo</w:t>
      </w:r>
      <w:r w:rsidR="00B40BD1">
        <w:t>.</w:t>
      </w:r>
    </w:p>
    <w:p w14:paraId="2EF16E12" w14:textId="7B9A5FBF" w:rsidR="00AA0C2B" w:rsidRDefault="00B40BD1" w:rsidP="009455B5">
      <w:r>
        <w:t xml:space="preserve">Este sistema consta de </w:t>
      </w:r>
      <w:r w:rsidR="00776665">
        <w:t>tres</w:t>
      </w:r>
      <w:r w:rsidR="000618D8">
        <w:t xml:space="preserve"> </w:t>
      </w:r>
      <w:r>
        <w:t>productos software diferentes</w:t>
      </w:r>
      <w:r w:rsidR="00AA0C2B">
        <w:t>:</w:t>
      </w:r>
    </w:p>
    <w:p w14:paraId="63505493" w14:textId="3E5AFA1F" w:rsidR="009F2175" w:rsidRDefault="00BE2E70" w:rsidP="00D46E62">
      <w:pPr>
        <w:pStyle w:val="Prrafodelista"/>
        <w:numPr>
          <w:ilvl w:val="0"/>
          <w:numId w:val="1"/>
        </w:numPr>
      </w:pPr>
      <w:proofErr w:type="spellStart"/>
      <w:r>
        <w:t>ws</w:t>
      </w:r>
      <w:r w:rsidR="00776665">
        <w:t>Logs</w:t>
      </w:r>
      <w:proofErr w:type="spellEnd"/>
      <w:r w:rsidR="003D01D5">
        <w:t>.</w:t>
      </w:r>
      <w:r>
        <w:t xml:space="preserve"> – Web Service que se encarga de </w:t>
      </w:r>
      <w:r w:rsidR="00776665">
        <w:t>recibir los logs de los diferentes sistemas de la Cooperativa y de registrar tanto los logs en archivos de texto plano, como en las bases de datos de MongoDB, también es el encargado de obtener la información desde MongoDB para el Frontend</w:t>
      </w:r>
      <w:r>
        <w:t>.</w:t>
      </w:r>
    </w:p>
    <w:p w14:paraId="78A439FD" w14:textId="3D27906B" w:rsidR="00510C73" w:rsidRDefault="00BE2E70" w:rsidP="008C111D">
      <w:pPr>
        <w:pStyle w:val="Prrafodelista"/>
        <w:numPr>
          <w:ilvl w:val="0"/>
          <w:numId w:val="1"/>
        </w:numPr>
      </w:pPr>
      <w:proofErr w:type="spellStart"/>
      <w:r>
        <w:t>ApiGateway</w:t>
      </w:r>
      <w:r w:rsidR="00776665">
        <w:t>Logs</w:t>
      </w:r>
      <w:proofErr w:type="spellEnd"/>
      <w:r w:rsidR="000005C5">
        <w:t>.</w:t>
      </w:r>
      <w:r>
        <w:t xml:space="preserve"> – Este es el enrutador de las peticiones desde el </w:t>
      </w:r>
      <w:r w:rsidR="00776665">
        <w:t xml:space="preserve">Frontend </w:t>
      </w:r>
      <w:r>
        <w:t xml:space="preserve">hacia el web </w:t>
      </w:r>
      <w:proofErr w:type="spellStart"/>
      <w:r>
        <w:t>Service</w:t>
      </w:r>
      <w:proofErr w:type="spellEnd"/>
      <w:r>
        <w:t xml:space="preserve">, además es el que da validez a las peticiones haciendo comprobaciones de seguridad. </w:t>
      </w:r>
    </w:p>
    <w:p w14:paraId="43FE5C21" w14:textId="412978C0" w:rsidR="000618D8" w:rsidRDefault="00776665" w:rsidP="008C111D">
      <w:pPr>
        <w:pStyle w:val="Prrafodelista"/>
        <w:numPr>
          <w:ilvl w:val="0"/>
          <w:numId w:val="1"/>
        </w:numPr>
      </w:pPr>
      <w:proofErr w:type="spellStart"/>
      <w:r>
        <w:t>a</w:t>
      </w:r>
      <w:r w:rsidR="000618D8">
        <w:t>pp</w:t>
      </w:r>
      <w:r>
        <w:t>_</w:t>
      </w:r>
      <w:r w:rsidR="000618D8">
        <w:t>web</w:t>
      </w:r>
      <w:r>
        <w:t>_logs</w:t>
      </w:r>
      <w:proofErr w:type="spellEnd"/>
      <w:r w:rsidR="000618D8">
        <w:t>. — Esta aplicación web se usa para</w:t>
      </w:r>
      <w:r>
        <w:t xml:space="preserve"> revisar los logs de los sistemas y monitorear la ejecución de los mismos, es el Frontend</w:t>
      </w:r>
      <w:r w:rsidR="000618D8">
        <w:t>.</w:t>
      </w:r>
    </w:p>
    <w:p w14:paraId="39FF504B" w14:textId="014A1AE9" w:rsidR="00742F61" w:rsidRDefault="00742F61" w:rsidP="008C111D">
      <w:pPr>
        <w:pStyle w:val="Prrafodelista"/>
        <w:numPr>
          <w:ilvl w:val="0"/>
          <w:numId w:val="1"/>
        </w:numPr>
      </w:pPr>
      <w:proofErr w:type="spellStart"/>
      <w:r w:rsidRPr="00742F61">
        <w:t>AccesoDatosGrpcMongo</w:t>
      </w:r>
      <w:proofErr w:type="spellEnd"/>
      <w:r>
        <w:t xml:space="preserve">. – Este es el servicio que permite acceder a MongoDB para obtener las bases de datos, colecciones y registros. </w:t>
      </w:r>
    </w:p>
    <w:p w14:paraId="128FA778" w14:textId="71188637" w:rsidR="00F15F52" w:rsidRPr="00A71731" w:rsidRDefault="006F41EB" w:rsidP="00D37696">
      <w:pPr>
        <w:rPr>
          <w:i/>
          <w:iCs/>
        </w:rPr>
      </w:pPr>
      <w:r w:rsidRPr="00BE2E70">
        <w:rPr>
          <w:b/>
          <w:bCs/>
          <w:i/>
          <w:iCs/>
        </w:rPr>
        <w:t>Nota:</w:t>
      </w:r>
      <w:r>
        <w:rPr>
          <w:i/>
          <w:iCs/>
        </w:rPr>
        <w:t xml:space="preserve"> </w:t>
      </w:r>
      <w:r w:rsidR="00D37696" w:rsidRPr="00A71731">
        <w:rPr>
          <w:i/>
          <w:iCs/>
        </w:rPr>
        <w:t xml:space="preserve">El enlace de </w:t>
      </w:r>
      <w:r w:rsidR="00776665">
        <w:rPr>
          <w:i/>
          <w:iCs/>
        </w:rPr>
        <w:t>acceso al sistema</w:t>
      </w:r>
      <w:r w:rsidR="00D37696" w:rsidRPr="00A71731">
        <w:rPr>
          <w:i/>
          <w:iCs/>
        </w:rPr>
        <w:t xml:space="preserve"> es: </w:t>
      </w:r>
      <w:hyperlink r:id="rId12" w:history="1">
        <w:r w:rsidR="00776665" w:rsidRPr="007161A3">
          <w:rPr>
            <w:rStyle w:val="Hipervnculo"/>
            <w:i/>
            <w:iCs/>
          </w:rPr>
          <w:t>http://192.168.55.63:5223/</w:t>
        </w:r>
      </w:hyperlink>
      <w:r w:rsidR="00776665">
        <w:rPr>
          <w:i/>
          <w:iCs/>
        </w:rPr>
        <w:t xml:space="preserve"> </w:t>
      </w:r>
      <w:hyperlink r:id="rId13" w:history="1"/>
    </w:p>
    <w:p w14:paraId="2A8C8119" w14:textId="5EC8E718" w:rsidR="002A2D31" w:rsidRDefault="00B40BD1" w:rsidP="007A4B69">
      <w:pPr>
        <w:pStyle w:val="Ttulo2"/>
        <w:numPr>
          <w:ilvl w:val="0"/>
          <w:numId w:val="11"/>
        </w:numPr>
      </w:pPr>
      <w:r w:rsidRPr="00B40BD1">
        <w:t>PARAMETRIZACIONES Y CONFIGURACIONES</w:t>
      </w:r>
    </w:p>
    <w:p w14:paraId="11109BD7" w14:textId="6B3D89C6" w:rsidR="00A71731" w:rsidRDefault="00164320" w:rsidP="00A71731">
      <w:r>
        <w:t>Se debe parametrizar la matriz:</w:t>
      </w:r>
    </w:p>
    <w:p w14:paraId="32DB4E4B" w14:textId="53D86E91" w:rsidR="00164320" w:rsidRDefault="00164320" w:rsidP="00164320">
      <w:pPr>
        <w:jc w:val="center"/>
        <w:rPr>
          <w:rStyle w:val="normaltextrun"/>
          <w:rFonts w:ascii="Calibri" w:hAnsi="Calibri" w:cs="Calibri"/>
          <w:color w:val="000000"/>
          <w:bdr w:val="none" w:sz="0" w:space="0" w:color="auto" w:frame="1"/>
          <w:lang w:val="es-ES"/>
        </w:rPr>
      </w:pPr>
      <w:r>
        <w:rPr>
          <w:rStyle w:val="normaltextrun"/>
          <w:rFonts w:ascii="Calibri" w:hAnsi="Calibri" w:cs="Calibri"/>
          <w:color w:val="000000"/>
          <w:bdr w:val="none" w:sz="0" w:space="0" w:color="auto" w:frame="1"/>
          <w:lang w:val="es-ES"/>
        </w:rPr>
        <w:t>“Matriz_parametros.xlsx”</w:t>
      </w:r>
    </w:p>
    <w:p w14:paraId="7A419819" w14:textId="03BD5A13" w:rsidR="009455B5" w:rsidRDefault="00164320" w:rsidP="007A4B69">
      <w:pPr>
        <w:pStyle w:val="Ttulo2"/>
        <w:numPr>
          <w:ilvl w:val="0"/>
          <w:numId w:val="11"/>
        </w:numPr>
      </w:pPr>
      <w:r w:rsidRPr="00164320">
        <w:t>REFERENCIAS AMBIENTE</w:t>
      </w:r>
    </w:p>
    <w:p w14:paraId="156D9877" w14:textId="3B89525B" w:rsidR="000E28BC" w:rsidRDefault="007A4B69" w:rsidP="00164320">
      <w:pPr>
        <w:tabs>
          <w:tab w:val="left" w:pos="8080"/>
        </w:tabs>
      </w:pPr>
      <w:r>
        <w:t xml:space="preserve">Las ramas se encuentran con las referencias al servidor de desarrollo </w:t>
      </w:r>
      <w:r w:rsidRPr="007A4B69">
        <w:t>192.168.55.62</w:t>
      </w:r>
      <w:r>
        <w:t>, en el puerto 602</w:t>
      </w:r>
      <w:r w:rsidR="00742F61">
        <w:t>1</w:t>
      </w:r>
      <w:r>
        <w:t>. Actualmente no se tiene un ambiente de Pruebas o QA, por lo que las pruebas se realizan directamente en el servidor de desarrollo.</w:t>
      </w:r>
    </w:p>
    <w:p w14:paraId="08859643" w14:textId="395A96F5" w:rsidR="007A4B69" w:rsidRDefault="007A4B69" w:rsidP="007A4B69">
      <w:pPr>
        <w:pStyle w:val="Ttulo2"/>
        <w:numPr>
          <w:ilvl w:val="0"/>
          <w:numId w:val="11"/>
        </w:numPr>
      </w:pPr>
      <w:r w:rsidRPr="007A4B69">
        <w:t>SITIOS (EJECUTABLES)</w:t>
      </w:r>
    </w:p>
    <w:p w14:paraId="07E250CD" w14:textId="3AB0D0F5" w:rsidR="007A4B69" w:rsidRDefault="007A4B69" w:rsidP="007A4B69">
      <w:pPr>
        <w:tabs>
          <w:tab w:val="left" w:pos="8080"/>
        </w:tabs>
      </w:pPr>
      <w:r>
        <w:t xml:space="preserve">Las ramas se encuentran con las referencias al servidor de desarrollo </w:t>
      </w:r>
      <w:r w:rsidRPr="007A4B69">
        <w:t>192.168.55.62</w:t>
      </w:r>
      <w:r>
        <w:t>, en el puerto 602</w:t>
      </w:r>
      <w:r w:rsidR="00742F61">
        <w:t>1</w:t>
      </w:r>
      <w:r w:rsidR="00167A05">
        <w:t xml:space="preserve"> (</w:t>
      </w:r>
      <w:proofErr w:type="spellStart"/>
      <w:r w:rsidR="00742F61">
        <w:t>w</w:t>
      </w:r>
      <w:r w:rsidR="00167A05">
        <w:t>s</w:t>
      </w:r>
      <w:r w:rsidR="00742F61">
        <w:t>Logs</w:t>
      </w:r>
      <w:proofErr w:type="spellEnd"/>
      <w:r w:rsidR="00167A05">
        <w:t>) y a</w:t>
      </w:r>
      <w:r w:rsidR="00742F61">
        <w:t>l</w:t>
      </w:r>
      <w:r w:rsidR="00167A05">
        <w:t xml:space="preserve"> 192.168.55.63 en </w:t>
      </w:r>
      <w:r w:rsidR="00742F61">
        <w:t>e</w:t>
      </w:r>
      <w:r w:rsidR="00167A05">
        <w:t>l puerto</w:t>
      </w:r>
      <w:r w:rsidR="004D487D">
        <w:t>:</w:t>
      </w:r>
      <w:r w:rsidR="00167A05">
        <w:t xml:space="preserve"> 60</w:t>
      </w:r>
      <w:r w:rsidR="00742F61">
        <w:t>23</w:t>
      </w:r>
      <w:r w:rsidR="00167A05">
        <w:t xml:space="preserve"> (</w:t>
      </w:r>
      <w:r w:rsidR="001D6A48">
        <w:t>Api Gateway</w:t>
      </w:r>
      <w:r w:rsidR="00167A05">
        <w:t>)</w:t>
      </w:r>
      <w:r>
        <w:t>. Actualmente no se tiene un ambiente de Pruebas o QA, por lo que las pruebas se realizan directamente en el servidor de desarrollo.</w:t>
      </w:r>
    </w:p>
    <w:p w14:paraId="25AD8B6D" w14:textId="2C4D1F92" w:rsidR="007A4B69" w:rsidRDefault="00742F61" w:rsidP="007A4B69">
      <w:pPr>
        <w:pStyle w:val="Prrafodelista"/>
        <w:numPr>
          <w:ilvl w:val="0"/>
          <w:numId w:val="13"/>
        </w:numPr>
        <w:tabs>
          <w:tab w:val="left" w:pos="8080"/>
        </w:tabs>
      </w:pPr>
      <w:proofErr w:type="spellStart"/>
      <w:r>
        <w:t>wsLogs</w:t>
      </w:r>
      <w:proofErr w:type="spellEnd"/>
      <w:r w:rsidR="007A4B69">
        <w:t>:</w:t>
      </w:r>
    </w:p>
    <w:p w14:paraId="2292B491" w14:textId="2DDBCB39" w:rsidR="007A4B69" w:rsidRDefault="007A4B69" w:rsidP="007A4B69">
      <w:pPr>
        <w:pStyle w:val="Prrafodelista"/>
        <w:numPr>
          <w:ilvl w:val="1"/>
          <w:numId w:val="13"/>
        </w:numPr>
        <w:tabs>
          <w:tab w:val="left" w:pos="8080"/>
        </w:tabs>
      </w:pPr>
      <w:r>
        <w:t>El sistema est</w:t>
      </w:r>
      <w:r w:rsidR="003A3E30">
        <w:t>á</w:t>
      </w:r>
      <w:r>
        <w:t xml:space="preserve"> desarrollado usando las características DevOps que brinda Jenkins, por lo que cualquier cambio que se realice en la rama sincronizada con </w:t>
      </w:r>
      <w:proofErr w:type="spellStart"/>
      <w:r>
        <w:t>git</w:t>
      </w:r>
      <w:proofErr w:type="spellEnd"/>
      <w:r>
        <w:t xml:space="preserve"> se ver</w:t>
      </w:r>
      <w:r w:rsidR="003A3E30">
        <w:t>á</w:t>
      </w:r>
      <w:r>
        <w:t xml:space="preserve"> reflejado en el producto final de forma inmediata.</w:t>
      </w:r>
    </w:p>
    <w:p w14:paraId="770F29A0" w14:textId="26984653" w:rsidR="007A4B69" w:rsidRDefault="007A4B69" w:rsidP="007A4B69">
      <w:pPr>
        <w:pStyle w:val="Prrafodelista"/>
        <w:numPr>
          <w:ilvl w:val="1"/>
          <w:numId w:val="13"/>
        </w:numPr>
        <w:tabs>
          <w:tab w:val="left" w:pos="8080"/>
        </w:tabs>
      </w:pPr>
      <w:r>
        <w:t xml:space="preserve">Para poner en producción se debería solicitar a quien corresponda la creación de un Docker que contendrá el producto y la correspondiente </w:t>
      </w:r>
      <w:r w:rsidR="003A3E30">
        <w:t>sincronización</w:t>
      </w:r>
      <w:r>
        <w:t xml:space="preserve"> entre Jenkins y la rama </w:t>
      </w:r>
      <w:r w:rsidR="003A3E30">
        <w:t xml:space="preserve">máster, para luego realizar una solicitud de fusión de la rama de desarrollo con la máster para que el sistema se ponga en línea. </w:t>
      </w:r>
      <w:r>
        <w:t xml:space="preserve">   </w:t>
      </w:r>
    </w:p>
    <w:p w14:paraId="62ED8F88" w14:textId="761DC653" w:rsidR="003A3E30" w:rsidRDefault="003A3E30" w:rsidP="007A4B69">
      <w:pPr>
        <w:pStyle w:val="Prrafodelista"/>
        <w:numPr>
          <w:ilvl w:val="1"/>
          <w:numId w:val="13"/>
        </w:numPr>
        <w:tabs>
          <w:tab w:val="left" w:pos="8080"/>
        </w:tabs>
      </w:pPr>
      <w:r>
        <w:t xml:space="preserve">Se debe tener los parámetros ya </w:t>
      </w:r>
      <w:r w:rsidR="00742F61">
        <w:t xml:space="preserve">configurados </w:t>
      </w:r>
      <w:r>
        <w:t>antes de correr el sistema.</w:t>
      </w:r>
    </w:p>
    <w:p w14:paraId="72CB7F5E" w14:textId="00F36070" w:rsidR="00A353CF" w:rsidRDefault="00A353CF" w:rsidP="00A353CF">
      <w:pPr>
        <w:pStyle w:val="Prrafodelista"/>
        <w:numPr>
          <w:ilvl w:val="1"/>
          <w:numId w:val="13"/>
        </w:numPr>
        <w:tabs>
          <w:tab w:val="left" w:pos="8080"/>
        </w:tabs>
      </w:pPr>
      <w:r>
        <w:t xml:space="preserve">Este sistema debe estar configurado como servicio usando Docker </w:t>
      </w:r>
      <w:proofErr w:type="spellStart"/>
      <w:r>
        <w:t>Swarm</w:t>
      </w:r>
      <w:proofErr w:type="spellEnd"/>
      <w:r>
        <w:t>.</w:t>
      </w:r>
    </w:p>
    <w:p w14:paraId="380EADB9" w14:textId="29D4B9D8" w:rsidR="003A3E30" w:rsidRDefault="00742F61" w:rsidP="003A3E30">
      <w:pPr>
        <w:pStyle w:val="Prrafodelista"/>
        <w:numPr>
          <w:ilvl w:val="0"/>
          <w:numId w:val="13"/>
        </w:numPr>
        <w:tabs>
          <w:tab w:val="left" w:pos="8080"/>
        </w:tabs>
      </w:pPr>
      <w:proofErr w:type="spellStart"/>
      <w:r>
        <w:t>apiGatewayLogs</w:t>
      </w:r>
      <w:proofErr w:type="spellEnd"/>
      <w:r w:rsidR="003A3E30">
        <w:t>:</w:t>
      </w:r>
    </w:p>
    <w:p w14:paraId="1C69C493" w14:textId="08FF12E1" w:rsidR="003A3E30" w:rsidRDefault="003A3E30" w:rsidP="003A3E30">
      <w:pPr>
        <w:pStyle w:val="Prrafodelista"/>
        <w:numPr>
          <w:ilvl w:val="1"/>
          <w:numId w:val="13"/>
        </w:numPr>
        <w:tabs>
          <w:tab w:val="left" w:pos="8080"/>
        </w:tabs>
      </w:pPr>
      <w:r>
        <w:lastRenderedPageBreak/>
        <w:t xml:space="preserve">El sistema está desarrollado usando las características DevOps que brinda Jenkins, por lo que cualquier cambio que se realice en la rama sincronizada con </w:t>
      </w:r>
      <w:proofErr w:type="spellStart"/>
      <w:r>
        <w:t>git</w:t>
      </w:r>
      <w:proofErr w:type="spellEnd"/>
      <w:r>
        <w:t xml:space="preserve"> se verá reflejado en el producto final de forma inmediata.</w:t>
      </w:r>
    </w:p>
    <w:p w14:paraId="20A70C54" w14:textId="77777777" w:rsidR="003A3E30" w:rsidRDefault="003A3E30" w:rsidP="003A3E30">
      <w:pPr>
        <w:pStyle w:val="Prrafodelista"/>
        <w:numPr>
          <w:ilvl w:val="1"/>
          <w:numId w:val="13"/>
        </w:numPr>
        <w:tabs>
          <w:tab w:val="left" w:pos="8080"/>
        </w:tabs>
      </w:pPr>
      <w:r>
        <w:t xml:space="preserve">Para poner en producción se debería solicitar a quien corresponda la creación de un Docker que contendrá el producto y la correspondiente sincronización entre Jenkins y la rama máster, para luego realizar una solicitud de fusión de la rama de desarrollo con la máster para que el sistema se ponga en línea.    </w:t>
      </w:r>
    </w:p>
    <w:p w14:paraId="4390AC96" w14:textId="42EEC587" w:rsidR="003A3E30" w:rsidRDefault="003A3E30" w:rsidP="003A3E30">
      <w:pPr>
        <w:pStyle w:val="Prrafodelista"/>
        <w:numPr>
          <w:ilvl w:val="1"/>
          <w:numId w:val="13"/>
        </w:numPr>
        <w:tabs>
          <w:tab w:val="left" w:pos="8080"/>
        </w:tabs>
      </w:pPr>
      <w:r>
        <w:t>Se debe tener los parámetros</w:t>
      </w:r>
      <w:r w:rsidR="00742F61">
        <w:t xml:space="preserve"> </w:t>
      </w:r>
      <w:r>
        <w:t xml:space="preserve">ya </w:t>
      </w:r>
      <w:r w:rsidR="00742F61">
        <w:t xml:space="preserve">configurados </w:t>
      </w:r>
      <w:r>
        <w:t>antes de correr el sistema.</w:t>
      </w:r>
    </w:p>
    <w:p w14:paraId="10AE433F" w14:textId="714AD516" w:rsidR="003A3E30" w:rsidRDefault="00575EFB" w:rsidP="003A3E30">
      <w:pPr>
        <w:pStyle w:val="Prrafodelista"/>
        <w:numPr>
          <w:ilvl w:val="1"/>
          <w:numId w:val="13"/>
        </w:numPr>
        <w:tabs>
          <w:tab w:val="left" w:pos="8080"/>
        </w:tabs>
      </w:pPr>
      <w:r>
        <w:t>El archivo “</w:t>
      </w:r>
      <w:proofErr w:type="spellStart"/>
      <w:r>
        <w:t>ocelot.json</w:t>
      </w:r>
      <w:proofErr w:type="spellEnd"/>
      <w:r>
        <w:t>” ya apunta al servidor y puerto asignado para el proyecto</w:t>
      </w:r>
      <w:r w:rsidR="004D487D">
        <w:t xml:space="preserve">. Si las direcciones y los puertos de los servicios cambian, se debe modificar el archivo </w:t>
      </w:r>
      <w:proofErr w:type="spellStart"/>
      <w:r w:rsidR="004D487D">
        <w:t>ocelot</w:t>
      </w:r>
      <w:proofErr w:type="spellEnd"/>
      <w:r w:rsidR="004D487D">
        <w:t xml:space="preserve"> para que apunte a las nuevas direcciones.</w:t>
      </w:r>
    </w:p>
    <w:p w14:paraId="55F0F2A0" w14:textId="5B3FB112" w:rsidR="001D6A48" w:rsidRDefault="00742F61" w:rsidP="001D6A48">
      <w:pPr>
        <w:pStyle w:val="Prrafodelista"/>
        <w:numPr>
          <w:ilvl w:val="0"/>
          <w:numId w:val="13"/>
        </w:numPr>
        <w:tabs>
          <w:tab w:val="left" w:pos="8080"/>
        </w:tabs>
      </w:pPr>
      <w:proofErr w:type="spellStart"/>
      <w:r>
        <w:t>a</w:t>
      </w:r>
      <w:r w:rsidR="001D6A48">
        <w:t>pp_web_</w:t>
      </w:r>
      <w:r>
        <w:t>logs</w:t>
      </w:r>
      <w:proofErr w:type="spellEnd"/>
      <w:r w:rsidR="001D6A48">
        <w:t>:</w:t>
      </w:r>
    </w:p>
    <w:p w14:paraId="26594193" w14:textId="3578DE40" w:rsidR="001D6A48" w:rsidRDefault="001D6A48" w:rsidP="001D6A48">
      <w:pPr>
        <w:pStyle w:val="Prrafodelista"/>
        <w:numPr>
          <w:ilvl w:val="1"/>
          <w:numId w:val="13"/>
        </w:numPr>
        <w:tabs>
          <w:tab w:val="left" w:pos="8080"/>
        </w:tabs>
      </w:pPr>
      <w:r>
        <w:t xml:space="preserve">El sistema está desarrollado usando las características DevOps que brinda Jenkins, por lo que cualquier cambio que se realice en la rama sincronizada con </w:t>
      </w:r>
      <w:r w:rsidR="00A353CF">
        <w:t xml:space="preserve">Git </w:t>
      </w:r>
      <w:r>
        <w:t>se verá reflejado en el producto final de forma inmediata.</w:t>
      </w:r>
    </w:p>
    <w:p w14:paraId="49355FF8" w14:textId="77777777" w:rsidR="001D6A48" w:rsidRDefault="001D6A48" w:rsidP="001D6A48">
      <w:pPr>
        <w:pStyle w:val="Prrafodelista"/>
        <w:numPr>
          <w:ilvl w:val="1"/>
          <w:numId w:val="13"/>
        </w:numPr>
        <w:tabs>
          <w:tab w:val="left" w:pos="8080"/>
        </w:tabs>
      </w:pPr>
      <w:r>
        <w:t xml:space="preserve">Para poner en producción se debería solicitar a quien corresponda la creación de un Docker que contendrá el producto y la correspondiente sincronización entre Jenkins y la rama máster, para luego realizar una solicitud de fusión de la rama de desarrollo con la máster para que el sistema se ponga en línea.    </w:t>
      </w:r>
    </w:p>
    <w:p w14:paraId="1FAF9672" w14:textId="1E73B9EE" w:rsidR="001D6A48" w:rsidRDefault="001D6A48" w:rsidP="001D6A48">
      <w:pPr>
        <w:pStyle w:val="Prrafodelista"/>
        <w:numPr>
          <w:ilvl w:val="1"/>
          <w:numId w:val="13"/>
        </w:numPr>
        <w:tabs>
          <w:tab w:val="left" w:pos="8080"/>
        </w:tabs>
      </w:pPr>
      <w:r>
        <w:t xml:space="preserve">Se debe tener los parámetros ya </w:t>
      </w:r>
      <w:r w:rsidR="00742F61">
        <w:t xml:space="preserve">configurados </w:t>
      </w:r>
      <w:r>
        <w:t>antes de correr el sistema.</w:t>
      </w:r>
    </w:p>
    <w:p w14:paraId="2A674EB3" w14:textId="7C4BD8BD" w:rsidR="00742F61" w:rsidRDefault="00742F61" w:rsidP="00742F61">
      <w:pPr>
        <w:pStyle w:val="Prrafodelista"/>
        <w:numPr>
          <w:ilvl w:val="0"/>
          <w:numId w:val="13"/>
        </w:numPr>
        <w:tabs>
          <w:tab w:val="left" w:pos="8080"/>
        </w:tabs>
      </w:pPr>
      <w:proofErr w:type="spellStart"/>
      <w:r w:rsidRPr="00742F61">
        <w:t>AccesoDatosGrpcMongo</w:t>
      </w:r>
      <w:proofErr w:type="spellEnd"/>
      <w:r>
        <w:t>:</w:t>
      </w:r>
    </w:p>
    <w:p w14:paraId="21ABFB14" w14:textId="661AAB5A" w:rsidR="00742F61" w:rsidRDefault="00742F61" w:rsidP="00742F61">
      <w:pPr>
        <w:pStyle w:val="Prrafodelista"/>
        <w:numPr>
          <w:ilvl w:val="1"/>
          <w:numId w:val="13"/>
        </w:numPr>
        <w:tabs>
          <w:tab w:val="left" w:pos="8080"/>
        </w:tabs>
      </w:pPr>
      <w:r>
        <w:t xml:space="preserve">El sistema está desarrollado usando las características DevOps que brinda Jenkins, por lo que cualquier cambio que se realice en la rama sincronizada con </w:t>
      </w:r>
      <w:r w:rsidR="00A353CF">
        <w:t>Git</w:t>
      </w:r>
      <w:r>
        <w:t xml:space="preserve"> se verá reflejado en el producto final de forma inmediata.</w:t>
      </w:r>
    </w:p>
    <w:p w14:paraId="189E1FF4" w14:textId="7371F04C" w:rsidR="00742F61" w:rsidRDefault="00A353CF" w:rsidP="00742F61">
      <w:pPr>
        <w:pStyle w:val="Prrafodelista"/>
        <w:numPr>
          <w:ilvl w:val="1"/>
          <w:numId w:val="13"/>
        </w:numPr>
        <w:tabs>
          <w:tab w:val="left" w:pos="8080"/>
        </w:tabs>
      </w:pPr>
      <w:r>
        <w:t>Para poner en producción se debe solicitar el Merge Request en el Git para que los cambios realizados en el sistema se actualicen en producción.</w:t>
      </w:r>
    </w:p>
    <w:p w14:paraId="647DA7B4" w14:textId="3177AEFD" w:rsidR="00A353CF" w:rsidRDefault="00A353CF" w:rsidP="00742F61">
      <w:pPr>
        <w:pStyle w:val="Prrafodelista"/>
        <w:numPr>
          <w:ilvl w:val="1"/>
          <w:numId w:val="13"/>
        </w:numPr>
        <w:tabs>
          <w:tab w:val="left" w:pos="8080"/>
        </w:tabs>
      </w:pPr>
      <w:r>
        <w:t xml:space="preserve">Este sistema debe estar configurado como servicio usando Docker </w:t>
      </w:r>
      <w:proofErr w:type="spellStart"/>
      <w:r>
        <w:t>Swarm</w:t>
      </w:r>
      <w:proofErr w:type="spellEnd"/>
      <w:r>
        <w:t>.</w:t>
      </w:r>
    </w:p>
    <w:p w14:paraId="1947AC42" w14:textId="4B268D35" w:rsidR="002F5210" w:rsidRDefault="002F5210" w:rsidP="002F5210">
      <w:pPr>
        <w:pStyle w:val="Ttulo2"/>
        <w:numPr>
          <w:ilvl w:val="0"/>
          <w:numId w:val="11"/>
        </w:numPr>
      </w:pPr>
      <w:r w:rsidRPr="002F5210">
        <w:t>BASE DE DATOS</w:t>
      </w:r>
    </w:p>
    <w:p w14:paraId="28E25A12" w14:textId="38FDCCEB" w:rsidR="00106F2B" w:rsidRDefault="002F5210" w:rsidP="00742F61">
      <w:pPr>
        <w:pStyle w:val="Prrafodelista"/>
        <w:numPr>
          <w:ilvl w:val="0"/>
          <w:numId w:val="14"/>
        </w:numPr>
        <w:tabs>
          <w:tab w:val="left" w:pos="8080"/>
        </w:tabs>
      </w:pPr>
      <w:r>
        <w:t>Se</w:t>
      </w:r>
      <w:r w:rsidR="00742F61">
        <w:t xml:space="preserve"> debe tener acceso al servidor GRPC de Mongo </w:t>
      </w:r>
      <w:r w:rsidR="00A353CF">
        <w:t xml:space="preserve">desde el </w:t>
      </w:r>
      <w:proofErr w:type="spellStart"/>
      <w:r w:rsidR="00A353CF">
        <w:t>wsLogs</w:t>
      </w:r>
      <w:proofErr w:type="spellEnd"/>
      <w:r w:rsidR="00A353CF">
        <w:t>, también, este último debe tener configurado el acceso a su propia base de datos para realizar el registro de las conexiones</w:t>
      </w:r>
      <w:r w:rsidR="00106F2B" w:rsidRPr="00106F2B">
        <w:t>.</w:t>
      </w:r>
    </w:p>
    <w:p w14:paraId="530808AC" w14:textId="2731139F" w:rsidR="00106F2B" w:rsidRDefault="00106F2B" w:rsidP="00106F2B">
      <w:pPr>
        <w:pStyle w:val="Ttulo2"/>
        <w:numPr>
          <w:ilvl w:val="0"/>
          <w:numId w:val="11"/>
        </w:numPr>
      </w:pPr>
      <w:r>
        <w:t>LOGS</w:t>
      </w:r>
    </w:p>
    <w:p w14:paraId="5018184C" w14:textId="7B87868C" w:rsidR="002F5210" w:rsidRPr="0003333A" w:rsidRDefault="00A353CF" w:rsidP="00106F2B">
      <w:pPr>
        <w:pStyle w:val="Prrafodelista"/>
        <w:numPr>
          <w:ilvl w:val="0"/>
          <w:numId w:val="15"/>
        </w:numPr>
        <w:tabs>
          <w:tab w:val="left" w:pos="8080"/>
        </w:tabs>
        <w:rPr>
          <w:rStyle w:val="normaltextrun"/>
        </w:rPr>
      </w:pPr>
      <w:r>
        <w:t>El sistema registra logs de las peticiones realizadas</w:t>
      </w:r>
      <w:r w:rsidR="00106F2B" w:rsidRPr="00106F2B">
        <w:rPr>
          <w:rStyle w:val="normaltextrun"/>
          <w:rFonts w:ascii="Calibri" w:hAnsi="Calibri" w:cs="Calibri"/>
          <w:color w:val="000000"/>
          <w:shd w:val="clear" w:color="auto" w:fill="FFFFFF"/>
        </w:rPr>
        <w:t>.</w:t>
      </w:r>
    </w:p>
    <w:p w14:paraId="1B6BD6A4" w14:textId="4365B62F" w:rsidR="00A353CF" w:rsidRPr="0003333A" w:rsidRDefault="00A353CF" w:rsidP="00106F2B">
      <w:pPr>
        <w:pStyle w:val="Prrafodelista"/>
        <w:numPr>
          <w:ilvl w:val="0"/>
          <w:numId w:val="15"/>
        </w:numPr>
        <w:tabs>
          <w:tab w:val="left" w:pos="8080"/>
        </w:tabs>
        <w:rPr>
          <w:rStyle w:val="normaltextrun"/>
        </w:rPr>
      </w:pPr>
      <w:r>
        <w:rPr>
          <w:rStyle w:val="normaltextrun"/>
          <w:rFonts w:ascii="Calibri" w:hAnsi="Calibri" w:cs="Calibri"/>
          <w:color w:val="000000"/>
          <w:shd w:val="clear" w:color="auto" w:fill="FFFFFF"/>
        </w:rPr>
        <w:t>Cada sistema tiene su propio directorio de logs de texto.</w:t>
      </w:r>
    </w:p>
    <w:p w14:paraId="2D0EF3D2" w14:textId="50C6FD6F" w:rsidR="00A353CF" w:rsidRPr="0003333A" w:rsidRDefault="00A353CF" w:rsidP="00106F2B">
      <w:pPr>
        <w:pStyle w:val="Prrafodelista"/>
        <w:numPr>
          <w:ilvl w:val="0"/>
          <w:numId w:val="15"/>
        </w:numPr>
        <w:tabs>
          <w:tab w:val="left" w:pos="8080"/>
        </w:tabs>
        <w:rPr>
          <w:rStyle w:val="normaltextrun"/>
        </w:rPr>
      </w:pPr>
      <w:r>
        <w:rPr>
          <w:rStyle w:val="normaltextrun"/>
          <w:rFonts w:ascii="Calibri" w:hAnsi="Calibri" w:cs="Calibri"/>
          <w:color w:val="000000"/>
          <w:shd w:val="clear" w:color="auto" w:fill="FFFFFF"/>
        </w:rPr>
        <w:t>Cada sistema tiene su base de datos de logs en MongoDB.</w:t>
      </w:r>
    </w:p>
    <w:p w14:paraId="4B04661F" w14:textId="67007008" w:rsidR="00A353CF" w:rsidRDefault="00A353CF" w:rsidP="00106F2B">
      <w:pPr>
        <w:pStyle w:val="Prrafodelista"/>
        <w:numPr>
          <w:ilvl w:val="0"/>
          <w:numId w:val="15"/>
        </w:numPr>
        <w:tabs>
          <w:tab w:val="left" w:pos="8080"/>
        </w:tabs>
      </w:pPr>
      <w:r>
        <w:rPr>
          <w:rStyle w:val="normaltextrun"/>
          <w:rFonts w:ascii="Calibri" w:hAnsi="Calibri" w:cs="Calibri"/>
          <w:color w:val="000000"/>
          <w:shd w:val="clear" w:color="auto" w:fill="FFFFFF"/>
        </w:rPr>
        <w:t xml:space="preserve">Se debe configurar un volumen de memoria que este vinculado a la carpeta de registro de logs del </w:t>
      </w:r>
      <w:proofErr w:type="spellStart"/>
      <w:r>
        <w:rPr>
          <w:rStyle w:val="normaltextrun"/>
          <w:rFonts w:ascii="Calibri" w:hAnsi="Calibri" w:cs="Calibri"/>
          <w:color w:val="000000"/>
          <w:shd w:val="clear" w:color="auto" w:fill="FFFFFF"/>
        </w:rPr>
        <w:t>wsLogs</w:t>
      </w:r>
      <w:proofErr w:type="spellEnd"/>
      <w:r>
        <w:rPr>
          <w:rStyle w:val="normaltextrun"/>
          <w:rFonts w:ascii="Calibri" w:hAnsi="Calibri" w:cs="Calibri"/>
          <w:color w:val="000000"/>
          <w:shd w:val="clear" w:color="auto" w:fill="FFFFFF"/>
        </w:rPr>
        <w:t xml:space="preserve"> para que el contenido de los directorios no se pierda en las actualizaciones. </w:t>
      </w:r>
    </w:p>
    <w:p w14:paraId="38FACC8A" w14:textId="1076A54F" w:rsidR="007A4B69" w:rsidRDefault="00106F2B" w:rsidP="00106F2B">
      <w:pPr>
        <w:pStyle w:val="Ttulo2"/>
        <w:numPr>
          <w:ilvl w:val="0"/>
          <w:numId w:val="11"/>
        </w:numPr>
      </w:pPr>
      <w:r w:rsidRPr="00106F2B">
        <w:t>LIBRERIAS</w:t>
      </w:r>
    </w:p>
    <w:p w14:paraId="32B07DCC" w14:textId="717B3765" w:rsidR="00106F2B" w:rsidRDefault="00106F2B" w:rsidP="00106F2B">
      <w:r>
        <w:t xml:space="preserve">Todas las librerías usadas en el proyecto se pueden descargar desde </w:t>
      </w:r>
      <w:proofErr w:type="spellStart"/>
      <w:r>
        <w:t>NuGet</w:t>
      </w:r>
      <w:proofErr w:type="spellEnd"/>
      <w:r>
        <w:t xml:space="preserve">. Se recomienda que si se actualizan las librerías se deberá comprobar que no haya afectado alguna funcionalidad. </w:t>
      </w:r>
    </w:p>
    <w:p w14:paraId="38724C04" w14:textId="129654E6" w:rsidR="00106F2B" w:rsidRDefault="00106F2B" w:rsidP="00106F2B">
      <w:pPr>
        <w:pStyle w:val="Ttulo2"/>
        <w:numPr>
          <w:ilvl w:val="0"/>
          <w:numId w:val="11"/>
        </w:numPr>
      </w:pPr>
      <w:r w:rsidRPr="00106F2B">
        <w:lastRenderedPageBreak/>
        <w:t>NOTIFICACIONES</w:t>
      </w:r>
    </w:p>
    <w:p w14:paraId="31FD851B" w14:textId="6CECF8DD" w:rsidR="00A353CF" w:rsidRPr="00A353CF" w:rsidRDefault="00A353CF" w:rsidP="0003333A">
      <w:r>
        <w:t>El sistema en la primera versión no realiza notificaciones.</w:t>
      </w:r>
    </w:p>
    <w:p w14:paraId="47EE108D" w14:textId="0048FBE0" w:rsidR="004F2193" w:rsidRDefault="004F2193" w:rsidP="004F2193">
      <w:pPr>
        <w:pStyle w:val="Ttulo2"/>
        <w:numPr>
          <w:ilvl w:val="0"/>
          <w:numId w:val="11"/>
        </w:numPr>
      </w:pPr>
      <w:r w:rsidRPr="004F2193">
        <w:t>VERSIONADO</w:t>
      </w:r>
    </w:p>
    <w:p w14:paraId="0AF36146" w14:textId="490CF861" w:rsidR="004F2193" w:rsidRDefault="004F2193" w:rsidP="004F2193">
      <w:r>
        <w:t>Para la puesta en producción se debe realizar una solicitud de fusión con la rama máster y se</w:t>
      </w:r>
      <w:r w:rsidRPr="004F2193">
        <w:t xml:space="preserve"> debe versionar las ramas especificadas en el correo con su descripción de etiqueta correspondiente.</w:t>
      </w:r>
      <w:r>
        <w:t xml:space="preserve"> </w:t>
      </w:r>
    </w:p>
    <w:p w14:paraId="6E7B4012" w14:textId="2C4A2B3B" w:rsidR="00B94B06" w:rsidRDefault="00B94B06" w:rsidP="00B94B06">
      <w:pPr>
        <w:pStyle w:val="Ttulo2"/>
        <w:numPr>
          <w:ilvl w:val="0"/>
          <w:numId w:val="11"/>
        </w:numPr>
      </w:pPr>
      <w:r>
        <w:t>E</w:t>
      </w:r>
      <w:r w:rsidRPr="004F2193">
        <w:t>S</w:t>
      </w:r>
      <w:r>
        <w:t>TRATEGIA DE PUESTA EN PRODUCCIÓN</w:t>
      </w:r>
    </w:p>
    <w:p w14:paraId="4676CBEA" w14:textId="362226E2" w:rsidR="00143708" w:rsidRDefault="00143708" w:rsidP="00A353CF">
      <w:r>
        <w:t>Previo a la puesta en producción se debe registrar el sistema en el Sistema de Administración, con la siguiente información:</w:t>
      </w:r>
    </w:p>
    <w:tbl>
      <w:tblPr>
        <w:tblStyle w:val="Tablaconcuadrcula"/>
        <w:tblW w:w="0" w:type="auto"/>
        <w:tblLook w:val="04A0" w:firstRow="1" w:lastRow="0" w:firstColumn="1" w:lastColumn="0" w:noHBand="0" w:noVBand="1"/>
      </w:tblPr>
      <w:tblGrid>
        <w:gridCol w:w="4508"/>
        <w:gridCol w:w="4508"/>
      </w:tblGrid>
      <w:tr w:rsidR="00143708" w14:paraId="0E10F9B7" w14:textId="77777777" w:rsidTr="00143708">
        <w:tc>
          <w:tcPr>
            <w:tcW w:w="4508" w:type="dxa"/>
          </w:tcPr>
          <w:p w14:paraId="3A82DBEB" w14:textId="1E737AE7" w:rsidR="00143708" w:rsidRPr="00C937B1" w:rsidRDefault="00143708" w:rsidP="00C937B1">
            <w:pPr>
              <w:jc w:val="center"/>
              <w:rPr>
                <w:b/>
                <w:bCs/>
              </w:rPr>
            </w:pPr>
            <w:r w:rsidRPr="00C937B1">
              <w:rPr>
                <w:b/>
                <w:bCs/>
              </w:rPr>
              <w:t>Campo</w:t>
            </w:r>
          </w:p>
        </w:tc>
        <w:tc>
          <w:tcPr>
            <w:tcW w:w="4508" w:type="dxa"/>
          </w:tcPr>
          <w:p w14:paraId="493B96B2" w14:textId="7AF34158" w:rsidR="00143708" w:rsidRPr="00C937B1" w:rsidRDefault="00143708" w:rsidP="00C937B1">
            <w:pPr>
              <w:jc w:val="center"/>
              <w:rPr>
                <w:b/>
                <w:bCs/>
              </w:rPr>
            </w:pPr>
            <w:r w:rsidRPr="00C937B1">
              <w:rPr>
                <w:b/>
                <w:bCs/>
              </w:rPr>
              <w:t>Valor</w:t>
            </w:r>
          </w:p>
        </w:tc>
      </w:tr>
      <w:tr w:rsidR="00143708" w14:paraId="5180124F" w14:textId="77777777" w:rsidTr="00143708">
        <w:tc>
          <w:tcPr>
            <w:tcW w:w="4508" w:type="dxa"/>
          </w:tcPr>
          <w:p w14:paraId="1CF5C646" w14:textId="4CC4DA72" w:rsidR="00143708" w:rsidRPr="00C937B1" w:rsidRDefault="00143708" w:rsidP="00C937B1">
            <w:r w:rsidRPr="00143708">
              <w:t>Nombre del Sistema</w:t>
            </w:r>
          </w:p>
        </w:tc>
        <w:tc>
          <w:tcPr>
            <w:tcW w:w="4508" w:type="dxa"/>
          </w:tcPr>
          <w:p w14:paraId="1BC43709" w14:textId="247A0037" w:rsidR="00143708" w:rsidRPr="00C937B1" w:rsidRDefault="00143708" w:rsidP="00C937B1">
            <w:r w:rsidRPr="00143708">
              <w:t>MONITOREO</w:t>
            </w:r>
          </w:p>
        </w:tc>
      </w:tr>
      <w:tr w:rsidR="00143708" w14:paraId="3337310E" w14:textId="77777777" w:rsidTr="00143708">
        <w:tc>
          <w:tcPr>
            <w:tcW w:w="4508" w:type="dxa"/>
          </w:tcPr>
          <w:p w14:paraId="214206CA" w14:textId="7A93525E" w:rsidR="00143708" w:rsidRPr="00143708" w:rsidRDefault="00143708" w:rsidP="00143708">
            <w:r w:rsidRPr="00143708">
              <w:t>Tipo de sistema</w:t>
            </w:r>
          </w:p>
        </w:tc>
        <w:tc>
          <w:tcPr>
            <w:tcW w:w="4508" w:type="dxa"/>
          </w:tcPr>
          <w:p w14:paraId="7D0B3D2F" w14:textId="4A11D408" w:rsidR="00143708" w:rsidRPr="00143708" w:rsidRDefault="00143708" w:rsidP="00143708">
            <w:r>
              <w:t>INTERNO</w:t>
            </w:r>
          </w:p>
        </w:tc>
      </w:tr>
      <w:tr w:rsidR="00143708" w14:paraId="0CAFD8FE" w14:textId="77777777" w:rsidTr="00143708">
        <w:tc>
          <w:tcPr>
            <w:tcW w:w="4508" w:type="dxa"/>
          </w:tcPr>
          <w:p w14:paraId="17181DCF" w14:textId="7210E976" w:rsidR="00143708" w:rsidRPr="00143708" w:rsidRDefault="00143708" w:rsidP="00143708">
            <w:r w:rsidRPr="00143708">
              <w:t>URL del Sistema</w:t>
            </w:r>
          </w:p>
        </w:tc>
        <w:tc>
          <w:tcPr>
            <w:tcW w:w="4508" w:type="dxa"/>
          </w:tcPr>
          <w:p w14:paraId="133C55AF" w14:textId="13626263" w:rsidR="00143708" w:rsidRPr="00143708" w:rsidRDefault="00143708" w:rsidP="00143708">
            <w:r>
              <w:t>http://192.168.55.63:6223/</w:t>
            </w:r>
          </w:p>
        </w:tc>
      </w:tr>
      <w:tr w:rsidR="00143708" w14:paraId="58A5D836" w14:textId="77777777" w:rsidTr="00143708">
        <w:tc>
          <w:tcPr>
            <w:tcW w:w="4508" w:type="dxa"/>
          </w:tcPr>
          <w:p w14:paraId="1FE1B619" w14:textId="3D455008" w:rsidR="00143708" w:rsidRPr="00143708" w:rsidRDefault="00143708" w:rsidP="00143708">
            <w:r w:rsidRPr="00143708">
              <w:t>Versión Actual</w:t>
            </w:r>
          </w:p>
        </w:tc>
        <w:tc>
          <w:tcPr>
            <w:tcW w:w="4508" w:type="dxa"/>
          </w:tcPr>
          <w:p w14:paraId="31139E1F" w14:textId="6F9B7A5B" w:rsidR="00143708" w:rsidRPr="00143708" w:rsidRDefault="00143708" w:rsidP="00143708">
            <w:r>
              <w:t>1.0.0</w:t>
            </w:r>
          </w:p>
        </w:tc>
      </w:tr>
      <w:tr w:rsidR="00143708" w14:paraId="1EB25838" w14:textId="77777777" w:rsidTr="00143708">
        <w:tc>
          <w:tcPr>
            <w:tcW w:w="4508" w:type="dxa"/>
          </w:tcPr>
          <w:p w14:paraId="7A743365" w14:textId="402E721F" w:rsidR="00143708" w:rsidRPr="00143708" w:rsidRDefault="00143708" w:rsidP="00143708">
            <w:r w:rsidRPr="00143708">
              <w:t>Descripción</w:t>
            </w:r>
          </w:p>
        </w:tc>
        <w:tc>
          <w:tcPr>
            <w:tcW w:w="4508" w:type="dxa"/>
          </w:tcPr>
          <w:p w14:paraId="56E4B2F5" w14:textId="2B3F765E" w:rsidR="00143708" w:rsidRPr="00143708" w:rsidRDefault="00143708" w:rsidP="00143708">
            <w:r w:rsidRPr="00143708">
              <w:t>Sistema web para monitoreo de logs, inquietudes, incidencias, soporte etc.</w:t>
            </w:r>
          </w:p>
        </w:tc>
      </w:tr>
      <w:tr w:rsidR="00143708" w14:paraId="4F6CFCEC" w14:textId="77777777" w:rsidTr="00143708">
        <w:tc>
          <w:tcPr>
            <w:tcW w:w="4508" w:type="dxa"/>
          </w:tcPr>
          <w:p w14:paraId="3C48AD29" w14:textId="75477F8F" w:rsidR="00143708" w:rsidRDefault="00143708" w:rsidP="00A353CF">
            <w:r w:rsidRPr="00143708">
              <w:t>Sistema Aplicación</w:t>
            </w:r>
          </w:p>
        </w:tc>
        <w:tc>
          <w:tcPr>
            <w:tcW w:w="4508" w:type="dxa"/>
          </w:tcPr>
          <w:p w14:paraId="4B27C2E7" w14:textId="09582E69" w:rsidR="00143708" w:rsidRDefault="00143708" w:rsidP="00A353CF">
            <w:proofErr w:type="spellStart"/>
            <w:r w:rsidRPr="00143708">
              <w:t>app_web_logs</w:t>
            </w:r>
            <w:proofErr w:type="spellEnd"/>
          </w:p>
        </w:tc>
      </w:tr>
      <w:tr w:rsidR="00143708" w14:paraId="467E329A" w14:textId="77777777" w:rsidTr="00143708">
        <w:tc>
          <w:tcPr>
            <w:tcW w:w="4508" w:type="dxa"/>
          </w:tcPr>
          <w:p w14:paraId="232FBDE2" w14:textId="5E1098DE" w:rsidR="00143708" w:rsidRDefault="00143708" w:rsidP="00A353CF">
            <w:r w:rsidRPr="00143708">
              <w:t>Base de Datos</w:t>
            </w:r>
          </w:p>
        </w:tc>
        <w:tc>
          <w:tcPr>
            <w:tcW w:w="4508" w:type="dxa"/>
          </w:tcPr>
          <w:p w14:paraId="799439E6" w14:textId="6EBCA579" w:rsidR="00143708" w:rsidRDefault="00143708" w:rsidP="00A353CF">
            <w:r w:rsidRPr="00143708">
              <w:t xml:space="preserve">MongoDB - </w:t>
            </w:r>
            <w:proofErr w:type="spellStart"/>
            <w:r w:rsidRPr="00143708">
              <w:t>ws_logs</w:t>
            </w:r>
            <w:proofErr w:type="spellEnd"/>
          </w:p>
        </w:tc>
      </w:tr>
      <w:tr w:rsidR="00143708" w14:paraId="35088519" w14:textId="77777777" w:rsidTr="00143708">
        <w:tc>
          <w:tcPr>
            <w:tcW w:w="4508" w:type="dxa"/>
          </w:tcPr>
          <w:p w14:paraId="72681622" w14:textId="4B1BC431" w:rsidR="00143708" w:rsidRDefault="00143708" w:rsidP="00A353CF">
            <w:proofErr w:type="spellStart"/>
            <w:r w:rsidRPr="00143708">
              <w:t>Ultimas</w:t>
            </w:r>
            <w:proofErr w:type="spellEnd"/>
            <w:r w:rsidRPr="00143708">
              <w:t xml:space="preserve"> modificaciones  </w:t>
            </w:r>
          </w:p>
        </w:tc>
        <w:tc>
          <w:tcPr>
            <w:tcW w:w="4508" w:type="dxa"/>
          </w:tcPr>
          <w:p w14:paraId="1E260E8A" w14:textId="5FA330BD" w:rsidR="00143708" w:rsidRDefault="00143708" w:rsidP="00A353CF">
            <w:r w:rsidRPr="00143708">
              <w:t xml:space="preserve">Registrar conexiones a </w:t>
            </w:r>
            <w:proofErr w:type="spellStart"/>
            <w:r w:rsidRPr="00143708">
              <w:t>MongoDB.|Obtener</w:t>
            </w:r>
            <w:proofErr w:type="spellEnd"/>
            <w:r w:rsidRPr="00143708">
              <w:t xml:space="preserve"> lista de bases de datos (se obtienen las bases asignadas a las credenciales de conexión).|Obtener logs de Mongo y de Texto (se puede descargar).|Realizar seguimiento de transacciones.</w:t>
            </w:r>
          </w:p>
        </w:tc>
      </w:tr>
      <w:tr w:rsidR="00143708" w14:paraId="3405D625" w14:textId="77777777" w:rsidTr="00143708">
        <w:tc>
          <w:tcPr>
            <w:tcW w:w="4508" w:type="dxa"/>
          </w:tcPr>
          <w:p w14:paraId="22E6D611" w14:textId="33C95B78" w:rsidR="00143708" w:rsidRDefault="00143708" w:rsidP="00A353CF">
            <w:r w:rsidRPr="00143708">
              <w:t>Programador Principal</w:t>
            </w:r>
          </w:p>
        </w:tc>
        <w:tc>
          <w:tcPr>
            <w:tcW w:w="4508" w:type="dxa"/>
          </w:tcPr>
          <w:p w14:paraId="0CAF16AE" w14:textId="5526EC86" w:rsidR="00143708" w:rsidRDefault="00143708" w:rsidP="00A353CF">
            <w:r w:rsidRPr="00143708">
              <w:t>JHON ALEXANDER CARRIÓN PIEDRA</w:t>
            </w:r>
          </w:p>
        </w:tc>
      </w:tr>
      <w:tr w:rsidR="00143708" w14:paraId="39789248" w14:textId="77777777" w:rsidTr="00143708">
        <w:tc>
          <w:tcPr>
            <w:tcW w:w="4508" w:type="dxa"/>
          </w:tcPr>
          <w:p w14:paraId="5EF5277A" w14:textId="25692F02" w:rsidR="00143708" w:rsidRDefault="00143708" w:rsidP="00A353CF">
            <w:r w:rsidRPr="00143708">
              <w:t>Dueño del producto</w:t>
            </w:r>
          </w:p>
        </w:tc>
        <w:tc>
          <w:tcPr>
            <w:tcW w:w="4508" w:type="dxa"/>
          </w:tcPr>
          <w:p w14:paraId="7DF84B95" w14:textId="277A7966" w:rsidR="00143708" w:rsidRDefault="00143708" w:rsidP="00A353CF">
            <w:r w:rsidRPr="00143708">
              <w:t>Director de Tecnología</w:t>
            </w:r>
          </w:p>
        </w:tc>
      </w:tr>
      <w:tr w:rsidR="00143708" w14:paraId="5F05C9B0" w14:textId="77777777" w:rsidTr="00143708">
        <w:tc>
          <w:tcPr>
            <w:tcW w:w="4508" w:type="dxa"/>
          </w:tcPr>
          <w:p w14:paraId="0111F0DB" w14:textId="4D403B64" w:rsidR="00143708" w:rsidRPr="00143708" w:rsidRDefault="00143708" w:rsidP="00A353CF">
            <w:r w:rsidRPr="00143708">
              <w:t>Documentación Usuario</w:t>
            </w:r>
          </w:p>
        </w:tc>
        <w:tc>
          <w:tcPr>
            <w:tcW w:w="4508" w:type="dxa"/>
          </w:tcPr>
          <w:p w14:paraId="2851A3CD" w14:textId="38F17E3B" w:rsidR="00143708" w:rsidRDefault="00143708" w:rsidP="00A353CF">
            <w:r w:rsidRPr="00143708">
              <w:t>Manual en PDF, actualizado, accesible desde el sistema</w:t>
            </w:r>
          </w:p>
        </w:tc>
      </w:tr>
      <w:tr w:rsidR="00143708" w14:paraId="594EA550" w14:textId="77777777" w:rsidTr="00143708">
        <w:tc>
          <w:tcPr>
            <w:tcW w:w="4508" w:type="dxa"/>
          </w:tcPr>
          <w:p w14:paraId="1BC6D116" w14:textId="06C7B190" w:rsidR="00143708" w:rsidRPr="00143708" w:rsidRDefault="00143708" w:rsidP="00A353CF">
            <w:r w:rsidRPr="00143708">
              <w:t>Documentación Técnica</w:t>
            </w:r>
          </w:p>
        </w:tc>
        <w:tc>
          <w:tcPr>
            <w:tcW w:w="4508" w:type="dxa"/>
          </w:tcPr>
          <w:p w14:paraId="3550014D" w14:textId="386F2390" w:rsidR="00143708" w:rsidRDefault="00143708" w:rsidP="00A353CF">
            <w:r w:rsidRPr="00143708">
              <w:t>Propuesta del sistema, Documento de Especificación de Requisitos - IEEE830, Diagramas de flujo de las funcionalidades del sistema, Diagrama de arquitectura</w:t>
            </w:r>
          </w:p>
        </w:tc>
      </w:tr>
      <w:tr w:rsidR="00143708" w14:paraId="6B280E3F" w14:textId="77777777" w:rsidTr="00143708">
        <w:tc>
          <w:tcPr>
            <w:tcW w:w="4508" w:type="dxa"/>
          </w:tcPr>
          <w:p w14:paraId="05C33198" w14:textId="6DB2A2A9" w:rsidR="00143708" w:rsidRPr="00143708" w:rsidRDefault="00143708" w:rsidP="00A353CF">
            <w:r w:rsidRPr="00143708">
              <w:t>Plataforma</w:t>
            </w:r>
          </w:p>
        </w:tc>
        <w:tc>
          <w:tcPr>
            <w:tcW w:w="4508" w:type="dxa"/>
          </w:tcPr>
          <w:p w14:paraId="2C5244D9" w14:textId="0CD9048D" w:rsidR="00143708" w:rsidRDefault="00143708" w:rsidP="00A353CF">
            <w:r w:rsidRPr="00143708">
              <w:t>Web</w:t>
            </w:r>
          </w:p>
        </w:tc>
      </w:tr>
      <w:tr w:rsidR="00143708" w14:paraId="41CF2FEC" w14:textId="77777777" w:rsidTr="00143708">
        <w:tc>
          <w:tcPr>
            <w:tcW w:w="4508" w:type="dxa"/>
          </w:tcPr>
          <w:p w14:paraId="140C18EF" w14:textId="47F03146" w:rsidR="00143708" w:rsidRPr="00143708" w:rsidRDefault="00143708" w:rsidP="00A353CF">
            <w:r w:rsidRPr="00143708">
              <w:lastRenderedPageBreak/>
              <w:t>Lenguaje de Programación</w:t>
            </w:r>
          </w:p>
        </w:tc>
        <w:tc>
          <w:tcPr>
            <w:tcW w:w="4508" w:type="dxa"/>
          </w:tcPr>
          <w:p w14:paraId="2F253782" w14:textId="6405633A" w:rsidR="00143708" w:rsidRDefault="00143708" w:rsidP="00A353CF">
            <w:r w:rsidRPr="00143708">
              <w:t xml:space="preserve">C# + </w:t>
            </w:r>
            <w:proofErr w:type="spellStart"/>
            <w:r w:rsidRPr="00143708">
              <w:t>ReactJS</w:t>
            </w:r>
            <w:proofErr w:type="spellEnd"/>
          </w:p>
        </w:tc>
      </w:tr>
      <w:tr w:rsidR="00143708" w14:paraId="7D384980" w14:textId="77777777" w:rsidTr="00143708">
        <w:tc>
          <w:tcPr>
            <w:tcW w:w="4508" w:type="dxa"/>
          </w:tcPr>
          <w:p w14:paraId="1861C6CD" w14:textId="55586C9C" w:rsidR="00143708" w:rsidRPr="00143708" w:rsidRDefault="00143708" w:rsidP="00A353CF">
            <w:r w:rsidRPr="00143708">
              <w:t>Porcentaje de migración estándares</w:t>
            </w:r>
          </w:p>
        </w:tc>
        <w:tc>
          <w:tcPr>
            <w:tcW w:w="4508" w:type="dxa"/>
          </w:tcPr>
          <w:p w14:paraId="7A1470CC" w14:textId="1C6E3BFA" w:rsidR="00143708" w:rsidRDefault="00143708" w:rsidP="00A353CF">
            <w:r>
              <w:t>100</w:t>
            </w:r>
          </w:p>
        </w:tc>
      </w:tr>
    </w:tbl>
    <w:p w14:paraId="0568CF1C" w14:textId="77777777" w:rsidR="00143708" w:rsidRDefault="00143708" w:rsidP="00A353CF"/>
    <w:p w14:paraId="6E71919B" w14:textId="76DC9676" w:rsidR="00143708" w:rsidRDefault="0045292C" w:rsidP="00A353CF">
      <w:r>
        <w:t>Luego</w:t>
      </w:r>
      <w:r w:rsidR="00143708">
        <w:t xml:space="preserve"> se deben crear las siguientes funcionalidades</w:t>
      </w:r>
      <w:r w:rsidR="00A30779">
        <w:t xml:space="preserve"> </w:t>
      </w:r>
      <w:r>
        <w:t>desde</w:t>
      </w:r>
      <w:r w:rsidR="00A30779">
        <w:t xml:space="preserve"> el Sistema de Administración</w:t>
      </w:r>
      <w:r>
        <w:t xml:space="preserve"> al nuevo sistema</w:t>
      </w:r>
      <w:r w:rsidR="00143708">
        <w:t>:</w:t>
      </w:r>
    </w:p>
    <w:tbl>
      <w:tblPr>
        <w:tblStyle w:val="Tablaconcuadrcula"/>
        <w:tblW w:w="0" w:type="auto"/>
        <w:tblLook w:val="04A0" w:firstRow="1" w:lastRow="0" w:firstColumn="1" w:lastColumn="0" w:noHBand="0" w:noVBand="1"/>
      </w:tblPr>
      <w:tblGrid>
        <w:gridCol w:w="3408"/>
        <w:gridCol w:w="1818"/>
        <w:gridCol w:w="1991"/>
        <w:gridCol w:w="1799"/>
      </w:tblGrid>
      <w:tr w:rsidR="00A30779" w14:paraId="125C8A19" w14:textId="77777777" w:rsidTr="00A30779">
        <w:tc>
          <w:tcPr>
            <w:tcW w:w="3408" w:type="dxa"/>
          </w:tcPr>
          <w:p w14:paraId="06F7AFA3" w14:textId="61B7C88B" w:rsidR="00A30779" w:rsidRPr="00C937B1" w:rsidRDefault="00A30779" w:rsidP="00C937B1">
            <w:pPr>
              <w:jc w:val="center"/>
              <w:rPr>
                <w:b/>
                <w:bCs/>
              </w:rPr>
            </w:pPr>
            <w:r w:rsidRPr="00C937B1">
              <w:rPr>
                <w:b/>
                <w:bCs/>
              </w:rPr>
              <w:t>Nombre Funcionalidad</w:t>
            </w:r>
          </w:p>
        </w:tc>
        <w:tc>
          <w:tcPr>
            <w:tcW w:w="1818" w:type="dxa"/>
          </w:tcPr>
          <w:p w14:paraId="6719AF45" w14:textId="43D32892" w:rsidR="00A30779" w:rsidRPr="00C937B1" w:rsidRDefault="00A30779" w:rsidP="00C937B1">
            <w:pPr>
              <w:jc w:val="center"/>
              <w:rPr>
                <w:b/>
                <w:bCs/>
              </w:rPr>
            </w:pPr>
            <w:r w:rsidRPr="00C937B1">
              <w:rPr>
                <w:b/>
                <w:bCs/>
              </w:rPr>
              <w:t>Tipo Funcionalidad</w:t>
            </w:r>
          </w:p>
        </w:tc>
        <w:tc>
          <w:tcPr>
            <w:tcW w:w="1991" w:type="dxa"/>
          </w:tcPr>
          <w:p w14:paraId="5F65C69A" w14:textId="44D64E4C" w:rsidR="00A30779" w:rsidRPr="00C937B1" w:rsidRDefault="00A30779" w:rsidP="00C937B1">
            <w:pPr>
              <w:jc w:val="center"/>
              <w:rPr>
                <w:b/>
                <w:bCs/>
              </w:rPr>
            </w:pPr>
            <w:r w:rsidRPr="00C937B1">
              <w:rPr>
                <w:b/>
                <w:bCs/>
              </w:rPr>
              <w:t>URL</w:t>
            </w:r>
          </w:p>
        </w:tc>
        <w:tc>
          <w:tcPr>
            <w:tcW w:w="1799" w:type="dxa"/>
          </w:tcPr>
          <w:p w14:paraId="5E80E84C" w14:textId="7DF475F3" w:rsidR="00A30779" w:rsidRPr="00C937B1" w:rsidRDefault="00A30779" w:rsidP="00C937B1">
            <w:pPr>
              <w:jc w:val="center"/>
              <w:rPr>
                <w:b/>
                <w:bCs/>
              </w:rPr>
            </w:pPr>
            <w:r w:rsidRPr="00C937B1">
              <w:rPr>
                <w:b/>
                <w:bCs/>
              </w:rPr>
              <w:t>Descripción</w:t>
            </w:r>
          </w:p>
        </w:tc>
      </w:tr>
      <w:tr w:rsidR="00A30779" w14:paraId="4264A0F7" w14:textId="77777777" w:rsidTr="00A30779">
        <w:tc>
          <w:tcPr>
            <w:tcW w:w="3408" w:type="dxa"/>
          </w:tcPr>
          <w:p w14:paraId="032A966F" w14:textId="4EFE750F" w:rsidR="00A30779" w:rsidRDefault="00A30779" w:rsidP="00A353CF">
            <w:r w:rsidRPr="00A30779">
              <w:t>LOGS</w:t>
            </w:r>
          </w:p>
        </w:tc>
        <w:tc>
          <w:tcPr>
            <w:tcW w:w="1818" w:type="dxa"/>
          </w:tcPr>
          <w:p w14:paraId="13D9E064" w14:textId="26F406F5" w:rsidR="00A30779" w:rsidRDefault="00A30779" w:rsidP="00A353CF">
            <w:r>
              <w:t>MENU PRINCIPAL</w:t>
            </w:r>
          </w:p>
        </w:tc>
        <w:tc>
          <w:tcPr>
            <w:tcW w:w="1991" w:type="dxa"/>
          </w:tcPr>
          <w:p w14:paraId="28821B6C" w14:textId="62A3728F" w:rsidR="00A30779" w:rsidRDefault="00A30779" w:rsidP="00A353CF">
            <w:r w:rsidRPr="00A30779">
              <w:t>/logs</w:t>
            </w:r>
          </w:p>
        </w:tc>
        <w:tc>
          <w:tcPr>
            <w:tcW w:w="1799" w:type="dxa"/>
          </w:tcPr>
          <w:p w14:paraId="2262C678" w14:textId="3ECFC263" w:rsidR="00A30779" w:rsidRDefault="00A30779" w:rsidP="00A353CF">
            <w:r w:rsidRPr="00A30779">
              <w:t>Acceder a la funcionalidad de la lista de Logs</w:t>
            </w:r>
          </w:p>
        </w:tc>
      </w:tr>
      <w:tr w:rsidR="00A30779" w14:paraId="40DC2DCE" w14:textId="77777777" w:rsidTr="00A30779">
        <w:tc>
          <w:tcPr>
            <w:tcW w:w="3408" w:type="dxa"/>
          </w:tcPr>
          <w:p w14:paraId="2980067D" w14:textId="4792558C" w:rsidR="00A30779" w:rsidRDefault="00A30779" w:rsidP="00A30779">
            <w:r w:rsidRPr="00A30779">
              <w:t>SEGUIMIENTO</w:t>
            </w:r>
          </w:p>
        </w:tc>
        <w:tc>
          <w:tcPr>
            <w:tcW w:w="1818" w:type="dxa"/>
          </w:tcPr>
          <w:p w14:paraId="2F85AC53" w14:textId="7F7955B0" w:rsidR="00A30779" w:rsidRDefault="00A30779" w:rsidP="00A30779">
            <w:r>
              <w:t>MENU PRINCIPAL</w:t>
            </w:r>
          </w:p>
        </w:tc>
        <w:tc>
          <w:tcPr>
            <w:tcW w:w="1991" w:type="dxa"/>
          </w:tcPr>
          <w:p w14:paraId="3630A77F" w14:textId="7CC94F16" w:rsidR="00A30779" w:rsidRDefault="00A30779" w:rsidP="00A30779">
            <w:r w:rsidRPr="00A30779">
              <w:t>/</w:t>
            </w:r>
            <w:proofErr w:type="spellStart"/>
            <w:r w:rsidRPr="00A30779">
              <w:t>seguimientotran</w:t>
            </w:r>
            <w:proofErr w:type="spellEnd"/>
          </w:p>
        </w:tc>
        <w:tc>
          <w:tcPr>
            <w:tcW w:w="1799" w:type="dxa"/>
          </w:tcPr>
          <w:p w14:paraId="03968796" w14:textId="2551F3A0" w:rsidR="00A30779" w:rsidRDefault="00A30779" w:rsidP="00A30779">
            <w:r w:rsidRPr="00A30779">
              <w:t>Acceder a la funcionalidad de dar seguimiento a una transacción</w:t>
            </w:r>
          </w:p>
        </w:tc>
      </w:tr>
      <w:tr w:rsidR="00A30779" w14:paraId="301DF88B" w14:textId="77777777" w:rsidTr="00A30779">
        <w:tc>
          <w:tcPr>
            <w:tcW w:w="3408" w:type="dxa"/>
          </w:tcPr>
          <w:p w14:paraId="59D60709" w14:textId="61F68EF4" w:rsidR="00A30779" w:rsidRDefault="00A30779" w:rsidP="00A30779">
            <w:r w:rsidRPr="00A30779">
              <w:t>VER_LOGS_DE_MONGO</w:t>
            </w:r>
          </w:p>
        </w:tc>
        <w:tc>
          <w:tcPr>
            <w:tcW w:w="1818" w:type="dxa"/>
          </w:tcPr>
          <w:p w14:paraId="02D8BDE3" w14:textId="27622367" w:rsidR="00A30779" w:rsidRDefault="00A30779" w:rsidP="00A30779">
            <w:r>
              <w:t>PERMISO ACCIÓN</w:t>
            </w:r>
          </w:p>
        </w:tc>
        <w:tc>
          <w:tcPr>
            <w:tcW w:w="1991" w:type="dxa"/>
          </w:tcPr>
          <w:p w14:paraId="4FF96A3B" w14:textId="2E06F68B" w:rsidR="00A30779" w:rsidRDefault="00A30779" w:rsidP="00A30779">
            <w:r w:rsidRPr="00A30779">
              <w:t>/</w:t>
            </w:r>
            <w:proofErr w:type="spellStart"/>
            <w:r w:rsidRPr="00A30779">
              <w:t>logsMongo</w:t>
            </w:r>
            <w:proofErr w:type="spellEnd"/>
          </w:p>
        </w:tc>
        <w:tc>
          <w:tcPr>
            <w:tcW w:w="1799" w:type="dxa"/>
          </w:tcPr>
          <w:p w14:paraId="2E6D3F31" w14:textId="1B9173FD" w:rsidR="00A30779" w:rsidRDefault="00A30779" w:rsidP="00A30779">
            <w:r>
              <w:t xml:space="preserve">Habilitar </w:t>
            </w:r>
            <w:r w:rsidRPr="00A30779">
              <w:t>la funcionalidad de ver logs de MongoDB</w:t>
            </w:r>
          </w:p>
        </w:tc>
      </w:tr>
      <w:tr w:rsidR="00A30779" w14:paraId="1E097EEB" w14:textId="77777777" w:rsidTr="00A30779">
        <w:tc>
          <w:tcPr>
            <w:tcW w:w="3408" w:type="dxa"/>
          </w:tcPr>
          <w:p w14:paraId="08D4B9C0" w14:textId="04037A2A" w:rsidR="00A30779" w:rsidRDefault="00A30779" w:rsidP="00A30779">
            <w:r w:rsidRPr="00A30779">
              <w:t>VER_LOGS_DE_TEXTO</w:t>
            </w:r>
          </w:p>
        </w:tc>
        <w:tc>
          <w:tcPr>
            <w:tcW w:w="1818" w:type="dxa"/>
          </w:tcPr>
          <w:p w14:paraId="63E6B8A4" w14:textId="58D0C412" w:rsidR="00A30779" w:rsidRDefault="00A30779" w:rsidP="00A30779">
            <w:r>
              <w:t>PERMISO ACCIÓN</w:t>
            </w:r>
          </w:p>
        </w:tc>
        <w:tc>
          <w:tcPr>
            <w:tcW w:w="1991" w:type="dxa"/>
          </w:tcPr>
          <w:p w14:paraId="254646C5" w14:textId="5B62ED5E" w:rsidR="00A30779" w:rsidRDefault="00A30779" w:rsidP="00A30779">
            <w:r w:rsidRPr="00A30779">
              <w:t>/</w:t>
            </w:r>
            <w:proofErr w:type="spellStart"/>
            <w:r w:rsidRPr="00A30779">
              <w:t>logsTexto</w:t>
            </w:r>
            <w:proofErr w:type="spellEnd"/>
          </w:p>
        </w:tc>
        <w:tc>
          <w:tcPr>
            <w:tcW w:w="1799" w:type="dxa"/>
          </w:tcPr>
          <w:p w14:paraId="1415A938" w14:textId="372C68A1" w:rsidR="00A30779" w:rsidRDefault="00A30779" w:rsidP="00A30779">
            <w:r>
              <w:t xml:space="preserve">Habilitar </w:t>
            </w:r>
            <w:r w:rsidRPr="00A30779">
              <w:t>la funcionalidad de ver los archivos de texto</w:t>
            </w:r>
          </w:p>
        </w:tc>
      </w:tr>
      <w:tr w:rsidR="00A30779" w14:paraId="2706B3D2" w14:textId="77777777" w:rsidTr="00A30779">
        <w:tc>
          <w:tcPr>
            <w:tcW w:w="3408" w:type="dxa"/>
          </w:tcPr>
          <w:p w14:paraId="2ECAF877" w14:textId="7A39AD54" w:rsidR="00A30779" w:rsidRPr="00A30779" w:rsidRDefault="00A30779" w:rsidP="00A30779">
            <w:r w:rsidRPr="00A30779">
              <w:t>VER_CONTENIDO_LOGS_DE_TEXTO</w:t>
            </w:r>
          </w:p>
        </w:tc>
        <w:tc>
          <w:tcPr>
            <w:tcW w:w="1818" w:type="dxa"/>
          </w:tcPr>
          <w:p w14:paraId="3BAAC8DE" w14:textId="0046EF07" w:rsidR="00A30779" w:rsidRDefault="00A30779" w:rsidP="00A30779">
            <w:r>
              <w:t>PERMISO ACCIÓN</w:t>
            </w:r>
          </w:p>
        </w:tc>
        <w:tc>
          <w:tcPr>
            <w:tcW w:w="1991" w:type="dxa"/>
          </w:tcPr>
          <w:p w14:paraId="21E8CC1C" w14:textId="7FFDB224" w:rsidR="00A30779" w:rsidRPr="00A30779" w:rsidRDefault="00A30779" w:rsidP="00A30779">
            <w:r w:rsidRPr="00A30779">
              <w:t>/</w:t>
            </w:r>
            <w:proofErr w:type="spellStart"/>
            <w:r w:rsidRPr="00A30779">
              <w:t>contenidoLog</w:t>
            </w:r>
            <w:proofErr w:type="spellEnd"/>
          </w:p>
        </w:tc>
        <w:tc>
          <w:tcPr>
            <w:tcW w:w="1799" w:type="dxa"/>
          </w:tcPr>
          <w:p w14:paraId="7AEB1161" w14:textId="467FBB08" w:rsidR="00A30779" w:rsidRPr="00A30779" w:rsidRDefault="00A30779" w:rsidP="00A30779">
            <w:r>
              <w:t xml:space="preserve">Habilitar </w:t>
            </w:r>
            <w:r w:rsidRPr="00A30779">
              <w:t>la funcionalidad de ver los logs en los archivos de texto</w:t>
            </w:r>
          </w:p>
        </w:tc>
      </w:tr>
      <w:tr w:rsidR="00A30779" w14:paraId="2F3F6EC9" w14:textId="77777777" w:rsidTr="00A30779">
        <w:tc>
          <w:tcPr>
            <w:tcW w:w="3408" w:type="dxa"/>
          </w:tcPr>
          <w:p w14:paraId="7BB819A1" w14:textId="7FA729C5" w:rsidR="00A30779" w:rsidRPr="00A30779" w:rsidRDefault="00A30779" w:rsidP="00A30779">
            <w:r w:rsidRPr="00A30779">
              <w:t>DESCARGAR_LOGS_DE_TEXTO</w:t>
            </w:r>
          </w:p>
        </w:tc>
        <w:tc>
          <w:tcPr>
            <w:tcW w:w="1818" w:type="dxa"/>
          </w:tcPr>
          <w:p w14:paraId="60BC237B" w14:textId="4361F47C" w:rsidR="00A30779" w:rsidRDefault="00A30779" w:rsidP="00A30779">
            <w:r>
              <w:t>PERMISO ACCIÓN</w:t>
            </w:r>
          </w:p>
        </w:tc>
        <w:tc>
          <w:tcPr>
            <w:tcW w:w="1991" w:type="dxa"/>
          </w:tcPr>
          <w:p w14:paraId="2CAA1866" w14:textId="01AEAC00" w:rsidR="00A30779" w:rsidRPr="00A30779" w:rsidRDefault="00A30779" w:rsidP="00A30779">
            <w:r w:rsidRPr="00A30779">
              <w:t>/</w:t>
            </w:r>
            <w:proofErr w:type="spellStart"/>
            <w:r w:rsidRPr="00A30779">
              <w:t>logsTexto</w:t>
            </w:r>
            <w:proofErr w:type="spellEnd"/>
          </w:p>
        </w:tc>
        <w:tc>
          <w:tcPr>
            <w:tcW w:w="1799" w:type="dxa"/>
          </w:tcPr>
          <w:p w14:paraId="1476DE6B" w14:textId="62077F43" w:rsidR="00A30779" w:rsidRPr="00A30779" w:rsidRDefault="00A30779" w:rsidP="00A30779">
            <w:r>
              <w:t xml:space="preserve">Habilitar </w:t>
            </w:r>
            <w:r w:rsidRPr="00A30779">
              <w:t>la funcionalidad de descargar un archivo de logs de texto</w:t>
            </w:r>
          </w:p>
        </w:tc>
      </w:tr>
    </w:tbl>
    <w:p w14:paraId="4A2CA71C" w14:textId="77777777" w:rsidR="00143708" w:rsidRDefault="00143708" w:rsidP="00A353CF"/>
    <w:p w14:paraId="3113C7F0" w14:textId="2E723155" w:rsidR="0045292C" w:rsidRDefault="0045292C" w:rsidP="00A353CF">
      <w:r>
        <w:t xml:space="preserve">Para que los usuarios puedan acceder, se debe agregar el </w:t>
      </w:r>
      <w:r w:rsidRPr="00A30779">
        <w:rPr>
          <w:b/>
          <w:bCs/>
        </w:rPr>
        <w:t>PERFIL DE CONSULTAS</w:t>
      </w:r>
      <w:r>
        <w:t xml:space="preserve"> al sistema creado; una vez agregado el perfil, se debe proceder a asignarle los permisos antes creados; y para finalizar se procede a agregar los usuarios a dicho perfil.</w:t>
      </w:r>
    </w:p>
    <w:p w14:paraId="6B9A33B0" w14:textId="5BA05618" w:rsidR="00FF5958" w:rsidRPr="00B94B06" w:rsidRDefault="00F805FB" w:rsidP="00A353CF">
      <w:r>
        <w:lastRenderedPageBreak/>
        <w:t>Para la puesta en producción del sistema, se debe primero realizar una evaluación en un ambiente controlado (Transacciones Controladas), en donde se puede evaluar que los componentes del sistema funcionan correctamente y se integran a los demás sistemas. Además, al</w:t>
      </w:r>
      <w:r w:rsidR="00A353CF">
        <w:t xml:space="preserve"> centralizar el registro de logs de todos los sistemas, se debe garantizar que el servicio no represente un cuello de botella para las transacciones, por lo que se aconseja generar varias instancias del servidor para balancear la carga.</w:t>
      </w:r>
    </w:p>
    <w:p w14:paraId="293B3166" w14:textId="2A32FDC3" w:rsidR="007A4B69" w:rsidRDefault="00B94B06" w:rsidP="006E2EC8">
      <w:pPr>
        <w:pStyle w:val="Ttulo2"/>
        <w:numPr>
          <w:ilvl w:val="0"/>
          <w:numId w:val="11"/>
        </w:numPr>
      </w:pPr>
      <w:r w:rsidRPr="00CC5924">
        <w:t xml:space="preserve">  </w:t>
      </w:r>
      <w:r w:rsidR="004F2193" w:rsidRPr="004F2193">
        <w:t>NOTAS ADICIONALES</w:t>
      </w:r>
    </w:p>
    <w:p w14:paraId="4E0350AA" w14:textId="4D4596CC" w:rsidR="004F2193" w:rsidRDefault="004F2193" w:rsidP="004F2193">
      <w:pPr>
        <w:pStyle w:val="Prrafodelista"/>
        <w:numPr>
          <w:ilvl w:val="0"/>
          <w:numId w:val="16"/>
        </w:numPr>
      </w:pPr>
      <w:r>
        <w:t xml:space="preserve">Se debe </w:t>
      </w:r>
      <w:r w:rsidR="001325A3">
        <w:t>tener en cuenta lo indicado en el punto 9</w:t>
      </w:r>
      <w:r>
        <w:t xml:space="preserve"> para que todo </w:t>
      </w:r>
      <w:r w:rsidR="00555DFB">
        <w:t>esté</w:t>
      </w:r>
      <w:r>
        <w:t xml:space="preserve"> listo antes de correr el sistema.</w:t>
      </w:r>
    </w:p>
    <w:p w14:paraId="611970FF" w14:textId="5C32EAFC" w:rsidR="004F2193" w:rsidRDefault="004F2193" w:rsidP="004F2193">
      <w:pPr>
        <w:pStyle w:val="Prrafodelista"/>
        <w:numPr>
          <w:ilvl w:val="0"/>
          <w:numId w:val="16"/>
        </w:numPr>
      </w:pPr>
      <w:r>
        <w:t>Las configuraciones de parámetros y de base de datos deben realizarse antes de cualquier otra tarea.</w:t>
      </w:r>
    </w:p>
    <w:p w14:paraId="332EB142" w14:textId="0C62E39B" w:rsidR="004F2193" w:rsidRDefault="004F2193" w:rsidP="004F2193">
      <w:pPr>
        <w:pStyle w:val="Prrafodelista"/>
        <w:numPr>
          <w:ilvl w:val="0"/>
          <w:numId w:val="16"/>
        </w:numPr>
      </w:pPr>
      <w:r>
        <w:t>Se debe primero correr el</w:t>
      </w:r>
      <w:r w:rsidR="00555DFB">
        <w:t xml:space="preserve"> </w:t>
      </w:r>
      <w:r w:rsidR="001325A3">
        <w:t xml:space="preserve">GRPC de Mongo, segundo el </w:t>
      </w:r>
      <w:proofErr w:type="spellStart"/>
      <w:r w:rsidR="00555DFB">
        <w:t>ws</w:t>
      </w:r>
      <w:r w:rsidR="001325A3">
        <w:t>Logs</w:t>
      </w:r>
      <w:proofErr w:type="spellEnd"/>
      <w:r w:rsidR="00555DFB">
        <w:t xml:space="preserve">, </w:t>
      </w:r>
      <w:r w:rsidR="001325A3">
        <w:t>tercero</w:t>
      </w:r>
      <w:r w:rsidR="00555DFB">
        <w:t xml:space="preserve"> </w:t>
      </w:r>
      <w:r w:rsidR="009B1B1B">
        <w:t xml:space="preserve">el </w:t>
      </w:r>
      <w:r>
        <w:t>Api</w:t>
      </w:r>
      <w:r w:rsidR="00555DFB">
        <w:t xml:space="preserve"> </w:t>
      </w:r>
      <w:r>
        <w:t>Gateway</w:t>
      </w:r>
      <w:r w:rsidR="001325A3">
        <w:t xml:space="preserve"> y finalmente</w:t>
      </w:r>
      <w:r w:rsidR="00555DFB">
        <w:t xml:space="preserve"> </w:t>
      </w:r>
      <w:r w:rsidR="009B1B1B">
        <w:t>la Aplicación Web</w:t>
      </w:r>
      <w:r>
        <w:t>.</w:t>
      </w:r>
    </w:p>
    <w:p w14:paraId="6E9E62B6" w14:textId="48C2666F" w:rsidR="004F2193" w:rsidRDefault="004F2193" w:rsidP="004F2193">
      <w:pPr>
        <w:pStyle w:val="Prrafodelista"/>
        <w:numPr>
          <w:ilvl w:val="0"/>
          <w:numId w:val="16"/>
        </w:numPr>
      </w:pPr>
      <w:r>
        <w:t xml:space="preserve">Se debe verificar que </w:t>
      </w:r>
      <w:r w:rsidR="001325A3">
        <w:t>se haya creado y configurado el volumen para las carpetas de logs</w:t>
      </w:r>
      <w:r>
        <w:t xml:space="preserve">. </w:t>
      </w:r>
    </w:p>
    <w:p w14:paraId="40A5900F" w14:textId="52F49EEB" w:rsidR="001325A3" w:rsidRDefault="001325A3" w:rsidP="004F2193">
      <w:pPr>
        <w:pStyle w:val="Prrafodelista"/>
        <w:numPr>
          <w:ilvl w:val="0"/>
          <w:numId w:val="16"/>
        </w:numPr>
      </w:pPr>
      <w:r>
        <w:t>Se debe verificar que los sistemas tengan conexión entre ellos.</w:t>
      </w:r>
    </w:p>
    <w:p w14:paraId="1648E29A" w14:textId="43B884D5" w:rsidR="001325A3" w:rsidRDefault="001325A3" w:rsidP="004F2193">
      <w:pPr>
        <w:pStyle w:val="Prrafodelista"/>
        <w:numPr>
          <w:ilvl w:val="0"/>
          <w:numId w:val="16"/>
        </w:numPr>
      </w:pPr>
      <w:r>
        <w:t xml:space="preserve">Se debe verificar que todos los sistemas de la cooperativa tengan acceso al </w:t>
      </w:r>
      <w:proofErr w:type="spellStart"/>
      <w:r>
        <w:t>wsLogs</w:t>
      </w:r>
      <w:proofErr w:type="spellEnd"/>
      <w:r>
        <w:t xml:space="preserve"> para registrar sus logs. </w:t>
      </w:r>
    </w:p>
    <w:p w14:paraId="74341CCD" w14:textId="2BD46370" w:rsidR="00C937B1" w:rsidRDefault="00C937B1" w:rsidP="004F2193">
      <w:pPr>
        <w:pStyle w:val="Prrafodelista"/>
        <w:numPr>
          <w:ilvl w:val="0"/>
          <w:numId w:val="16"/>
        </w:numPr>
      </w:pPr>
      <w:r>
        <w:t xml:space="preserve">Si el sistema, los perfiles o los permisos no han sido registrados, los usuarios no podrán acceder al sistema. </w:t>
      </w:r>
    </w:p>
    <w:p w14:paraId="177AEE2E" w14:textId="10C192AA" w:rsidR="002F76E9" w:rsidRDefault="002F76E9" w:rsidP="004F2193">
      <w:pPr>
        <w:pStyle w:val="Prrafodelista"/>
        <w:numPr>
          <w:ilvl w:val="0"/>
          <w:numId w:val="16"/>
        </w:numPr>
      </w:pPr>
      <w:r>
        <w:t xml:space="preserve">Se debe actualizar el archivo </w:t>
      </w:r>
      <w:proofErr w:type="spellStart"/>
      <w:r>
        <w:t>appsettings.json</w:t>
      </w:r>
      <w:proofErr w:type="spellEnd"/>
      <w:r>
        <w:t xml:space="preserve"> tanto de la app web logs como del api Gateway, así mismo de este último se debe actualizar también el archivo </w:t>
      </w:r>
      <w:proofErr w:type="spellStart"/>
      <w:r>
        <w:t>ocelot.json</w:t>
      </w:r>
      <w:proofErr w:type="spellEnd"/>
      <w:r>
        <w:t xml:space="preserve">. si no se actualizan estos archivos correctamente en los volúmenes, el sistema presentará errores. </w:t>
      </w:r>
    </w:p>
    <w:p w14:paraId="07782DCB" w14:textId="77777777" w:rsidR="001325A3" w:rsidRDefault="001325A3" w:rsidP="0003333A"/>
    <w:p w14:paraId="40CF903F" w14:textId="77777777" w:rsidR="007A4B69" w:rsidRPr="005546B6" w:rsidRDefault="007A4B69" w:rsidP="00164320">
      <w:pPr>
        <w:tabs>
          <w:tab w:val="left" w:pos="8080"/>
        </w:tabs>
      </w:pPr>
    </w:p>
    <w:sectPr w:rsidR="007A4B69" w:rsidRPr="005546B6" w:rsidSect="00511AED">
      <w:headerReference w:type="default" r:id="rId14"/>
      <w:footerReference w:type="default" r:id="rId15"/>
      <w:pgSz w:w="11906" w:h="16838"/>
      <w:pgMar w:top="1440" w:right="1440" w:bottom="1134" w:left="1440" w:header="737" w:footer="31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4285" w14:textId="77777777" w:rsidR="00860678" w:rsidRDefault="00860678" w:rsidP="00473242">
      <w:pPr>
        <w:spacing w:after="0" w:line="240" w:lineRule="auto"/>
      </w:pPr>
      <w:r>
        <w:separator/>
      </w:r>
    </w:p>
  </w:endnote>
  <w:endnote w:type="continuationSeparator" w:id="0">
    <w:p w14:paraId="36A3CCFA" w14:textId="77777777" w:rsidR="00860678" w:rsidRDefault="00860678" w:rsidP="00473242">
      <w:pPr>
        <w:spacing w:after="0" w:line="240" w:lineRule="auto"/>
      </w:pPr>
      <w:r>
        <w:continuationSeparator/>
      </w:r>
    </w:p>
  </w:endnote>
  <w:endnote w:type="continuationNotice" w:id="1">
    <w:p w14:paraId="7DFA1040" w14:textId="77777777" w:rsidR="00860678" w:rsidRDefault="008606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Aharoni">
    <w:altName w:val="Arial"/>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B828E" w14:textId="6CC91639" w:rsidR="004D645D" w:rsidRDefault="004D645D">
    <w:pPr>
      <w:pStyle w:val="Piedepgina"/>
      <w:jc w:val="right"/>
    </w:pPr>
    <w:r w:rsidRPr="004D645D">
      <w:rPr>
        <w:noProof/>
        <w:color w:val="4472C4" w:themeColor="accent1"/>
        <w:sz w:val="20"/>
        <w:szCs w:val="20"/>
      </w:rPr>
      <mc:AlternateContent>
        <mc:Choice Requires="wps">
          <w:drawing>
            <wp:anchor distT="45720" distB="45720" distL="114300" distR="114300" simplePos="0" relativeHeight="251658242" behindDoc="0" locked="0" layoutInCell="1" allowOverlap="1" wp14:anchorId="796672BA" wp14:editId="156F57A3">
              <wp:simplePos x="0" y="0"/>
              <wp:positionH relativeFrom="margin">
                <wp:posOffset>0</wp:posOffset>
              </wp:positionH>
              <wp:positionV relativeFrom="paragraph">
                <wp:posOffset>-198384</wp:posOffset>
              </wp:positionV>
              <wp:extent cx="5718809" cy="824864"/>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09" cy="824864"/>
                      </a:xfrm>
                      <a:prstGeom prst="rect">
                        <a:avLst/>
                      </a:prstGeom>
                      <a:noFill/>
                      <a:ln w="9525">
                        <a:noFill/>
                        <a:miter lim="800000"/>
                        <a:headEnd/>
                        <a:tailEnd/>
                      </a:ln>
                    </wps:spPr>
                    <wps:txbx>
                      <w:txbxContent>
                        <w:p w14:paraId="7EEE3D5E" w14:textId="77777777" w:rsidR="004D645D" w:rsidRDefault="004D645D" w:rsidP="004D645D">
                          <w:pPr>
                            <w:pStyle w:val="Piedepgina"/>
                            <w:jc w:val="center"/>
                            <w:rPr>
                              <w:caps/>
                              <w:color w:val="808080" w:themeColor="background1" w:themeShade="80"/>
                              <w:sz w:val="18"/>
                              <w:szCs w:val="18"/>
                            </w:rPr>
                          </w:pPr>
                          <w:r>
                            <w:rPr>
                              <w:caps/>
                              <w:color w:val="808080" w:themeColor="background1" w:themeShade="80"/>
                              <w:sz w:val="18"/>
                              <w:szCs w:val="18"/>
                            </w:rPr>
                            <w:t>Departamento de DEsarrollo de sistemas</w:t>
                          </w:r>
                        </w:p>
                        <w:p w14:paraId="14B52DD2" w14:textId="654B7A5E" w:rsidR="004D645D" w:rsidRDefault="00776665" w:rsidP="004D645D">
                          <w:pPr>
                            <w:pStyle w:val="Piedepgina"/>
                            <w:jc w:val="center"/>
                            <w:rPr>
                              <w:caps/>
                              <w:color w:val="808080" w:themeColor="background1" w:themeShade="80"/>
                              <w:sz w:val="18"/>
                              <w:szCs w:val="18"/>
                            </w:rPr>
                          </w:pPr>
                          <w:r w:rsidRPr="00776665">
                            <w:rPr>
                              <w:caps/>
                              <w:color w:val="808080" w:themeColor="background1" w:themeShade="80"/>
                              <w:sz w:val="18"/>
                              <w:szCs w:val="18"/>
                            </w:rPr>
                            <w:t>SISTEMA CENTRALIZADO DE LOGS Y MONITOREO</w:t>
                          </w:r>
                          <w:r w:rsidRPr="00776665" w:rsidDel="00776665">
                            <w:rPr>
                              <w:caps/>
                              <w:color w:val="808080" w:themeColor="background1" w:themeShade="80"/>
                              <w:sz w:val="18"/>
                              <w:szCs w:val="18"/>
                            </w:rPr>
                            <w:t xml:space="preserve"> </w:t>
                          </w:r>
                        </w:p>
                        <w:p w14:paraId="11BBDE7F" w14:textId="1BA2583E" w:rsidR="004D645D" w:rsidRDefault="009574C0" w:rsidP="004D645D">
                          <w:pPr>
                            <w:jc w:val="center"/>
                          </w:pPr>
                          <w:r>
                            <w:rPr>
                              <w:color w:val="808080" w:themeColor="background1" w:themeShade="80"/>
                              <w:sz w:val="18"/>
                              <w:szCs w:val="18"/>
                            </w:rPr>
                            <w:t>Septiembre</w:t>
                          </w:r>
                          <w:r w:rsidR="004D645D">
                            <w:rPr>
                              <w:color w:val="808080" w:themeColor="background1" w:themeShade="80"/>
                              <w:sz w:val="18"/>
                              <w:szCs w:val="18"/>
                            </w:rPr>
                            <w:t xml:space="preserve"> </w:t>
                          </w:r>
                          <w:r w:rsidR="00E0131C">
                            <w:rPr>
                              <w:color w:val="808080" w:themeColor="background1" w:themeShade="80"/>
                              <w:sz w:val="18"/>
                              <w:szCs w:val="18"/>
                            </w:rPr>
                            <w:t>–</w:t>
                          </w:r>
                          <w:r w:rsidR="004D645D">
                            <w:rPr>
                              <w:color w:val="808080" w:themeColor="background1" w:themeShade="80"/>
                              <w:sz w:val="18"/>
                              <w:szCs w:val="18"/>
                            </w:rPr>
                            <w:t xml:space="preserve"> </w:t>
                          </w:r>
                          <w:r w:rsidR="004D645D">
                            <w:rPr>
                              <w:caps/>
                              <w:color w:val="808080" w:themeColor="background1" w:themeShade="80"/>
                              <w:sz w:val="18"/>
                              <w:szCs w:val="18"/>
                            </w:rPr>
                            <w:t>202</w:t>
                          </w:r>
                          <w:r w:rsidR="00776665">
                            <w:rPr>
                              <w:caps/>
                              <w:color w:val="808080" w:themeColor="background1" w:themeShade="80"/>
                              <w:sz w:val="18"/>
                              <w:szCs w:val="1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672BA" id="_x0000_t202" coordsize="21600,21600" o:spt="202" path="m,l,21600r21600,l21600,xe">
              <v:stroke joinstyle="miter"/>
              <v:path gradientshapeok="t" o:connecttype="rect"/>
            </v:shapetype>
            <v:shape id="Cuadro de texto 2" o:spid="_x0000_s1026" type="#_x0000_t202" style="position:absolute;left:0;text-align:left;margin-left:0;margin-top:-15.6pt;width:450.3pt;height:64.95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" filled="f" stroked="f">
              <v:textbox style="mso-fit-shape-to-text:t">
                <w:txbxContent>
                  <w:p w14:paraId="7EEE3D5E" w14:textId="77777777" w:rsidR="004D645D" w:rsidRDefault="004D645D" w:rsidP="004D645D">
                    <w:pPr>
                      <w:pStyle w:val="Piedepgina"/>
                      <w:jc w:val="center"/>
                      <w:rPr>
                        <w:caps/>
                        <w:color w:val="808080" w:themeColor="background1" w:themeShade="80"/>
                        <w:sz w:val="18"/>
                        <w:szCs w:val="18"/>
                      </w:rPr>
                    </w:pPr>
                    <w:r>
                      <w:rPr>
                        <w:caps/>
                        <w:color w:val="808080" w:themeColor="background1" w:themeShade="80"/>
                        <w:sz w:val="18"/>
                        <w:szCs w:val="18"/>
                      </w:rPr>
                      <w:t>Departamento de DEsarrollo de sistemas</w:t>
                    </w:r>
                  </w:p>
                  <w:p w14:paraId="14B52DD2" w14:textId="654B7A5E" w:rsidR="004D645D" w:rsidRDefault="00776665" w:rsidP="004D645D">
                    <w:pPr>
                      <w:pStyle w:val="Piedepgina"/>
                      <w:jc w:val="center"/>
                      <w:rPr>
                        <w:caps/>
                        <w:color w:val="808080" w:themeColor="background1" w:themeShade="80"/>
                        <w:sz w:val="18"/>
                        <w:szCs w:val="18"/>
                      </w:rPr>
                    </w:pPr>
                    <w:r w:rsidRPr="00776665">
                      <w:rPr>
                        <w:caps/>
                        <w:color w:val="808080" w:themeColor="background1" w:themeShade="80"/>
                        <w:sz w:val="18"/>
                        <w:szCs w:val="18"/>
                      </w:rPr>
                      <w:t>SISTEMA CENTRALIZADO DE LOGS Y MONITOREO</w:t>
                    </w:r>
                    <w:r w:rsidRPr="00776665" w:rsidDel="00776665">
                      <w:rPr>
                        <w:caps/>
                        <w:color w:val="808080" w:themeColor="background1" w:themeShade="80"/>
                        <w:sz w:val="18"/>
                        <w:szCs w:val="18"/>
                      </w:rPr>
                      <w:t xml:space="preserve"> </w:t>
                    </w:r>
                  </w:p>
                  <w:p w14:paraId="11BBDE7F" w14:textId="1BA2583E" w:rsidR="004D645D" w:rsidRDefault="009574C0" w:rsidP="004D645D">
                    <w:pPr>
                      <w:jc w:val="center"/>
                    </w:pPr>
                    <w:r>
                      <w:rPr>
                        <w:color w:val="808080" w:themeColor="background1" w:themeShade="80"/>
                        <w:sz w:val="18"/>
                        <w:szCs w:val="18"/>
                      </w:rPr>
                      <w:t>Septiembre</w:t>
                    </w:r>
                    <w:r w:rsidR="004D645D">
                      <w:rPr>
                        <w:color w:val="808080" w:themeColor="background1" w:themeShade="80"/>
                        <w:sz w:val="18"/>
                        <w:szCs w:val="18"/>
                      </w:rPr>
                      <w:t xml:space="preserve"> </w:t>
                    </w:r>
                    <w:r w:rsidR="00E0131C">
                      <w:rPr>
                        <w:color w:val="808080" w:themeColor="background1" w:themeShade="80"/>
                        <w:sz w:val="18"/>
                        <w:szCs w:val="18"/>
                      </w:rPr>
                      <w:t>–</w:t>
                    </w:r>
                    <w:r w:rsidR="004D645D">
                      <w:rPr>
                        <w:color w:val="808080" w:themeColor="background1" w:themeShade="80"/>
                        <w:sz w:val="18"/>
                        <w:szCs w:val="18"/>
                      </w:rPr>
                      <w:t xml:space="preserve"> </w:t>
                    </w:r>
                    <w:r w:rsidR="004D645D">
                      <w:rPr>
                        <w:caps/>
                        <w:color w:val="808080" w:themeColor="background1" w:themeShade="80"/>
                        <w:sz w:val="18"/>
                        <w:szCs w:val="18"/>
                      </w:rPr>
                      <w:t>202</w:t>
                    </w:r>
                    <w:r w:rsidR="00776665">
                      <w:rPr>
                        <w:caps/>
                        <w:color w:val="808080" w:themeColor="background1" w:themeShade="80"/>
                        <w:sz w:val="18"/>
                        <w:szCs w:val="18"/>
                      </w:rPr>
                      <w:t>3</w:t>
                    </w:r>
                  </w:p>
                </w:txbxContent>
              </v:textbox>
              <w10:wrap anchorx="margin"/>
            </v:shape>
          </w:pict>
        </mc:Fallback>
      </mc:AlternateConten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7086C35C" w14:textId="77777777" w:rsidR="004E09B8" w:rsidRDefault="004E09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EE52" w14:textId="77777777" w:rsidR="00860678" w:rsidRDefault="00860678" w:rsidP="00473242">
      <w:pPr>
        <w:spacing w:after="0" w:line="240" w:lineRule="auto"/>
      </w:pPr>
      <w:r>
        <w:separator/>
      </w:r>
    </w:p>
  </w:footnote>
  <w:footnote w:type="continuationSeparator" w:id="0">
    <w:p w14:paraId="5DFC611E" w14:textId="77777777" w:rsidR="00860678" w:rsidRDefault="00860678" w:rsidP="00473242">
      <w:pPr>
        <w:spacing w:after="0" w:line="240" w:lineRule="auto"/>
      </w:pPr>
      <w:r>
        <w:continuationSeparator/>
      </w:r>
    </w:p>
  </w:footnote>
  <w:footnote w:type="continuationNotice" w:id="1">
    <w:p w14:paraId="016AE3EA" w14:textId="77777777" w:rsidR="00860678" w:rsidRDefault="008606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F475" w14:textId="1ECB126A" w:rsidR="00473242" w:rsidRPr="005659C4" w:rsidRDefault="00C60696" w:rsidP="00457A96">
    <w:pPr>
      <w:pStyle w:val="Encabezado"/>
      <w:jc w:val="right"/>
      <w:rPr>
        <w:rFonts w:ascii="MS Reference Sans Serif" w:eastAsia="Yu Gothic UI Semilight" w:hAnsi="MS Reference Sans Serif" w:cs="Aharoni"/>
        <w:b/>
        <w:bCs/>
        <w:sz w:val="20"/>
        <w:szCs w:val="20"/>
      </w:rPr>
    </w:pPr>
    <w:r>
      <w:rPr>
        <w:rFonts w:ascii="MS Reference Sans Serif" w:hAnsi="MS Reference Sans Serif"/>
        <w:b/>
        <w:bCs/>
        <w:noProof/>
        <w:sz w:val="18"/>
        <w:szCs w:val="18"/>
      </w:rPr>
      <w:drawing>
        <wp:anchor distT="0" distB="0" distL="114300" distR="114300" simplePos="0" relativeHeight="251658243" behindDoc="1" locked="0" layoutInCell="1" allowOverlap="1" wp14:anchorId="513696D1" wp14:editId="7DDD97F6">
          <wp:simplePos x="0" y="0"/>
          <wp:positionH relativeFrom="column">
            <wp:posOffset>0</wp:posOffset>
          </wp:positionH>
          <wp:positionV relativeFrom="paragraph">
            <wp:posOffset>-448945</wp:posOffset>
          </wp:positionV>
          <wp:extent cx="5730875" cy="971550"/>
          <wp:effectExtent l="0" t="0" r="3175" b="0"/>
          <wp:wrapNone/>
          <wp:docPr id="193" name="Imagen 193"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 193" descr="Patrón de fondo&#10;&#10;Descripción generada automáticamente"/>
                  <pic:cNvPicPr/>
                </pic:nvPicPr>
                <pic:blipFill rotWithShape="1">
                  <a:blip r:embed="rId1">
                    <a:extLst>
                      <a:ext uri="{28A0092B-C50C-407E-A947-70E740481C1C}">
                        <a14:useLocalDpi xmlns:a14="http://schemas.microsoft.com/office/drawing/2010/main" val="0"/>
                      </a:ext>
                    </a:extLst>
                  </a:blip>
                  <a:srcRect l="205" t="547" r="-205" b="68665"/>
                  <a:stretch/>
                </pic:blipFill>
                <pic:spPr bwMode="auto">
                  <a:xfrm>
                    <a:off x="0" y="0"/>
                    <a:ext cx="5730875" cy="971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327DE" w:rsidRPr="005659C4">
      <w:rPr>
        <w:rFonts w:ascii="MS Reference Sans Serif" w:hAnsi="MS Reference Sans Serif"/>
        <w:b/>
        <w:bCs/>
        <w:noProof/>
        <w:sz w:val="18"/>
        <w:szCs w:val="18"/>
      </w:rPr>
      <w:drawing>
        <wp:anchor distT="0" distB="0" distL="114300" distR="114300" simplePos="0" relativeHeight="251658240" behindDoc="0" locked="0" layoutInCell="1" allowOverlap="1" wp14:anchorId="756193E8" wp14:editId="0FE27F8B">
          <wp:simplePos x="0" y="0"/>
          <wp:positionH relativeFrom="margin">
            <wp:posOffset>0</wp:posOffset>
          </wp:positionH>
          <wp:positionV relativeFrom="paragraph">
            <wp:posOffset>-165364</wp:posOffset>
          </wp:positionV>
          <wp:extent cx="666750" cy="666750"/>
          <wp:effectExtent l="0" t="0" r="0" b="0"/>
          <wp:wrapNone/>
          <wp:docPr id="29" name="Imagen 29"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776665" w:rsidRPr="00776665">
      <w:t xml:space="preserve"> </w:t>
    </w:r>
    <w:r w:rsidR="00776665" w:rsidRPr="00776665">
      <w:rPr>
        <w:rFonts w:ascii="MS Reference Sans Serif" w:hAnsi="MS Reference Sans Serif"/>
        <w:b/>
        <w:bCs/>
        <w:noProof/>
        <w:sz w:val="18"/>
        <w:szCs w:val="18"/>
      </w:rPr>
      <w:t>Sistema Centralizado de Logs y Monitoreo</w:t>
    </w:r>
  </w:p>
  <w:p w14:paraId="778D865D" w14:textId="62816D70" w:rsidR="000533B8" w:rsidRPr="007B6A08" w:rsidRDefault="00B40BD1" w:rsidP="00457A96">
    <w:pPr>
      <w:pStyle w:val="Encabezado"/>
      <w:jc w:val="right"/>
      <w:rPr>
        <w:rFonts w:ascii="MS Reference Sans Serif" w:eastAsia="Yu Gothic UI Semilight" w:hAnsi="MS Reference Sans Serif" w:cs="Aharoni"/>
        <w:sz w:val="20"/>
        <w:szCs w:val="20"/>
      </w:rPr>
    </w:pPr>
    <w:r>
      <w:rPr>
        <w:rFonts w:ascii="MS Reference Sans Serif" w:eastAsia="Yu Gothic UI Semilight" w:hAnsi="MS Reference Sans Serif" w:cs="Aharoni"/>
        <w:sz w:val="20"/>
        <w:szCs w:val="20"/>
      </w:rPr>
      <w:t>MANUAL DE INSTALACIÓN</w:t>
    </w:r>
  </w:p>
  <w:p w14:paraId="5562FE17" w14:textId="3EAF4734" w:rsidR="000533B8" w:rsidRPr="007B6A08" w:rsidRDefault="000533B8" w:rsidP="00457A96">
    <w:pPr>
      <w:pStyle w:val="Encabezado"/>
      <w:jc w:val="right"/>
      <w:rPr>
        <w:rFonts w:ascii="Aharoni" w:hAnsi="Aharoni" w:cs="Aharoni"/>
        <w:i/>
        <w:iCs/>
        <w:sz w:val="24"/>
        <w:szCs w:val="24"/>
      </w:rPr>
    </w:pPr>
  </w:p>
  <w:p w14:paraId="0C7922BA" w14:textId="0BE018FB" w:rsidR="00547A0A" w:rsidRPr="00E63AF4" w:rsidRDefault="005659C4" w:rsidP="00457A96">
    <w:pPr>
      <w:pStyle w:val="Encabezado"/>
      <w:jc w:val="right"/>
    </w:pPr>
    <w:r w:rsidRPr="005659C4">
      <w:rPr>
        <w:rFonts w:ascii="MS Reference Sans Serif" w:hAnsi="MS Reference Sans Serif"/>
        <w:b/>
        <w:bCs/>
        <w:noProof/>
        <w:sz w:val="18"/>
        <w:szCs w:val="18"/>
      </w:rPr>
      <mc:AlternateContent>
        <mc:Choice Requires="wps">
          <w:drawing>
            <wp:anchor distT="0" distB="0" distL="114300" distR="114300" simplePos="0" relativeHeight="251658241" behindDoc="0" locked="0" layoutInCell="1" allowOverlap="1" wp14:anchorId="1BF3C69E" wp14:editId="5A587937">
              <wp:simplePos x="0" y="0"/>
              <wp:positionH relativeFrom="margin">
                <wp:posOffset>5080</wp:posOffset>
              </wp:positionH>
              <wp:positionV relativeFrom="paragraph">
                <wp:posOffset>57042</wp:posOffset>
              </wp:positionV>
              <wp:extent cx="5713730" cy="0"/>
              <wp:effectExtent l="57150" t="57150" r="58420" b="114300"/>
              <wp:wrapNone/>
              <wp:docPr id="6" name="Conector recto 6"/>
              <wp:cNvGraphicFramePr/>
              <a:graphic xmlns:a="http://schemas.openxmlformats.org/drawingml/2006/main">
                <a:graphicData uri="http://schemas.microsoft.com/office/word/2010/wordprocessingShape">
                  <wps:wsp>
                    <wps:cNvCnPr/>
                    <wps:spPr>
                      <a:xfrm>
                        <a:off x="0" y="0"/>
                        <a:ext cx="5713730" cy="0"/>
                      </a:xfrm>
                      <a:prstGeom prst="line">
                        <a:avLst/>
                      </a:prstGeom>
                      <a:effectLst>
                        <a:outerShdw blurRad="76200" dir="18900000" sy="23000" kx="-1200000" algn="bl" rotWithShape="0">
                          <a:prstClr val="black">
                            <a:alpha val="20000"/>
                          </a:prstClr>
                        </a:outerShdw>
                      </a:effectLst>
                      <a:scene3d>
                        <a:camera prst="orthographicFront"/>
                        <a:lightRig rig="threePt" dir="t"/>
                      </a:scene3d>
                      <a:sp3d>
                        <a:bevel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DF6736E">
            <v:line id="Conector recto 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1.5pt" from=".4pt,4.5pt" to="450.3pt,4.5pt" w14:anchorId="1B9090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">
              <v:stroke joinstyle="miter"/>
              <v:shadow on="t" type="perspective" color="black" opacity="13107f" offset="0,0" origin="-.5,.5" matrix=",-23853f,,15073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605"/>
    <w:multiLevelType w:val="hybridMultilevel"/>
    <w:tmpl w:val="A684C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595220E"/>
    <w:multiLevelType w:val="hybridMultilevel"/>
    <w:tmpl w:val="FD0E91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A666C55"/>
    <w:multiLevelType w:val="hybridMultilevel"/>
    <w:tmpl w:val="051671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716D9E"/>
    <w:multiLevelType w:val="hybridMultilevel"/>
    <w:tmpl w:val="3850BE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9990DB7"/>
    <w:multiLevelType w:val="hybridMultilevel"/>
    <w:tmpl w:val="5DE6D2EC"/>
    <w:lvl w:ilvl="0" w:tplc="835003DC">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 w15:restartNumberingAfterBreak="0">
    <w:nsid w:val="38264826"/>
    <w:multiLevelType w:val="hybridMultilevel"/>
    <w:tmpl w:val="C0AC37D2"/>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7030B14"/>
    <w:multiLevelType w:val="hybridMultilevel"/>
    <w:tmpl w:val="C5DAD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762B23"/>
    <w:multiLevelType w:val="hybridMultilevel"/>
    <w:tmpl w:val="C5DAD450"/>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950360B"/>
    <w:multiLevelType w:val="hybridMultilevel"/>
    <w:tmpl w:val="D3D05022"/>
    <w:lvl w:ilvl="0" w:tplc="AA8405BC">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BB34993"/>
    <w:multiLevelType w:val="hybridMultilevel"/>
    <w:tmpl w:val="D3D0502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200338"/>
    <w:multiLevelType w:val="hybridMultilevel"/>
    <w:tmpl w:val="8E06E940"/>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4F0363C"/>
    <w:multiLevelType w:val="hybridMultilevel"/>
    <w:tmpl w:val="DC820C4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B092183"/>
    <w:multiLevelType w:val="hybridMultilevel"/>
    <w:tmpl w:val="CD223A6E"/>
    <w:lvl w:ilvl="0" w:tplc="FFFFFFF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FF349F5"/>
    <w:multiLevelType w:val="hybridMultilevel"/>
    <w:tmpl w:val="D3D0502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875FBF"/>
    <w:multiLevelType w:val="hybridMultilevel"/>
    <w:tmpl w:val="D2F4663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BFA17BA"/>
    <w:multiLevelType w:val="hybridMultilevel"/>
    <w:tmpl w:val="CA7818D6"/>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90A3B8F"/>
    <w:multiLevelType w:val="hybridMultilevel"/>
    <w:tmpl w:val="4F7E14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C715CF5"/>
    <w:multiLevelType w:val="hybridMultilevel"/>
    <w:tmpl w:val="001C7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459180120">
    <w:abstractNumId w:val="3"/>
  </w:num>
  <w:num w:numId="2" w16cid:durableId="475687177">
    <w:abstractNumId w:val="8"/>
  </w:num>
  <w:num w:numId="3" w16cid:durableId="1276476716">
    <w:abstractNumId w:val="0"/>
  </w:num>
  <w:num w:numId="4" w16cid:durableId="666136271">
    <w:abstractNumId w:val="10"/>
  </w:num>
  <w:num w:numId="5" w16cid:durableId="849107422">
    <w:abstractNumId w:val="4"/>
  </w:num>
  <w:num w:numId="6" w16cid:durableId="17968152">
    <w:abstractNumId w:val="15"/>
  </w:num>
  <w:num w:numId="7" w16cid:durableId="1204440536">
    <w:abstractNumId w:val="9"/>
  </w:num>
  <w:num w:numId="8" w16cid:durableId="633020633">
    <w:abstractNumId w:val="14"/>
  </w:num>
  <w:num w:numId="9" w16cid:durableId="2086683376">
    <w:abstractNumId w:val="13"/>
  </w:num>
  <w:num w:numId="10" w16cid:durableId="1555777162">
    <w:abstractNumId w:val="11"/>
  </w:num>
  <w:num w:numId="11" w16cid:durableId="401098696">
    <w:abstractNumId w:val="7"/>
  </w:num>
  <w:num w:numId="12" w16cid:durableId="1061949835">
    <w:abstractNumId w:val="2"/>
  </w:num>
  <w:num w:numId="13" w16cid:durableId="801002363">
    <w:abstractNumId w:val="5"/>
  </w:num>
  <w:num w:numId="14" w16cid:durableId="1266305595">
    <w:abstractNumId w:val="1"/>
  </w:num>
  <w:num w:numId="15" w16cid:durableId="1159421951">
    <w:abstractNumId w:val="17"/>
  </w:num>
  <w:num w:numId="16" w16cid:durableId="21713958">
    <w:abstractNumId w:val="16"/>
  </w:num>
  <w:num w:numId="17" w16cid:durableId="650525607">
    <w:abstractNumId w:val="6"/>
  </w:num>
  <w:num w:numId="18" w16cid:durableId="484009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B6B99"/>
    <w:rsid w:val="000005C5"/>
    <w:rsid w:val="000066E9"/>
    <w:rsid w:val="00006A6D"/>
    <w:rsid w:val="000132DD"/>
    <w:rsid w:val="0001396D"/>
    <w:rsid w:val="00020E91"/>
    <w:rsid w:val="00022E8D"/>
    <w:rsid w:val="00022FC7"/>
    <w:rsid w:val="00026DFC"/>
    <w:rsid w:val="0003333A"/>
    <w:rsid w:val="000376B6"/>
    <w:rsid w:val="000417A9"/>
    <w:rsid w:val="00044020"/>
    <w:rsid w:val="000442EF"/>
    <w:rsid w:val="000533B8"/>
    <w:rsid w:val="000566BE"/>
    <w:rsid w:val="0005768F"/>
    <w:rsid w:val="000600EE"/>
    <w:rsid w:val="000618D8"/>
    <w:rsid w:val="000622BD"/>
    <w:rsid w:val="000663B8"/>
    <w:rsid w:val="00073EF4"/>
    <w:rsid w:val="000774A5"/>
    <w:rsid w:val="00080943"/>
    <w:rsid w:val="00085346"/>
    <w:rsid w:val="000900BA"/>
    <w:rsid w:val="000A3F2F"/>
    <w:rsid w:val="000B2022"/>
    <w:rsid w:val="000B45E6"/>
    <w:rsid w:val="000B5090"/>
    <w:rsid w:val="000B785B"/>
    <w:rsid w:val="000E28BC"/>
    <w:rsid w:val="000F4056"/>
    <w:rsid w:val="00106F2B"/>
    <w:rsid w:val="001071F0"/>
    <w:rsid w:val="001073A1"/>
    <w:rsid w:val="001122F7"/>
    <w:rsid w:val="0011641A"/>
    <w:rsid w:val="001169C3"/>
    <w:rsid w:val="001225A4"/>
    <w:rsid w:val="001254D6"/>
    <w:rsid w:val="0013054F"/>
    <w:rsid w:val="001325A3"/>
    <w:rsid w:val="00133454"/>
    <w:rsid w:val="00143708"/>
    <w:rsid w:val="001476DE"/>
    <w:rsid w:val="00164320"/>
    <w:rsid w:val="00167A05"/>
    <w:rsid w:val="00173563"/>
    <w:rsid w:val="00176E3F"/>
    <w:rsid w:val="001816F3"/>
    <w:rsid w:val="00186A7E"/>
    <w:rsid w:val="001A4879"/>
    <w:rsid w:val="001B0003"/>
    <w:rsid w:val="001B70D7"/>
    <w:rsid w:val="001C1F93"/>
    <w:rsid w:val="001D3462"/>
    <w:rsid w:val="001D6A48"/>
    <w:rsid w:val="001E28D5"/>
    <w:rsid w:val="001E5534"/>
    <w:rsid w:val="001F1E69"/>
    <w:rsid w:val="001F29A6"/>
    <w:rsid w:val="001F7751"/>
    <w:rsid w:val="00200106"/>
    <w:rsid w:val="00201A10"/>
    <w:rsid w:val="00202DBC"/>
    <w:rsid w:val="00222A1A"/>
    <w:rsid w:val="00222ACF"/>
    <w:rsid w:val="00223AA1"/>
    <w:rsid w:val="00244F09"/>
    <w:rsid w:val="002459AE"/>
    <w:rsid w:val="00246559"/>
    <w:rsid w:val="002661C1"/>
    <w:rsid w:val="00267DF2"/>
    <w:rsid w:val="002775B3"/>
    <w:rsid w:val="00291F90"/>
    <w:rsid w:val="00293649"/>
    <w:rsid w:val="00295302"/>
    <w:rsid w:val="002A0BC2"/>
    <w:rsid w:val="002A2D31"/>
    <w:rsid w:val="002A3CFA"/>
    <w:rsid w:val="002A7C5D"/>
    <w:rsid w:val="002B1839"/>
    <w:rsid w:val="002E0D86"/>
    <w:rsid w:val="002E4595"/>
    <w:rsid w:val="002E6C28"/>
    <w:rsid w:val="002E6ED0"/>
    <w:rsid w:val="002F5210"/>
    <w:rsid w:val="002F76E9"/>
    <w:rsid w:val="003516D4"/>
    <w:rsid w:val="00353157"/>
    <w:rsid w:val="00386E60"/>
    <w:rsid w:val="00392A40"/>
    <w:rsid w:val="003A2A1D"/>
    <w:rsid w:val="003A3E30"/>
    <w:rsid w:val="003C05AD"/>
    <w:rsid w:val="003D01D5"/>
    <w:rsid w:val="003D046B"/>
    <w:rsid w:val="003D615B"/>
    <w:rsid w:val="003E1B4B"/>
    <w:rsid w:val="003E2191"/>
    <w:rsid w:val="003E4428"/>
    <w:rsid w:val="003E5B56"/>
    <w:rsid w:val="003F0AED"/>
    <w:rsid w:val="003F29B5"/>
    <w:rsid w:val="003F4E95"/>
    <w:rsid w:val="003F742F"/>
    <w:rsid w:val="00403298"/>
    <w:rsid w:val="00410D30"/>
    <w:rsid w:val="00422D72"/>
    <w:rsid w:val="0042550C"/>
    <w:rsid w:val="00426432"/>
    <w:rsid w:val="004415A2"/>
    <w:rsid w:val="00444C42"/>
    <w:rsid w:val="0045292C"/>
    <w:rsid w:val="00456501"/>
    <w:rsid w:val="00456939"/>
    <w:rsid w:val="00457A96"/>
    <w:rsid w:val="00464DBF"/>
    <w:rsid w:val="00473242"/>
    <w:rsid w:val="00475E88"/>
    <w:rsid w:val="00483EC1"/>
    <w:rsid w:val="00483F86"/>
    <w:rsid w:val="00487A3C"/>
    <w:rsid w:val="004940A2"/>
    <w:rsid w:val="004A51EC"/>
    <w:rsid w:val="004A5742"/>
    <w:rsid w:val="004B7E27"/>
    <w:rsid w:val="004C6A63"/>
    <w:rsid w:val="004D487D"/>
    <w:rsid w:val="004D645D"/>
    <w:rsid w:val="004D7730"/>
    <w:rsid w:val="004E09B8"/>
    <w:rsid w:val="004F2193"/>
    <w:rsid w:val="004F39A9"/>
    <w:rsid w:val="0050325B"/>
    <w:rsid w:val="00510C73"/>
    <w:rsid w:val="00511AED"/>
    <w:rsid w:val="00511BF3"/>
    <w:rsid w:val="00531A2B"/>
    <w:rsid w:val="00534495"/>
    <w:rsid w:val="00547A0A"/>
    <w:rsid w:val="00553826"/>
    <w:rsid w:val="005546B6"/>
    <w:rsid w:val="00554741"/>
    <w:rsid w:val="00555DFB"/>
    <w:rsid w:val="00556017"/>
    <w:rsid w:val="0055737C"/>
    <w:rsid w:val="00561A99"/>
    <w:rsid w:val="005659C4"/>
    <w:rsid w:val="00575EFB"/>
    <w:rsid w:val="00576A94"/>
    <w:rsid w:val="005840C0"/>
    <w:rsid w:val="00585281"/>
    <w:rsid w:val="00595105"/>
    <w:rsid w:val="005A3713"/>
    <w:rsid w:val="005B661B"/>
    <w:rsid w:val="005B769A"/>
    <w:rsid w:val="005C24A9"/>
    <w:rsid w:val="005C2617"/>
    <w:rsid w:val="005C31D2"/>
    <w:rsid w:val="005C395F"/>
    <w:rsid w:val="005C4038"/>
    <w:rsid w:val="005C6A1E"/>
    <w:rsid w:val="005D21CA"/>
    <w:rsid w:val="005D2A39"/>
    <w:rsid w:val="005D5DC2"/>
    <w:rsid w:val="005D60A2"/>
    <w:rsid w:val="005E16F1"/>
    <w:rsid w:val="005E6F02"/>
    <w:rsid w:val="0060004D"/>
    <w:rsid w:val="00602FB5"/>
    <w:rsid w:val="0060591B"/>
    <w:rsid w:val="0061162E"/>
    <w:rsid w:val="00632499"/>
    <w:rsid w:val="00651ACC"/>
    <w:rsid w:val="00663E5C"/>
    <w:rsid w:val="006703F9"/>
    <w:rsid w:val="0067155A"/>
    <w:rsid w:val="006751D2"/>
    <w:rsid w:val="0068405B"/>
    <w:rsid w:val="0068510B"/>
    <w:rsid w:val="006B2F04"/>
    <w:rsid w:val="006B35E6"/>
    <w:rsid w:val="006B35FA"/>
    <w:rsid w:val="006B3791"/>
    <w:rsid w:val="006C131E"/>
    <w:rsid w:val="006C2469"/>
    <w:rsid w:val="006D59F5"/>
    <w:rsid w:val="006E08E0"/>
    <w:rsid w:val="006E0F90"/>
    <w:rsid w:val="006E1138"/>
    <w:rsid w:val="006E2EC8"/>
    <w:rsid w:val="006E70D1"/>
    <w:rsid w:val="006F1042"/>
    <w:rsid w:val="006F41EB"/>
    <w:rsid w:val="006F5F2E"/>
    <w:rsid w:val="006F7707"/>
    <w:rsid w:val="00700221"/>
    <w:rsid w:val="00700DB3"/>
    <w:rsid w:val="00702FE6"/>
    <w:rsid w:val="007050AC"/>
    <w:rsid w:val="00711E13"/>
    <w:rsid w:val="007120AC"/>
    <w:rsid w:val="00712734"/>
    <w:rsid w:val="00714F07"/>
    <w:rsid w:val="00717021"/>
    <w:rsid w:val="00722B92"/>
    <w:rsid w:val="00740289"/>
    <w:rsid w:val="00742F61"/>
    <w:rsid w:val="00750811"/>
    <w:rsid w:val="0075326F"/>
    <w:rsid w:val="00761DAA"/>
    <w:rsid w:val="0077098A"/>
    <w:rsid w:val="00776665"/>
    <w:rsid w:val="00783593"/>
    <w:rsid w:val="00796C02"/>
    <w:rsid w:val="007A16F3"/>
    <w:rsid w:val="007A4B69"/>
    <w:rsid w:val="007A5440"/>
    <w:rsid w:val="007B3671"/>
    <w:rsid w:val="007B6A08"/>
    <w:rsid w:val="007C1548"/>
    <w:rsid w:val="007F5913"/>
    <w:rsid w:val="007F6905"/>
    <w:rsid w:val="008012DD"/>
    <w:rsid w:val="00802C05"/>
    <w:rsid w:val="00820645"/>
    <w:rsid w:val="00822384"/>
    <w:rsid w:val="0082310E"/>
    <w:rsid w:val="008368AE"/>
    <w:rsid w:val="008546B3"/>
    <w:rsid w:val="00854F5A"/>
    <w:rsid w:val="008555EC"/>
    <w:rsid w:val="00860678"/>
    <w:rsid w:val="00870C5C"/>
    <w:rsid w:val="00883B9A"/>
    <w:rsid w:val="00886747"/>
    <w:rsid w:val="008B0989"/>
    <w:rsid w:val="008C3FF7"/>
    <w:rsid w:val="008C543E"/>
    <w:rsid w:val="008D1DE2"/>
    <w:rsid w:val="008D431A"/>
    <w:rsid w:val="008E587A"/>
    <w:rsid w:val="008E5908"/>
    <w:rsid w:val="008E59B2"/>
    <w:rsid w:val="008F4007"/>
    <w:rsid w:val="0090273B"/>
    <w:rsid w:val="0090703E"/>
    <w:rsid w:val="00907090"/>
    <w:rsid w:val="00907CB1"/>
    <w:rsid w:val="0091772B"/>
    <w:rsid w:val="009217B1"/>
    <w:rsid w:val="00923E1A"/>
    <w:rsid w:val="00926B5A"/>
    <w:rsid w:val="0093273F"/>
    <w:rsid w:val="00935BF5"/>
    <w:rsid w:val="00937755"/>
    <w:rsid w:val="00944AD6"/>
    <w:rsid w:val="009455B5"/>
    <w:rsid w:val="00946AAB"/>
    <w:rsid w:val="0095630C"/>
    <w:rsid w:val="009574C0"/>
    <w:rsid w:val="009625D2"/>
    <w:rsid w:val="00963C06"/>
    <w:rsid w:val="00963F44"/>
    <w:rsid w:val="00965CB2"/>
    <w:rsid w:val="009664C8"/>
    <w:rsid w:val="00980597"/>
    <w:rsid w:val="009824AB"/>
    <w:rsid w:val="00985233"/>
    <w:rsid w:val="009A17CB"/>
    <w:rsid w:val="009B1B1B"/>
    <w:rsid w:val="009B70F1"/>
    <w:rsid w:val="009C78B8"/>
    <w:rsid w:val="009E1E5C"/>
    <w:rsid w:val="009E33BF"/>
    <w:rsid w:val="009E79A0"/>
    <w:rsid w:val="009F18C6"/>
    <w:rsid w:val="009F2175"/>
    <w:rsid w:val="00A02B97"/>
    <w:rsid w:val="00A06039"/>
    <w:rsid w:val="00A2145C"/>
    <w:rsid w:val="00A30313"/>
    <w:rsid w:val="00A30779"/>
    <w:rsid w:val="00A353CF"/>
    <w:rsid w:val="00A37FA8"/>
    <w:rsid w:val="00A41F8C"/>
    <w:rsid w:val="00A44D03"/>
    <w:rsid w:val="00A53582"/>
    <w:rsid w:val="00A548E9"/>
    <w:rsid w:val="00A71731"/>
    <w:rsid w:val="00A86A92"/>
    <w:rsid w:val="00AA0C2B"/>
    <w:rsid w:val="00AA1C9B"/>
    <w:rsid w:val="00AB03FC"/>
    <w:rsid w:val="00AC717F"/>
    <w:rsid w:val="00AD5365"/>
    <w:rsid w:val="00AE154C"/>
    <w:rsid w:val="00AE24CB"/>
    <w:rsid w:val="00B128B2"/>
    <w:rsid w:val="00B14D3A"/>
    <w:rsid w:val="00B35944"/>
    <w:rsid w:val="00B36B0C"/>
    <w:rsid w:val="00B40BD1"/>
    <w:rsid w:val="00B533CC"/>
    <w:rsid w:val="00B5602B"/>
    <w:rsid w:val="00B7357F"/>
    <w:rsid w:val="00B73882"/>
    <w:rsid w:val="00B81966"/>
    <w:rsid w:val="00B94341"/>
    <w:rsid w:val="00B94B06"/>
    <w:rsid w:val="00BA7222"/>
    <w:rsid w:val="00BB3D25"/>
    <w:rsid w:val="00BB7194"/>
    <w:rsid w:val="00BD3C13"/>
    <w:rsid w:val="00BE2E70"/>
    <w:rsid w:val="00BE2ECD"/>
    <w:rsid w:val="00BF184D"/>
    <w:rsid w:val="00BF78CD"/>
    <w:rsid w:val="00C01C11"/>
    <w:rsid w:val="00C07F06"/>
    <w:rsid w:val="00C315E0"/>
    <w:rsid w:val="00C31833"/>
    <w:rsid w:val="00C34896"/>
    <w:rsid w:val="00C47F6E"/>
    <w:rsid w:val="00C5499A"/>
    <w:rsid w:val="00C55D9C"/>
    <w:rsid w:val="00C60696"/>
    <w:rsid w:val="00C625C9"/>
    <w:rsid w:val="00C7159E"/>
    <w:rsid w:val="00C7270F"/>
    <w:rsid w:val="00C76964"/>
    <w:rsid w:val="00C82B62"/>
    <w:rsid w:val="00C83468"/>
    <w:rsid w:val="00C8473A"/>
    <w:rsid w:val="00C84E12"/>
    <w:rsid w:val="00C937B1"/>
    <w:rsid w:val="00CA0A74"/>
    <w:rsid w:val="00CA332B"/>
    <w:rsid w:val="00CA7067"/>
    <w:rsid w:val="00CB0456"/>
    <w:rsid w:val="00CB1A08"/>
    <w:rsid w:val="00CB5C75"/>
    <w:rsid w:val="00CC1E0F"/>
    <w:rsid w:val="00CC5924"/>
    <w:rsid w:val="00CC5E39"/>
    <w:rsid w:val="00CD23AC"/>
    <w:rsid w:val="00CE5903"/>
    <w:rsid w:val="00D0642F"/>
    <w:rsid w:val="00D3128A"/>
    <w:rsid w:val="00D327DE"/>
    <w:rsid w:val="00D33FA6"/>
    <w:rsid w:val="00D37696"/>
    <w:rsid w:val="00D46E62"/>
    <w:rsid w:val="00D55BAD"/>
    <w:rsid w:val="00D60890"/>
    <w:rsid w:val="00D64491"/>
    <w:rsid w:val="00D70767"/>
    <w:rsid w:val="00D92CA6"/>
    <w:rsid w:val="00D97BF5"/>
    <w:rsid w:val="00DA2516"/>
    <w:rsid w:val="00DA3AF8"/>
    <w:rsid w:val="00DB10FA"/>
    <w:rsid w:val="00DB5B5B"/>
    <w:rsid w:val="00DB7013"/>
    <w:rsid w:val="00DD7D09"/>
    <w:rsid w:val="00DE6370"/>
    <w:rsid w:val="00DF3723"/>
    <w:rsid w:val="00DF5F2C"/>
    <w:rsid w:val="00DF7D8E"/>
    <w:rsid w:val="00E0131C"/>
    <w:rsid w:val="00E02969"/>
    <w:rsid w:val="00E05910"/>
    <w:rsid w:val="00E07890"/>
    <w:rsid w:val="00E11A80"/>
    <w:rsid w:val="00E251F1"/>
    <w:rsid w:val="00E27BC0"/>
    <w:rsid w:val="00E32780"/>
    <w:rsid w:val="00E345C7"/>
    <w:rsid w:val="00E42A6E"/>
    <w:rsid w:val="00E5431E"/>
    <w:rsid w:val="00E555B9"/>
    <w:rsid w:val="00E63AF4"/>
    <w:rsid w:val="00E64299"/>
    <w:rsid w:val="00E66438"/>
    <w:rsid w:val="00E6771A"/>
    <w:rsid w:val="00E7010B"/>
    <w:rsid w:val="00EA5D88"/>
    <w:rsid w:val="00EB7571"/>
    <w:rsid w:val="00EB7826"/>
    <w:rsid w:val="00EC2630"/>
    <w:rsid w:val="00EC333A"/>
    <w:rsid w:val="00EC4081"/>
    <w:rsid w:val="00EC5A21"/>
    <w:rsid w:val="00ED2F81"/>
    <w:rsid w:val="00ED6C07"/>
    <w:rsid w:val="00EF0DA7"/>
    <w:rsid w:val="00EF357F"/>
    <w:rsid w:val="00EF43D9"/>
    <w:rsid w:val="00F155BF"/>
    <w:rsid w:val="00F15F52"/>
    <w:rsid w:val="00F21FC0"/>
    <w:rsid w:val="00F21FE0"/>
    <w:rsid w:val="00F22FD7"/>
    <w:rsid w:val="00F236E9"/>
    <w:rsid w:val="00F26E5C"/>
    <w:rsid w:val="00F27CF8"/>
    <w:rsid w:val="00F3349D"/>
    <w:rsid w:val="00F40225"/>
    <w:rsid w:val="00F42846"/>
    <w:rsid w:val="00F64E32"/>
    <w:rsid w:val="00F77918"/>
    <w:rsid w:val="00F805FB"/>
    <w:rsid w:val="00F8276B"/>
    <w:rsid w:val="00F9375E"/>
    <w:rsid w:val="00FB1F4C"/>
    <w:rsid w:val="00FC2404"/>
    <w:rsid w:val="00FC7085"/>
    <w:rsid w:val="00FD0D78"/>
    <w:rsid w:val="00FD2F75"/>
    <w:rsid w:val="00FD3E2F"/>
    <w:rsid w:val="00FD5CD2"/>
    <w:rsid w:val="00FD7C50"/>
    <w:rsid w:val="00FF4A84"/>
    <w:rsid w:val="00FF5958"/>
    <w:rsid w:val="00FF7BED"/>
    <w:rsid w:val="029750F8"/>
    <w:rsid w:val="0DFB6B99"/>
    <w:rsid w:val="0F76E174"/>
    <w:rsid w:val="12602EAA"/>
    <w:rsid w:val="12F26DBA"/>
    <w:rsid w:val="147CBE7B"/>
    <w:rsid w:val="18E478E3"/>
    <w:rsid w:val="18F21C41"/>
    <w:rsid w:val="1A180F3C"/>
    <w:rsid w:val="1C082DD2"/>
    <w:rsid w:val="1DE4895C"/>
    <w:rsid w:val="1F6B2429"/>
    <w:rsid w:val="231E797A"/>
    <w:rsid w:val="2D529FB8"/>
    <w:rsid w:val="322610DB"/>
    <w:rsid w:val="32F61882"/>
    <w:rsid w:val="33EBC2A0"/>
    <w:rsid w:val="3BEBC243"/>
    <w:rsid w:val="3D5942FD"/>
    <w:rsid w:val="3E2D51CE"/>
    <w:rsid w:val="3E5C8675"/>
    <w:rsid w:val="424194A9"/>
    <w:rsid w:val="43DFF28C"/>
    <w:rsid w:val="4AEBEEDE"/>
    <w:rsid w:val="512403F6"/>
    <w:rsid w:val="51C73086"/>
    <w:rsid w:val="64B49B0B"/>
    <w:rsid w:val="69E845FE"/>
    <w:rsid w:val="6C18DE1E"/>
    <w:rsid w:val="714F66BB"/>
    <w:rsid w:val="71DE0F5E"/>
    <w:rsid w:val="754B9DFA"/>
    <w:rsid w:val="7600569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B6B99"/>
  <w15:chartTrackingRefBased/>
  <w15:docId w15:val="{6C6835E5-2E19-40A3-B771-60769DE3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210"/>
    <w:pPr>
      <w:spacing w:after="200" w:line="276" w:lineRule="auto"/>
      <w:jc w:val="both"/>
    </w:pPr>
    <w:rPr>
      <w:lang w:val="es-EC"/>
    </w:rPr>
  </w:style>
  <w:style w:type="paragraph" w:styleId="Ttulo1">
    <w:name w:val="heading 1"/>
    <w:basedOn w:val="Normal"/>
    <w:next w:val="Normal"/>
    <w:link w:val="Ttulo1Car"/>
    <w:uiPriority w:val="9"/>
    <w:qFormat/>
    <w:rsid w:val="0068510B"/>
    <w:pPr>
      <w:keepNext/>
      <w:keepLines/>
      <w:spacing w:before="240" w:after="0"/>
      <w:jc w:val="center"/>
      <w:outlineLvl w:val="0"/>
    </w:pPr>
    <w:rPr>
      <w:rFonts w:ascii="Gill Sans MT" w:eastAsiaTheme="majorEastAsia" w:hAnsi="Gill Sans MT" w:cstheme="majorBidi"/>
      <w:b/>
      <w:color w:val="000000" w:themeColor="text1"/>
      <w:sz w:val="52"/>
      <w:szCs w:val="32"/>
    </w:rPr>
  </w:style>
  <w:style w:type="paragraph" w:styleId="Ttulo2">
    <w:name w:val="heading 2"/>
    <w:basedOn w:val="Normal"/>
    <w:next w:val="Normal"/>
    <w:link w:val="Ttulo2Car"/>
    <w:uiPriority w:val="9"/>
    <w:unhideWhenUsed/>
    <w:qFormat/>
    <w:rsid w:val="00DB10FA"/>
    <w:pPr>
      <w:keepNext/>
      <w:keepLines/>
      <w:spacing w:before="40" w:after="0"/>
      <w:jc w:val="center"/>
      <w:outlineLvl w:val="1"/>
    </w:pPr>
    <w:rPr>
      <w:rFonts w:ascii="Calibri" w:eastAsiaTheme="majorEastAsia" w:hAnsi="Calibri" w:cstheme="majorBidi"/>
      <w:b/>
      <w:color w:val="0D0D0D" w:themeColor="text1" w:themeTint="F2"/>
      <w:sz w:val="28"/>
      <w:szCs w:val="26"/>
    </w:rPr>
  </w:style>
  <w:style w:type="paragraph" w:styleId="Ttulo3">
    <w:name w:val="heading 3"/>
    <w:basedOn w:val="Normal"/>
    <w:next w:val="Normal"/>
    <w:link w:val="Ttulo3Car"/>
    <w:uiPriority w:val="9"/>
    <w:unhideWhenUsed/>
    <w:qFormat/>
    <w:rsid w:val="00A2145C"/>
    <w:pPr>
      <w:keepNext/>
      <w:keepLines/>
      <w:spacing w:before="40" w:after="0"/>
      <w:outlineLvl w:val="2"/>
    </w:pPr>
    <w:rPr>
      <w:rFonts w:ascii="Calibri" w:eastAsiaTheme="majorEastAsia" w:hAnsi="Calibri" w:cstheme="majorBidi"/>
      <w:b/>
      <w:color w:val="0D0D0D" w:themeColor="text1" w:themeTint="F2"/>
      <w:sz w:val="26"/>
      <w:szCs w:val="24"/>
    </w:rPr>
  </w:style>
  <w:style w:type="paragraph" w:styleId="Ttulo4">
    <w:name w:val="heading 4"/>
    <w:basedOn w:val="Normal"/>
    <w:next w:val="Normal"/>
    <w:link w:val="Ttulo4Car"/>
    <w:uiPriority w:val="9"/>
    <w:semiHidden/>
    <w:unhideWhenUsed/>
    <w:qFormat/>
    <w:rsid w:val="00F26E5C"/>
    <w:pPr>
      <w:keepNext/>
      <w:keepLines/>
      <w:spacing w:before="40" w:after="0"/>
      <w:outlineLvl w:val="3"/>
    </w:pPr>
    <w:rPr>
      <w:rFonts w:asciiTheme="majorHAnsi" w:eastAsiaTheme="majorEastAsia" w:hAnsiTheme="majorHAnsi" w:cstheme="majorBidi"/>
      <w:b/>
      <w:iCs/>
      <w:color w:val="0D0D0D" w:themeColor="text1" w:themeTint="F2"/>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D615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10B"/>
    <w:rPr>
      <w:rFonts w:ascii="Gill Sans MT" w:eastAsiaTheme="majorEastAsia" w:hAnsi="Gill Sans MT" w:cstheme="majorBidi"/>
      <w:b/>
      <w:color w:val="000000" w:themeColor="text1"/>
      <w:sz w:val="52"/>
      <w:szCs w:val="32"/>
      <w:lang w:val="es-EC"/>
    </w:rPr>
  </w:style>
  <w:style w:type="paragraph" w:styleId="Subttulo">
    <w:name w:val="Subtitle"/>
    <w:basedOn w:val="Normal"/>
    <w:next w:val="Normal"/>
    <w:link w:val="SubttuloCar"/>
    <w:uiPriority w:val="11"/>
    <w:qFormat/>
    <w:rsid w:val="001F7751"/>
    <w:pPr>
      <w:numPr>
        <w:ilvl w:val="1"/>
      </w:numPr>
      <w:spacing w:after="160"/>
      <w:jc w:val="right"/>
    </w:pPr>
    <w:rPr>
      <w:rFonts w:ascii="Gill Sans MT" w:eastAsiaTheme="minorEastAsia" w:hAnsi="Gill Sans MT"/>
      <w:color w:val="171717" w:themeColor="background2" w:themeShade="1A"/>
      <w:spacing w:val="15"/>
      <w:sz w:val="32"/>
    </w:rPr>
  </w:style>
  <w:style w:type="character" w:customStyle="1" w:styleId="SubttuloCar">
    <w:name w:val="Subtítulo Car"/>
    <w:basedOn w:val="Fuentedeprrafopredeter"/>
    <w:link w:val="Subttulo"/>
    <w:uiPriority w:val="11"/>
    <w:rsid w:val="001F7751"/>
    <w:rPr>
      <w:rFonts w:ascii="Gill Sans MT" w:eastAsiaTheme="minorEastAsia" w:hAnsi="Gill Sans MT"/>
      <w:color w:val="171717" w:themeColor="background2" w:themeShade="1A"/>
      <w:spacing w:val="15"/>
      <w:sz w:val="32"/>
      <w:lang w:val="es-EC"/>
    </w:rPr>
  </w:style>
  <w:style w:type="character" w:customStyle="1" w:styleId="Ttulo2Car">
    <w:name w:val="Título 2 Car"/>
    <w:basedOn w:val="Fuentedeprrafopredeter"/>
    <w:link w:val="Ttulo2"/>
    <w:uiPriority w:val="9"/>
    <w:rsid w:val="00DB10FA"/>
    <w:rPr>
      <w:rFonts w:ascii="Calibri" w:eastAsiaTheme="majorEastAsia" w:hAnsi="Calibri" w:cstheme="majorBidi"/>
      <w:b/>
      <w:color w:val="0D0D0D" w:themeColor="text1" w:themeTint="F2"/>
      <w:sz w:val="28"/>
      <w:szCs w:val="26"/>
      <w:lang w:val="es-EC"/>
    </w:rPr>
  </w:style>
  <w:style w:type="paragraph" w:styleId="Encabezado">
    <w:name w:val="header"/>
    <w:basedOn w:val="Normal"/>
    <w:link w:val="EncabezadoCar"/>
    <w:uiPriority w:val="99"/>
    <w:unhideWhenUsed/>
    <w:rsid w:val="004732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2"/>
    <w:rPr>
      <w:lang w:val="es-EC"/>
    </w:rPr>
  </w:style>
  <w:style w:type="paragraph" w:styleId="Piedepgina">
    <w:name w:val="footer"/>
    <w:basedOn w:val="Normal"/>
    <w:link w:val="PiedepginaCar"/>
    <w:uiPriority w:val="99"/>
    <w:unhideWhenUsed/>
    <w:rsid w:val="004732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2"/>
    <w:rPr>
      <w:lang w:val="es-EC"/>
    </w:rPr>
  </w:style>
  <w:style w:type="character" w:customStyle="1" w:styleId="Ttulo3Car">
    <w:name w:val="Título 3 Car"/>
    <w:basedOn w:val="Fuentedeprrafopredeter"/>
    <w:link w:val="Ttulo3"/>
    <w:uiPriority w:val="9"/>
    <w:rsid w:val="00A2145C"/>
    <w:rPr>
      <w:rFonts w:ascii="Calibri" w:eastAsiaTheme="majorEastAsia" w:hAnsi="Calibri" w:cstheme="majorBidi"/>
      <w:b/>
      <w:color w:val="0D0D0D" w:themeColor="text1" w:themeTint="F2"/>
      <w:sz w:val="26"/>
      <w:szCs w:val="24"/>
      <w:lang w:val="es-EC"/>
    </w:rPr>
  </w:style>
  <w:style w:type="paragraph" w:styleId="Prrafodelista">
    <w:name w:val="List Paragraph"/>
    <w:basedOn w:val="Normal"/>
    <w:uiPriority w:val="1"/>
    <w:qFormat/>
    <w:rsid w:val="00D46E62"/>
    <w:pPr>
      <w:ind w:left="720"/>
      <w:contextualSpacing/>
    </w:pPr>
  </w:style>
  <w:style w:type="paragraph" w:styleId="Revisin">
    <w:name w:val="Revision"/>
    <w:hidden/>
    <w:uiPriority w:val="99"/>
    <w:semiHidden/>
    <w:rsid w:val="005C24A9"/>
    <w:pPr>
      <w:spacing w:after="0" w:line="240" w:lineRule="auto"/>
    </w:pPr>
    <w:rPr>
      <w:lang w:val="es-EC"/>
    </w:rPr>
  </w:style>
  <w:style w:type="character" w:styleId="Hipervnculo">
    <w:name w:val="Hyperlink"/>
    <w:basedOn w:val="Fuentedeprrafopredeter"/>
    <w:uiPriority w:val="99"/>
    <w:unhideWhenUsed/>
    <w:rsid w:val="002A2D31"/>
    <w:rPr>
      <w:color w:val="0563C1" w:themeColor="hyperlink"/>
      <w:u w:val="single"/>
    </w:rPr>
  </w:style>
  <w:style w:type="character" w:styleId="Mencinsinresolver">
    <w:name w:val="Unresolved Mention"/>
    <w:basedOn w:val="Fuentedeprrafopredeter"/>
    <w:uiPriority w:val="99"/>
    <w:semiHidden/>
    <w:unhideWhenUsed/>
    <w:rsid w:val="002A2D31"/>
    <w:rPr>
      <w:color w:val="605E5C"/>
      <w:shd w:val="clear" w:color="auto" w:fill="E1DFDD"/>
    </w:rPr>
  </w:style>
  <w:style w:type="character" w:customStyle="1" w:styleId="Ttulo4Car">
    <w:name w:val="Título 4 Car"/>
    <w:basedOn w:val="Fuentedeprrafopredeter"/>
    <w:link w:val="Ttulo4"/>
    <w:uiPriority w:val="9"/>
    <w:semiHidden/>
    <w:rsid w:val="00F26E5C"/>
    <w:rPr>
      <w:rFonts w:asciiTheme="majorHAnsi" w:eastAsiaTheme="majorEastAsia" w:hAnsiTheme="majorHAnsi" w:cstheme="majorBidi"/>
      <w:b/>
      <w:iCs/>
      <w:color w:val="0D0D0D" w:themeColor="text1" w:themeTint="F2"/>
      <w:sz w:val="24"/>
      <w:lang w:val="es-EC"/>
    </w:rPr>
  </w:style>
  <w:style w:type="character" w:styleId="Refdecomentario">
    <w:name w:val="annotation reference"/>
    <w:basedOn w:val="Fuentedeprrafopredeter"/>
    <w:uiPriority w:val="99"/>
    <w:semiHidden/>
    <w:unhideWhenUsed/>
    <w:rsid w:val="00C83468"/>
    <w:rPr>
      <w:sz w:val="16"/>
      <w:szCs w:val="16"/>
    </w:rPr>
  </w:style>
  <w:style w:type="paragraph" w:styleId="Textocomentario">
    <w:name w:val="annotation text"/>
    <w:basedOn w:val="Normal"/>
    <w:link w:val="TextocomentarioCar"/>
    <w:uiPriority w:val="99"/>
    <w:unhideWhenUsed/>
    <w:rsid w:val="00C83468"/>
    <w:pPr>
      <w:spacing w:line="240" w:lineRule="auto"/>
    </w:pPr>
    <w:rPr>
      <w:sz w:val="20"/>
      <w:szCs w:val="20"/>
    </w:rPr>
  </w:style>
  <w:style w:type="character" w:customStyle="1" w:styleId="TextocomentarioCar">
    <w:name w:val="Texto comentario Car"/>
    <w:basedOn w:val="Fuentedeprrafopredeter"/>
    <w:link w:val="Textocomentario"/>
    <w:uiPriority w:val="99"/>
    <w:rsid w:val="00C83468"/>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C83468"/>
    <w:rPr>
      <w:b/>
      <w:bCs/>
    </w:rPr>
  </w:style>
  <w:style w:type="character" w:customStyle="1" w:styleId="AsuntodelcomentarioCar">
    <w:name w:val="Asunto del comentario Car"/>
    <w:basedOn w:val="TextocomentarioCar"/>
    <w:link w:val="Asuntodelcomentario"/>
    <w:uiPriority w:val="99"/>
    <w:semiHidden/>
    <w:rsid w:val="00C83468"/>
    <w:rPr>
      <w:b/>
      <w:bCs/>
      <w:sz w:val="20"/>
      <w:szCs w:val="20"/>
      <w:lang w:val="es-EC"/>
    </w:rPr>
  </w:style>
  <w:style w:type="paragraph" w:styleId="Descripcin">
    <w:name w:val="caption"/>
    <w:basedOn w:val="Normal"/>
    <w:next w:val="Normal"/>
    <w:uiPriority w:val="35"/>
    <w:unhideWhenUsed/>
    <w:qFormat/>
    <w:rsid w:val="00C83468"/>
    <w:pPr>
      <w:spacing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4569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939"/>
    <w:rPr>
      <w:rFonts w:ascii="Segoe UI" w:hAnsi="Segoe UI" w:cs="Segoe UI"/>
      <w:sz w:val="18"/>
      <w:szCs w:val="18"/>
      <w:lang w:val="es-EC"/>
    </w:rPr>
  </w:style>
  <w:style w:type="paragraph" w:styleId="Textoindependiente">
    <w:name w:val="Body Text"/>
    <w:basedOn w:val="Normal"/>
    <w:link w:val="TextoindependienteCar"/>
    <w:uiPriority w:val="1"/>
    <w:qFormat/>
    <w:rsid w:val="00963F44"/>
    <w:pPr>
      <w:widowControl w:val="0"/>
      <w:autoSpaceDE w:val="0"/>
      <w:autoSpaceDN w:val="0"/>
      <w:spacing w:after="0" w:line="240" w:lineRule="auto"/>
      <w:jc w:val="left"/>
    </w:pPr>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963F44"/>
    <w:rPr>
      <w:rFonts w:ascii="Calibri" w:eastAsia="Calibri" w:hAnsi="Calibri" w:cs="Calibri"/>
      <w:sz w:val="24"/>
      <w:szCs w:val="24"/>
    </w:rPr>
  </w:style>
  <w:style w:type="character" w:customStyle="1" w:styleId="normaltextrun">
    <w:name w:val="normaltextrun"/>
    <w:basedOn w:val="Fuentedeprrafopredeter"/>
    <w:rsid w:val="00351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8975">
      <w:bodyDiv w:val="1"/>
      <w:marLeft w:val="0"/>
      <w:marRight w:val="0"/>
      <w:marTop w:val="0"/>
      <w:marBottom w:val="0"/>
      <w:divBdr>
        <w:top w:val="none" w:sz="0" w:space="0" w:color="auto"/>
        <w:left w:val="none" w:sz="0" w:space="0" w:color="auto"/>
        <w:bottom w:val="none" w:sz="0" w:space="0" w:color="auto"/>
        <w:right w:val="none" w:sz="0" w:space="0" w:color="auto"/>
      </w:divBdr>
      <w:divsChild>
        <w:div w:id="1569801351">
          <w:marLeft w:val="0"/>
          <w:marRight w:val="0"/>
          <w:marTop w:val="0"/>
          <w:marBottom w:val="0"/>
          <w:divBdr>
            <w:top w:val="none" w:sz="0" w:space="0" w:color="auto"/>
            <w:left w:val="none" w:sz="0" w:space="0" w:color="auto"/>
            <w:bottom w:val="none" w:sz="0" w:space="0" w:color="auto"/>
            <w:right w:val="none" w:sz="0" w:space="0" w:color="auto"/>
          </w:divBdr>
          <w:divsChild>
            <w:div w:id="10963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92.168.55.53/winServicioEncuesta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192.168.55.63:522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F8A59E98A8B004BBA1C3DA1F6E3B7C9" ma:contentTypeVersion="13" ma:contentTypeDescription="Crear nuevo documento." ma:contentTypeScope="" ma:versionID="f4a0e38b18c245828664978a3115f0c2">
  <xsd:schema xmlns:xsd="http://www.w3.org/2001/XMLSchema" xmlns:xs="http://www.w3.org/2001/XMLSchema" xmlns:p="http://schemas.microsoft.com/office/2006/metadata/properties" xmlns:ns2="3a889218-496c-4640-9ec8-8878af00a672" xmlns:ns3="b2c7ddef-9333-4605-96a0-0e61cf487c36" targetNamespace="http://schemas.microsoft.com/office/2006/metadata/properties" ma:root="true" ma:fieldsID="ffdf0b1edabb1f68059bc14f39d3f521" ns2:_="" ns3:_="">
    <xsd:import namespace="3a889218-496c-4640-9ec8-8878af00a672"/>
    <xsd:import namespace="b2c7ddef-9333-4605-96a0-0e61cf487c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89218-496c-4640-9ec8-8878af00a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b34b22d-f419-497c-94e9-f970fb8b8a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c7ddef-9333-4605-96a0-0e61cf487c3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838b7b5a-1668-4508-a0f3-4f56b6672d44}" ma:internalName="TaxCatchAll" ma:showField="CatchAllData" ma:web="b2c7ddef-9333-4605-96a0-0e61cf487c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a889218-496c-4640-9ec8-8878af00a672">
      <Terms xmlns="http://schemas.microsoft.com/office/infopath/2007/PartnerControls"/>
    </lcf76f155ced4ddcb4097134ff3c332f>
    <TaxCatchAll xmlns="b2c7ddef-9333-4605-96a0-0e61cf487c3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27597-A7DE-40D2-9E5C-6F66FB85C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89218-496c-4640-9ec8-8878af00a672"/>
    <ds:schemaRef ds:uri="b2c7ddef-9333-4605-96a0-0e61cf487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5791C6-82B6-4CAC-82D9-DAD173E141CD}">
  <ds:schemaRefs>
    <ds:schemaRef ds:uri="http://schemas.microsoft.com/sharepoint/v3/contenttype/forms"/>
  </ds:schemaRefs>
</ds:datastoreItem>
</file>

<file path=customXml/itemProps3.xml><?xml version="1.0" encoding="utf-8"?>
<ds:datastoreItem xmlns:ds="http://schemas.openxmlformats.org/officeDocument/2006/customXml" ds:itemID="{AB41A9EF-009B-4A30-B286-4A8032F617A9}">
  <ds:schemaRefs>
    <ds:schemaRef ds:uri="http://schemas.microsoft.com/office/2006/metadata/properties"/>
    <ds:schemaRef ds:uri="http://schemas.microsoft.com/office/infopath/2007/PartnerControls"/>
    <ds:schemaRef ds:uri="3a889218-496c-4640-9ec8-8878af00a672"/>
    <ds:schemaRef ds:uri="b2c7ddef-9333-4605-96a0-0e61cf487c36"/>
  </ds:schemaRefs>
</ds:datastoreItem>
</file>

<file path=customXml/itemProps4.xml><?xml version="1.0" encoding="utf-8"?>
<ds:datastoreItem xmlns:ds="http://schemas.openxmlformats.org/officeDocument/2006/customXml" ds:itemID="{07210381-9BAB-4C46-BAA7-7A5F85C47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1416</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Alexander Carrion Piedra</dc:creator>
  <cp:keywords/>
  <dc:description/>
  <cp:lastModifiedBy>Jhon Alexander Carrion Piedra</cp:lastModifiedBy>
  <cp:revision>26</cp:revision>
  <cp:lastPrinted>2022-09-02T17:32:00Z</cp:lastPrinted>
  <dcterms:created xsi:type="dcterms:W3CDTF">2022-10-17T16:34:00Z</dcterms:created>
  <dcterms:modified xsi:type="dcterms:W3CDTF">2023-10-14T16:56:00Z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0x010100FF8A59E98A8B004BBA1C3DA1F6E3B7C9</vt:lpwstr>
  </property>
  <property fmtid="{D5CDD505-2E9C-101B-9397-08002B2CF9AE}" pid="3" name="MediaServiceImageTags">
    <vt:lpwstr/>
  </property>
</Properties>
</file>