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kern w:val="2"/>
          <w:sz w:val="20"/>
          <w:szCs w:val="22"/>
          <w:lang w:eastAsia="ko-KR"/>
        </w:rPr>
        <w:id w:val="1646011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EA642" w14:textId="3849F0E3" w:rsidR="00B02BDF" w:rsidRDefault="00B02BDF">
          <w:pPr>
            <w:pStyle w:val="TOCHeading"/>
          </w:pPr>
          <w:r>
            <w:t>Contents</w:t>
          </w:r>
        </w:p>
        <w:p w14:paraId="58DAEB9B" w14:textId="21A8D4A8" w:rsidR="003658D3" w:rsidRDefault="00B02BD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44136" w:history="1">
            <w:r w:rsidR="003658D3" w:rsidRPr="008E72FE">
              <w:rPr>
                <w:rStyle w:val="Hyperlink"/>
                <w:noProof/>
              </w:rPr>
              <w:t>Nodes</w:t>
            </w:r>
            <w:r w:rsidR="003658D3">
              <w:rPr>
                <w:noProof/>
                <w:webHidden/>
              </w:rPr>
              <w:tab/>
            </w:r>
            <w:r w:rsidR="003658D3">
              <w:rPr>
                <w:noProof/>
                <w:webHidden/>
              </w:rPr>
              <w:fldChar w:fldCharType="begin"/>
            </w:r>
            <w:r w:rsidR="003658D3">
              <w:rPr>
                <w:noProof/>
                <w:webHidden/>
              </w:rPr>
              <w:instrText xml:space="preserve"> PAGEREF _Toc98444136 \h </w:instrText>
            </w:r>
            <w:r w:rsidR="003658D3">
              <w:rPr>
                <w:noProof/>
                <w:webHidden/>
              </w:rPr>
            </w:r>
            <w:r w:rsidR="003658D3">
              <w:rPr>
                <w:noProof/>
                <w:webHidden/>
              </w:rPr>
              <w:fldChar w:fldCharType="separate"/>
            </w:r>
            <w:r w:rsidR="003658D3">
              <w:rPr>
                <w:noProof/>
                <w:webHidden/>
              </w:rPr>
              <w:t>2</w:t>
            </w:r>
            <w:r w:rsidR="003658D3">
              <w:rPr>
                <w:noProof/>
                <w:webHidden/>
              </w:rPr>
              <w:fldChar w:fldCharType="end"/>
            </w:r>
          </w:hyperlink>
        </w:p>
        <w:p w14:paraId="618D8D39" w14:textId="25FF5831" w:rsidR="003658D3" w:rsidRDefault="003658D3">
          <w:pPr>
            <w:pStyle w:val="TOC2"/>
            <w:tabs>
              <w:tab w:val="left" w:pos="800"/>
              <w:tab w:val="right" w:leader="dot" w:pos="10456"/>
            </w:tabs>
            <w:ind w:left="400"/>
            <w:rPr>
              <w:rFonts w:asciiTheme="minorHAnsi" w:eastAsiaTheme="minorEastAsia" w:hAnsiTheme="minorHAnsi" w:cstheme="minorBidi"/>
              <w:noProof/>
            </w:rPr>
          </w:pPr>
          <w:hyperlink w:anchor="_Toc98444137" w:history="1">
            <w:r w:rsidRPr="008E72F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E72FE">
              <w:rPr>
                <w:rStyle w:val="Hyperlink"/>
                <w:noProof/>
              </w:rPr>
              <w:t>What kind of information does Nodes exactly hold in order to make ETH possible?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9D79" w14:textId="0197F45F" w:rsidR="003658D3" w:rsidRDefault="003658D3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444138" w:history="1">
            <w:r w:rsidRPr="008E72FE">
              <w:rPr>
                <w:rStyle w:val="Hyperlink"/>
                <w:noProof/>
              </w:rPr>
              <w:t>UTXO vs Account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D724" w14:textId="6AF8F5A9" w:rsidR="00B02BDF" w:rsidRDefault="00B02BDF">
          <w:r>
            <w:rPr>
              <w:b/>
              <w:bCs/>
              <w:noProof/>
            </w:rPr>
            <w:fldChar w:fldCharType="end"/>
          </w:r>
        </w:p>
      </w:sdtContent>
    </w:sdt>
    <w:p w14:paraId="41F82B9E" w14:textId="7E118BE7" w:rsidR="00B02BDF" w:rsidRDefault="00B02BDF" w:rsidP="00B02BDF">
      <w:pPr>
        <w:rPr>
          <w:rFonts w:eastAsiaTheme="minorEastAsia"/>
        </w:rPr>
        <w:sectPr w:rsidR="00B02BDF" w:rsidSect="0081794E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0A03A51" w14:textId="3FCA4A11" w:rsidR="00E00C5F" w:rsidRDefault="00684742" w:rsidP="00E00C5F">
      <w:pPr>
        <w:pStyle w:val="Heading1"/>
        <w:rPr>
          <w:rFonts w:eastAsiaTheme="minorEastAsia"/>
        </w:rPr>
      </w:pPr>
      <w:bookmarkStart w:id="0" w:name="_Toc98444136"/>
      <w:r>
        <w:rPr>
          <w:rFonts w:eastAsiaTheme="minorEastAsia" w:hint="eastAsia"/>
        </w:rPr>
        <w:lastRenderedPageBreak/>
        <w:t>N</w:t>
      </w:r>
      <w:r>
        <w:rPr>
          <w:rFonts w:eastAsiaTheme="minorEastAsia"/>
        </w:rPr>
        <w:t>odes</w:t>
      </w:r>
      <w:bookmarkEnd w:id="0"/>
    </w:p>
    <w:p w14:paraId="7AF69048" w14:textId="163CB0F0" w:rsidR="00684742" w:rsidRDefault="00684742" w:rsidP="00684742">
      <w:pPr>
        <w:pStyle w:val="Heading2"/>
        <w:numPr>
          <w:ilvl w:val="0"/>
          <w:numId w:val="2"/>
        </w:numPr>
        <w:rPr>
          <w:rFonts w:eastAsiaTheme="minorEastAsia" w:hint="eastAsia"/>
        </w:rPr>
      </w:pPr>
      <w:bookmarkStart w:id="1" w:name="_Toc98444137"/>
      <w:r>
        <w:rPr>
          <w:rFonts w:eastAsiaTheme="minorEastAsia" w:hint="eastAsia"/>
        </w:rPr>
        <w:t>W</w:t>
      </w:r>
      <w:r>
        <w:rPr>
          <w:rFonts w:eastAsiaTheme="minorEastAsia"/>
        </w:rPr>
        <w:t>hat kind of information does Nodes exactly hold in order to make ETH possible?</w:t>
      </w:r>
      <w:bookmarkEnd w:id="1"/>
    </w:p>
    <w:p w14:paraId="79E1C10B" w14:textId="7C7D6A0F" w:rsidR="00684742" w:rsidRDefault="00684742" w:rsidP="00684742">
      <w:pPr>
        <w:rPr>
          <w:rFonts w:eastAsiaTheme="minorEastAsia"/>
        </w:rPr>
      </w:pPr>
    </w:p>
    <w:p w14:paraId="2785EED1" w14:textId="6CCD2803" w:rsidR="00684742" w:rsidRDefault="00684742" w:rsidP="00684742">
      <w:pPr>
        <w:rPr>
          <w:rFonts w:eastAsiaTheme="minorEastAsia"/>
        </w:rPr>
      </w:pPr>
      <w:r>
        <w:rPr>
          <w:rFonts w:eastAsiaTheme="minorEastAsia"/>
        </w:rPr>
        <w:t>In Bitcoin nodes have full version of blockchain so they have all the information and in the blockchain they have all the transactions</w:t>
      </w:r>
      <w:r w:rsidR="00CE04DA">
        <w:rPr>
          <w:rFonts w:eastAsiaTheme="minorEastAsia"/>
        </w:rPr>
        <w:t xml:space="preserve"> that have happened.</w:t>
      </w:r>
    </w:p>
    <w:p w14:paraId="10A45D80" w14:textId="0CA3C05F" w:rsidR="00684742" w:rsidRPr="00684742" w:rsidRDefault="00684742" w:rsidP="00684742">
      <w:pPr>
        <w:rPr>
          <w:rFonts w:eastAsiaTheme="minorEastAsia"/>
        </w:rPr>
      </w:pPr>
    </w:p>
    <w:p w14:paraId="0117B593" w14:textId="2DF3C958" w:rsidR="00684742" w:rsidRDefault="00684742" w:rsidP="00684742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ETH they have </w:t>
      </w:r>
      <w:r w:rsidR="00CE04DA">
        <w:rPr>
          <w:rFonts w:eastAsiaTheme="minorEastAsia"/>
        </w:rPr>
        <w:t xml:space="preserve">smart contracts, blockchain now has all transactions and transactions look a bit different from bitcoin but still you have all the records of transactions in the blockchain. Then you have the codes for all smart contracts, mostly byte codes. </w:t>
      </w:r>
    </w:p>
    <w:p w14:paraId="7C8002D1" w14:textId="67F54E00" w:rsidR="00CE04DA" w:rsidRDefault="00CE04DA" w:rsidP="00684742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nd then you have states of all Smart Contracts. </w:t>
      </w:r>
    </w:p>
    <w:p w14:paraId="48BE506F" w14:textId="4CACE1D1" w:rsidR="00CE04DA" w:rsidRDefault="00CE04DA" w:rsidP="00684742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1 = states </w:t>
      </w:r>
    </w:p>
    <w:p w14:paraId="327BF7CE" w14:textId="1F5FE445" w:rsidR="00CE04DA" w:rsidRDefault="00CE04DA" w:rsidP="0068474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A7723C" wp14:editId="62E78C11">
            <wp:extent cx="3362037" cy="163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473" cy="16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00A3" w14:textId="77777777" w:rsidR="00CE04DA" w:rsidRDefault="00CE04DA" w:rsidP="00684742">
      <w:pPr>
        <w:rPr>
          <w:rFonts w:eastAsiaTheme="minorEastAsia" w:hint="eastAsia"/>
        </w:rPr>
      </w:pPr>
    </w:p>
    <w:p w14:paraId="6044ED72" w14:textId="77777777" w:rsidR="00CE04DA" w:rsidRPr="00684742" w:rsidRDefault="00CE04DA" w:rsidP="00684742">
      <w:pPr>
        <w:rPr>
          <w:rFonts w:eastAsiaTheme="minorEastAsia" w:hint="eastAsia"/>
        </w:rPr>
      </w:pPr>
    </w:p>
    <w:p w14:paraId="5AC99C30" w14:textId="776F9C29" w:rsidR="008C5286" w:rsidRDefault="00F5081F" w:rsidP="00F5081F">
      <w:pPr>
        <w:pStyle w:val="Heading1"/>
        <w:rPr>
          <w:rFonts w:eastAsiaTheme="minorEastAsia"/>
        </w:rPr>
      </w:pPr>
      <w:bookmarkStart w:id="2" w:name="_Toc98444138"/>
      <w:proofErr w:type="spellStart"/>
      <w:r>
        <w:rPr>
          <w:rFonts w:eastAsiaTheme="minorEastAsia" w:hint="eastAsia"/>
        </w:rPr>
        <w:t>U</w:t>
      </w:r>
      <w:r>
        <w:rPr>
          <w:rFonts w:eastAsiaTheme="minorEastAsia"/>
        </w:rPr>
        <w:t>TXO</w:t>
      </w:r>
      <w:proofErr w:type="spellEnd"/>
      <w:r>
        <w:rPr>
          <w:rFonts w:eastAsiaTheme="minorEastAsia"/>
        </w:rPr>
        <w:t xml:space="preserve"> vs Account Model</w:t>
      </w:r>
      <w:bookmarkEnd w:id="2"/>
    </w:p>
    <w:p w14:paraId="0FC6CF9A" w14:textId="6777C71E" w:rsidR="00F5081F" w:rsidRDefault="00F5081F" w:rsidP="00F5081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hen your wallet finds the sum of your money, it will search all the </w:t>
      </w:r>
      <w:proofErr w:type="spellStart"/>
      <w:r>
        <w:rPr>
          <w:rFonts w:eastAsiaTheme="minorEastAsia"/>
        </w:rPr>
        <w:t>UTXO</w:t>
      </w:r>
      <w:proofErr w:type="spellEnd"/>
      <w:r>
        <w:rPr>
          <w:rFonts w:eastAsiaTheme="minorEastAsia"/>
        </w:rPr>
        <w:t xml:space="preserve"> (Unspent Transactions) that you can spend. It is unlike bank account where it shows you balance, here in wallet it shows you only </w:t>
      </w:r>
      <w:proofErr w:type="spellStart"/>
      <w:r>
        <w:rPr>
          <w:rFonts w:eastAsiaTheme="minorEastAsia"/>
        </w:rPr>
        <w:t>UTXO</w:t>
      </w:r>
      <w:proofErr w:type="spellEnd"/>
      <w:r>
        <w:rPr>
          <w:rFonts w:eastAsiaTheme="minorEastAsia"/>
        </w:rPr>
        <w:t xml:space="preserve"> and then you add altogether and gets you wallet.</w:t>
      </w:r>
    </w:p>
    <w:p w14:paraId="791EBFFB" w14:textId="2BB80A94" w:rsidR="00F5081F" w:rsidRDefault="00F5081F" w:rsidP="00F5081F">
      <w:pPr>
        <w:rPr>
          <w:rFonts w:eastAsiaTheme="minorEastAsia"/>
        </w:rPr>
      </w:pPr>
    </w:p>
    <w:p w14:paraId="4E7A961F" w14:textId="7AF5D456" w:rsidR="00F5081F" w:rsidRDefault="00525A3A" w:rsidP="00F5081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ETH you have a balance, in ETH blockchain will store all of your transactions but at the same time you do not have </w:t>
      </w:r>
      <w:proofErr w:type="spellStart"/>
      <w:r>
        <w:rPr>
          <w:rFonts w:eastAsiaTheme="minorEastAsia"/>
        </w:rPr>
        <w:t>UTXO</w:t>
      </w:r>
      <w:proofErr w:type="spellEnd"/>
      <w:r>
        <w:rPr>
          <w:rFonts w:eastAsiaTheme="minorEastAsia"/>
        </w:rPr>
        <w:t xml:space="preserve"> models, each transaction updates accounts. </w:t>
      </w:r>
    </w:p>
    <w:p w14:paraId="43DFF11C" w14:textId="667E5A00" w:rsidR="00525A3A" w:rsidRDefault="00525A3A" w:rsidP="00F5081F">
      <w:pPr>
        <w:rPr>
          <w:rFonts w:eastAsiaTheme="minorEastAsia"/>
        </w:rPr>
      </w:pPr>
      <w:r>
        <w:rPr>
          <w:rFonts w:eastAsiaTheme="minorEastAsia"/>
        </w:rPr>
        <w:t>For example, If I have a 5 ETH on my balance and if was sending to someone, the transaction would now just update my account balance. So if I send 1 ETH to somebody, my balance of ETH would now be 4 ETH.</w:t>
      </w:r>
      <w:r w:rsidR="00380931">
        <w:rPr>
          <w:rFonts w:eastAsiaTheme="minorEastAsia"/>
        </w:rPr>
        <w:t xml:space="preserve"> It just switches numbers.</w:t>
      </w:r>
      <w:r w:rsidR="00410788">
        <w:rPr>
          <w:rFonts w:eastAsiaTheme="minorEastAsia"/>
        </w:rPr>
        <w:t xml:space="preserve"> There is no use of </w:t>
      </w:r>
      <w:proofErr w:type="spellStart"/>
      <w:r w:rsidR="00410788">
        <w:rPr>
          <w:rFonts w:eastAsiaTheme="minorEastAsia"/>
        </w:rPr>
        <w:t>UTXOs</w:t>
      </w:r>
      <w:proofErr w:type="spellEnd"/>
      <w:r w:rsidR="00410788">
        <w:rPr>
          <w:rFonts w:eastAsiaTheme="minorEastAsia"/>
        </w:rPr>
        <w:t xml:space="preserve">, transaction of ETH does not have inputs and outputs, it just have ‘move funds from this acc to another acc’ and it just updates the numbers in the Database (blockchain). </w:t>
      </w:r>
    </w:p>
    <w:p w14:paraId="0C225EA2" w14:textId="48A6CD8F" w:rsidR="005E21A5" w:rsidRDefault="00410788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ETH transactions take less space because it is way easier to tell move 1 </w:t>
      </w:r>
      <w:proofErr w:type="spellStart"/>
      <w:r>
        <w:rPr>
          <w:rFonts w:eastAsiaTheme="minorEastAsia"/>
        </w:rPr>
        <w:t>btc</w:t>
      </w:r>
      <w:proofErr w:type="spellEnd"/>
      <w:r>
        <w:rPr>
          <w:rFonts w:eastAsiaTheme="minorEastAsia"/>
        </w:rPr>
        <w:t xml:space="preserve"> from a to b compared to multiple outputs. </w:t>
      </w:r>
      <w:r w:rsidR="005E21A5">
        <w:rPr>
          <w:rFonts w:eastAsiaTheme="minorEastAsia"/>
        </w:rPr>
        <w:t>It is simpler and at the same time it is less private because there is no way to send money back to myself or give myself a change.</w:t>
      </w:r>
    </w:p>
    <w:p w14:paraId="2BDD3990" w14:textId="681946F5" w:rsidR="005E21A5" w:rsidRDefault="005E21A5" w:rsidP="00F5081F">
      <w:pPr>
        <w:rPr>
          <w:rFonts w:eastAsiaTheme="minorEastAsia"/>
        </w:rPr>
      </w:pPr>
      <w:r>
        <w:rPr>
          <w:rFonts w:eastAsiaTheme="minorEastAsia"/>
        </w:rPr>
        <w:t xml:space="preserve">So, from outside anyone viewing the blockchain you can see how much money you sent and to which address that which received it. </w:t>
      </w:r>
    </w:p>
    <w:p w14:paraId="2CC4194B" w14:textId="66D19C10" w:rsidR="005E21A5" w:rsidRDefault="005E21A5" w:rsidP="00F5081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 </w:t>
      </w:r>
      <w:proofErr w:type="spellStart"/>
      <w:r>
        <w:rPr>
          <w:rFonts w:eastAsiaTheme="minorEastAsia"/>
        </w:rPr>
        <w:t>BTC</w:t>
      </w:r>
      <w:proofErr w:type="spellEnd"/>
      <w:r>
        <w:rPr>
          <w:rFonts w:eastAsiaTheme="minorEastAsia"/>
        </w:rPr>
        <w:t xml:space="preserve"> you can transact money to someone and some money back to me in a single transaction and from outside it is impossible to know which is which, which money went to who, or maybe both </w:t>
      </w:r>
      <w:r w:rsidR="006F2051">
        <w:rPr>
          <w:rFonts w:eastAsiaTheme="minorEastAsia"/>
        </w:rPr>
        <w:t>moneys</w:t>
      </w:r>
      <w:r>
        <w:rPr>
          <w:rFonts w:eastAsiaTheme="minorEastAsia"/>
        </w:rPr>
        <w:t xml:space="preserve"> </w:t>
      </w:r>
      <w:r w:rsidR="006F2051">
        <w:rPr>
          <w:rFonts w:eastAsiaTheme="minorEastAsia"/>
        </w:rPr>
        <w:t xml:space="preserve">went to you. </w:t>
      </w:r>
    </w:p>
    <w:p w14:paraId="338F680A" w14:textId="125CF04D" w:rsidR="006F2051" w:rsidRDefault="006F2051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is why ETH privacy is bit lacking. </w:t>
      </w:r>
    </w:p>
    <w:p w14:paraId="127B6F53" w14:textId="2ABA4ADC" w:rsidR="006F2051" w:rsidRDefault="006F2051" w:rsidP="00F5081F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ut in the Account model in ETH have balance of each account. It is bit more fungible, you can </w:t>
      </w:r>
    </w:p>
    <w:p w14:paraId="47D6A620" w14:textId="2425D5E2" w:rsidR="006F2051" w:rsidRDefault="006F2051" w:rsidP="00F5081F">
      <w:pPr>
        <w:rPr>
          <w:rFonts w:eastAsiaTheme="minorEastAsia"/>
        </w:rPr>
      </w:pPr>
    </w:p>
    <w:p w14:paraId="5A8B01DD" w14:textId="4825D55B" w:rsidR="008525C3" w:rsidRDefault="008525C3" w:rsidP="00F5081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ungible </w:t>
      </w:r>
      <w:r>
        <w:rPr>
          <w:rFonts w:eastAsiaTheme="minorEastAsia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easy to exchange or trade for something else of the same type and value)</w:t>
      </w:r>
    </w:p>
    <w:p w14:paraId="6E76D68D" w14:textId="77777777" w:rsidR="008525C3" w:rsidRDefault="008525C3" w:rsidP="00F5081F">
      <w:pPr>
        <w:rPr>
          <w:rFonts w:eastAsiaTheme="minorEastAsia" w:hint="eastAsia"/>
        </w:rPr>
      </w:pPr>
    </w:p>
    <w:p w14:paraId="478C5FE1" w14:textId="078F6BC3" w:rsidR="006F2051" w:rsidRDefault="006F2051" w:rsidP="00F5081F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ungible </w:t>
      </w:r>
    </w:p>
    <w:p w14:paraId="4E56DC16" w14:textId="0578BF68" w:rsidR="006F2051" w:rsidRDefault="006F2051" w:rsidP="00F5081F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ETH = 1 ETH</w:t>
      </w:r>
    </w:p>
    <w:p w14:paraId="0453B81A" w14:textId="1ACA5D38" w:rsidR="006F2051" w:rsidRDefault="006F2051" w:rsidP="00F5081F">
      <w:pPr>
        <w:rPr>
          <w:rFonts w:eastAsiaTheme="minorEastAsia"/>
        </w:rPr>
      </w:pPr>
    </w:p>
    <w:p w14:paraId="6066E16B" w14:textId="1D830EE7" w:rsidR="006F2051" w:rsidRDefault="006F2051" w:rsidP="00F5081F">
      <w:pPr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 xml:space="preserve">on fungible </w:t>
      </w:r>
    </w:p>
    <w:p w14:paraId="47DF72EF" w14:textId="7BE3016C" w:rsidR="006F2051" w:rsidRDefault="006F2051" w:rsidP="00F5081F">
      <w:pPr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btc</w:t>
      </w:r>
      <w:proofErr w:type="spellEnd"/>
      <w:r>
        <w:rPr>
          <w:rFonts w:eastAsiaTheme="minorEastAsia"/>
        </w:rPr>
        <w:t xml:space="preserve"> != 1 </w:t>
      </w:r>
      <w:proofErr w:type="spellStart"/>
      <w:r>
        <w:rPr>
          <w:rFonts w:eastAsiaTheme="minorEastAsia"/>
        </w:rPr>
        <w:t>btc</w:t>
      </w:r>
      <w:proofErr w:type="spellEnd"/>
    </w:p>
    <w:p w14:paraId="37F1449A" w14:textId="3D869616" w:rsidR="006F2051" w:rsidRDefault="006F2051" w:rsidP="00F5081F">
      <w:pPr>
        <w:rPr>
          <w:rFonts w:eastAsiaTheme="minorEastAsia"/>
        </w:rPr>
      </w:pPr>
    </w:p>
    <w:p w14:paraId="6F389EF6" w14:textId="3E222900" w:rsidR="003658D3" w:rsidRDefault="003658D3" w:rsidP="00F5081F">
      <w:p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B</w:t>
      </w:r>
      <w:r>
        <w:rPr>
          <w:rFonts w:eastAsiaTheme="minorEastAsia"/>
        </w:rPr>
        <w:t>TC</w:t>
      </w:r>
      <w:proofErr w:type="spellEnd"/>
      <w:r>
        <w:rPr>
          <w:rFonts w:eastAsiaTheme="minorEastAsia"/>
        </w:rPr>
        <w:t xml:space="preserve"> is non-fungible because if you check all the </w:t>
      </w:r>
      <w:proofErr w:type="spellStart"/>
      <w:r>
        <w:rPr>
          <w:rFonts w:eastAsiaTheme="minorEastAsia"/>
        </w:rPr>
        <w:t>UTXO</w:t>
      </w:r>
      <w:proofErr w:type="spellEnd"/>
      <w:r>
        <w:rPr>
          <w:rFonts w:eastAsiaTheme="minorEastAsia"/>
        </w:rPr>
        <w:t xml:space="preserve"> history, it could potentially have bad records such as robbery or anything bad events. </w:t>
      </w:r>
    </w:p>
    <w:p w14:paraId="132DF786" w14:textId="131BB38D" w:rsidR="006F2051" w:rsidRPr="00F5081F" w:rsidRDefault="006F2051" w:rsidP="00F5081F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28C3F21B" wp14:editId="28FDC6A4">
            <wp:extent cx="3214255" cy="2815314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740" cy="28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95B5" w14:textId="77777777" w:rsidR="00F5081F" w:rsidRPr="00F5081F" w:rsidRDefault="00F5081F" w:rsidP="00F5081F">
      <w:pPr>
        <w:rPr>
          <w:rFonts w:eastAsiaTheme="minorEastAsia" w:hint="eastAsia"/>
        </w:rPr>
      </w:pPr>
    </w:p>
    <w:sectPr w:rsidR="00F5081F" w:rsidRPr="00F5081F" w:rsidSect="008179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4B7"/>
    <w:multiLevelType w:val="hybridMultilevel"/>
    <w:tmpl w:val="098ED5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C52010"/>
    <w:multiLevelType w:val="hybridMultilevel"/>
    <w:tmpl w:val="55809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E"/>
    <w:rsid w:val="00051AFB"/>
    <w:rsid w:val="00231815"/>
    <w:rsid w:val="003658D3"/>
    <w:rsid w:val="00367188"/>
    <w:rsid w:val="00380931"/>
    <w:rsid w:val="003B1CF3"/>
    <w:rsid w:val="00410788"/>
    <w:rsid w:val="00525A3A"/>
    <w:rsid w:val="00526AF4"/>
    <w:rsid w:val="005E21A5"/>
    <w:rsid w:val="0064793F"/>
    <w:rsid w:val="00684742"/>
    <w:rsid w:val="006F2051"/>
    <w:rsid w:val="007270F3"/>
    <w:rsid w:val="00740162"/>
    <w:rsid w:val="00761691"/>
    <w:rsid w:val="0081794E"/>
    <w:rsid w:val="008525C3"/>
    <w:rsid w:val="008C5286"/>
    <w:rsid w:val="00AC31D2"/>
    <w:rsid w:val="00B02BDF"/>
    <w:rsid w:val="00B03523"/>
    <w:rsid w:val="00B40D9E"/>
    <w:rsid w:val="00C110E5"/>
    <w:rsid w:val="00CE04DA"/>
    <w:rsid w:val="00E00C5F"/>
    <w:rsid w:val="00E6754C"/>
    <w:rsid w:val="00E94623"/>
    <w:rsid w:val="00F5081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39FC"/>
  <w15:chartTrackingRefBased/>
  <w15:docId w15:val="{17BB78EC-3552-45E0-8A48-6854F1A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4E"/>
    <w:pPr>
      <w:widowControl w:val="0"/>
      <w:wordWrap w:val="0"/>
      <w:autoSpaceDE w:val="0"/>
      <w:autoSpaceDN w:val="0"/>
      <w:spacing w:after="4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86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8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C5F"/>
    <w:rPr>
      <w:rFonts w:ascii="Times New Roman" w:eastAsia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02BDF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2BDF"/>
  </w:style>
  <w:style w:type="paragraph" w:styleId="TOC2">
    <w:name w:val="toc 2"/>
    <w:basedOn w:val="Normal"/>
    <w:next w:val="Normal"/>
    <w:autoRedefine/>
    <w:uiPriority w:val="39"/>
    <w:unhideWhenUsed/>
    <w:rsid w:val="00B02BDF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B0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3AC26-D813-479A-915D-64677AC0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2022-03-17T12:14:00Z</dcterms:created>
  <dcterms:modified xsi:type="dcterms:W3CDTF">2022-03-17T12:16:00Z</dcterms:modified>
</cp:coreProperties>
</file>