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맑은 고딕" w:hAnsi="맑은 고딕" w:eastAsia="맑은 고딕"/>
          <w:b/>
          <w:sz w:val="44"/>
        </w:rPr>
        <w:t>자 기 소 개 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성    명</w:t>
            </w:r>
          </w:p>
        </w:tc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(홍길동)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지원 직무</w:t>
            </w:r>
          </w:p>
        </w:tc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(예: 백엔드 개발자)</w:t>
            </w:r>
          </w:p>
        </w:tc>
      </w:tr>
      <w:tr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지원 회사</w:t>
            </w:r>
          </w:p>
        </w:tc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(회사명)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작 성 일</w:t>
            </w:r>
          </w:p>
        </w:tc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2026-09-01</w:t>
            </w:r>
          </w:p>
        </w:tc>
      </w:tr>
      <w:tr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연 락 처</w:t>
            </w:r>
          </w:p>
        </w:tc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(010-0000-0000)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이 메 일</w:t>
            </w:r>
          </w:p>
        </w:tc>
        <w:tc>
          <w:tcPr>
            <w:tcW w:type="dxa" w:w="283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(example@email.com)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맑은 고딕" w:hAnsi="맑은 고딕" w:eastAsia="맑은 고딕"/>
          <w:b/>
          <w:color w:val="1F3B63"/>
          <w:sz w:val="26"/>
        </w:rPr>
        <w:t>1. 지원 동기 및 직무 적합성</w:t>
      </w:r>
    </w:p>
    <w:p>
      <w:pPr>
        <w:spacing w:after="160"/>
        <w:ind w:left="170"/>
      </w:pPr>
      <w:r>
        <w:rPr>
          <w:rFonts w:ascii="맑은 고딕" w:hAnsi="맑은 고딕" w:eastAsia="맑은 고딕"/>
          <w:b w:val="0"/>
          <w:i/>
          <w:color w:val="808080"/>
          <w:sz w:val="18"/>
        </w:rPr>
        <w:t>▷ 작성 지침  회사의 제품·기술·시장 상황을 조사한 근거를 제시하고, 자신의 역량이 직무 요구사항과 어떻게 맞물리는지 연결합니다. 막연한 호감 표현은 배제합니다.</w:t>
      </w:r>
    </w:p>
    <w:p>
      <w:r>
        <w:rPr>
          <w:rFonts w:ascii="맑은 고딕" w:hAnsi="맑은 고딕" w:eastAsia="맑은 고딕"/>
          <w:b w:val="0"/>
          <w:i w:val="0"/>
          <w:sz w:val="21"/>
        </w:rPr>
        <w:t>(회사명)이 (구체적 사업·기술 영역)에서 (구체적 성과·방향성)을 추진하고 있다는 점에 주목했습니다. 저는 (핵심 역량)을 바탕으로 (지원 직무)에서 (기여하고자 하는 바)를 실현하고자 지원했습니다.</w:t>
      </w:r>
    </w:p>
    <w:p>
      <w:r>
        <w:rPr>
          <w:rFonts w:ascii="맑은 고딕" w:hAnsi="맑은 고딕" w:eastAsia="맑은 고딕"/>
          <w:b w:val="0"/>
          <w:i w:val="0"/>
          <w:sz w:val="21"/>
        </w:rPr>
        <w:t>특히 (회사의 특정 제품/기술/문화)는 제가 (관련 경험)을 통해 축적한 (역량)과 직접적으로 맞닿아 있습니다.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F3B63"/>
          <w:sz w:val="26"/>
        </w:rPr>
        <w:t>2. 핵심 역량 및 전문성</w:t>
      </w:r>
    </w:p>
    <w:p>
      <w:pPr>
        <w:spacing w:after="160"/>
        <w:ind w:left="170"/>
      </w:pPr>
      <w:r>
        <w:rPr>
          <w:rFonts w:ascii="맑은 고딕" w:hAnsi="맑은 고딕" w:eastAsia="맑은 고딕"/>
          <w:b w:val="0"/>
          <w:i/>
          <w:color w:val="808080"/>
          <w:sz w:val="18"/>
        </w:rPr>
        <w:t>▷ 작성 지침  직무기술서(JD)에 명시된 요구 역량 중 상위 3가지를 선별하여 각각 근거와 함께 기술합니다.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333333"/>
          <w:sz w:val="22"/>
        </w:rPr>
        <w:t>2-1. (역량 1 : 예 — 대용량 트래픽 처리)</w:t>
      </w:r>
    </w:p>
    <w:p>
      <w:pPr>
        <w:ind w:left="170"/>
      </w:pPr>
      <w:r>
        <w:rPr>
          <w:rFonts w:ascii="맑은 고딕" w:hAnsi="맑은 고딕" w:eastAsia="맑은 고딕"/>
          <w:b w:val="0"/>
          <w:i w:val="0"/>
          <w:sz w:val="21"/>
        </w:rPr>
        <w:t>(해당 역량을 입증하는 경험과 결과를 2~3문장으로 기술)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333333"/>
          <w:sz w:val="22"/>
        </w:rPr>
        <w:t>2-2. (역량 2 : 예 — 데이터 기반 문제 해결)</w:t>
      </w:r>
    </w:p>
    <w:p>
      <w:pPr>
        <w:ind w:left="170"/>
      </w:pPr>
      <w:r>
        <w:rPr>
          <w:rFonts w:ascii="맑은 고딕" w:hAnsi="맑은 고딕" w:eastAsia="맑은 고딕"/>
          <w:b w:val="0"/>
          <w:i w:val="0"/>
          <w:sz w:val="21"/>
        </w:rPr>
        <w:t>(해당 역량을 입증하는 경험과 결과를 2~3문장으로 기술)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333333"/>
          <w:sz w:val="22"/>
        </w:rPr>
        <w:t>2-3. (역량 3 : 예 — 협업 및 커뮤니케이션)</w:t>
      </w:r>
    </w:p>
    <w:p>
      <w:pPr>
        <w:ind w:left="170"/>
      </w:pPr>
      <w:r>
        <w:rPr>
          <w:rFonts w:ascii="맑은 고딕" w:hAnsi="맑은 고딕" w:eastAsia="맑은 고딕"/>
          <w:b w:val="0"/>
          <w:i w:val="0"/>
          <w:sz w:val="21"/>
        </w:rPr>
        <w:t>(해당 역량을 입증하는 경험과 결과를 2~3문장으로 기술)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F3B63"/>
          <w:sz w:val="26"/>
        </w:rPr>
        <w:t>3. 주요 수행 경험</w:t>
      </w:r>
    </w:p>
    <w:p>
      <w:pPr>
        <w:spacing w:after="160"/>
        <w:ind w:left="170"/>
      </w:pPr>
      <w:r>
        <w:rPr>
          <w:rFonts w:ascii="맑은 고딕" w:hAnsi="맑은 고딕" w:eastAsia="맑은 고딕"/>
          <w:b w:val="0"/>
          <w:i/>
          <w:color w:val="808080"/>
          <w:sz w:val="18"/>
        </w:rPr>
        <w:t>▷ 작성 지침  STAR 기법(Situation·Task·Action·Result)에 따라 기술하며, 결과는 반드시 정량 지표로 제시합니다.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333333"/>
          <w:sz w:val="22"/>
        </w:rPr>
        <w:t>3-1. (프로젝트명)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기        간</w:t>
            </w:r>
          </w:p>
        </w:tc>
        <w:tc>
          <w:tcPr>
            <w:tcW w:type="dxa" w:w="680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2025.01 ~ 2025.06 (6개월)</w:t>
            </w:r>
          </w:p>
        </w:tc>
      </w:tr>
      <w:tr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소속 · 역할</w:t>
            </w:r>
          </w:p>
        </w:tc>
        <w:tc>
          <w:tcPr>
            <w:tcW w:type="dxa" w:w="680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(조직명) / (담당 역할, 팀 규모)</w:t>
            </w:r>
          </w:p>
        </w:tc>
      </w:tr>
      <w:tr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사용  기술</w:t>
            </w:r>
          </w:p>
        </w:tc>
        <w:tc>
          <w:tcPr>
            <w:tcW w:type="dxa" w:w="680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(기술 스택)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/>
          <w:sz w:val="21"/>
        </w:rPr>
        <w:t xml:space="preserve">상황(Situation) </w:t>
      </w:r>
      <w:r>
        <w:rPr>
          <w:rFonts w:ascii="맑은 고딕" w:hAnsi="맑은 고딕" w:eastAsia="맑은 고딕"/>
          <w:b w:val="0"/>
          <w:sz w:val="21"/>
        </w:rPr>
        <w:t>— (직면한 문제와 그 배경)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/>
          <w:sz w:val="21"/>
        </w:rPr>
        <w:t xml:space="preserve">과제(Task) </w:t>
      </w:r>
      <w:r>
        <w:rPr>
          <w:rFonts w:ascii="맑은 고딕" w:hAnsi="맑은 고딕" w:eastAsia="맑은 고딕"/>
          <w:b w:val="0"/>
          <w:sz w:val="21"/>
        </w:rPr>
        <w:t>— (본인에게 부여된 구체적 목표)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/>
          <w:sz w:val="21"/>
        </w:rPr>
        <w:t xml:space="preserve">실행(Action) </w:t>
      </w:r>
      <w:r>
        <w:rPr>
          <w:rFonts w:ascii="맑은 고딕" w:hAnsi="맑은 고딕" w:eastAsia="맑은 고딕"/>
          <w:b w:val="0"/>
          <w:sz w:val="21"/>
        </w:rPr>
        <w:t>— (선택한 접근 방식과 그 이유, 실제 수행 내용)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/>
          <w:sz w:val="21"/>
        </w:rPr>
        <w:t xml:space="preserve">성과(Result) </w:t>
      </w:r>
      <w:r>
        <w:rPr>
          <w:rFonts w:ascii="맑은 고딕" w:hAnsi="맑은 고딕" w:eastAsia="맑은 고딕"/>
          <w:b w:val="0"/>
          <w:sz w:val="21"/>
        </w:rPr>
        <w:t>— (정량 지표. 예: 평균 응답 시간 820ms → 210ms, 74% 단축)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/>
          <w:sz w:val="21"/>
        </w:rPr>
        <w:t xml:space="preserve">배운 점 </w:t>
      </w:r>
      <w:r>
        <w:rPr>
          <w:rFonts w:ascii="맑은 고딕" w:hAnsi="맑은 고딕" w:eastAsia="맑은 고딕"/>
          <w:b w:val="0"/>
          <w:sz w:val="21"/>
        </w:rPr>
        <w:t>— (경험에서 도출한 일반화 가능한 교훈)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333333"/>
          <w:sz w:val="22"/>
        </w:rPr>
        <w:t>3-2. (프로젝트명)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기        간</w:t>
            </w:r>
          </w:p>
        </w:tc>
        <w:tc>
          <w:tcPr>
            <w:tcW w:type="dxa" w:w="680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소속 · 역할</w:t>
            </w:r>
          </w:p>
        </w:tc>
        <w:tc>
          <w:tcPr>
            <w:tcW w:type="dxa" w:w="680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사용  기술</w:t>
            </w:r>
          </w:p>
        </w:tc>
        <w:tc>
          <w:tcPr>
            <w:tcW w:type="dxa" w:w="680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/>
          <w:sz w:val="21"/>
        </w:rPr>
        <w:t xml:space="preserve">상황(Situation) </w:t>
      </w:r>
      <w:r>
        <w:rPr>
          <w:rFonts w:ascii="맑은 고딕" w:hAnsi="맑은 고딕" w:eastAsia="맑은 고딕"/>
          <w:b w:val="0"/>
          <w:sz w:val="21"/>
        </w:rPr>
        <w:t>—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/>
          <w:sz w:val="21"/>
        </w:rPr>
        <w:t xml:space="preserve">과제(Task) </w:t>
      </w:r>
      <w:r>
        <w:rPr>
          <w:rFonts w:ascii="맑은 고딕" w:hAnsi="맑은 고딕" w:eastAsia="맑은 고딕"/>
          <w:b w:val="0"/>
          <w:sz w:val="21"/>
        </w:rPr>
        <w:t>—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/>
          <w:sz w:val="21"/>
        </w:rPr>
        <w:t xml:space="preserve">실행(Action) </w:t>
      </w:r>
      <w:r>
        <w:rPr>
          <w:rFonts w:ascii="맑은 고딕" w:hAnsi="맑은 고딕" w:eastAsia="맑은 고딕"/>
          <w:b w:val="0"/>
          <w:sz w:val="21"/>
        </w:rPr>
        <w:t>—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/>
          <w:sz w:val="21"/>
        </w:rPr>
        <w:t xml:space="preserve">성과(Result) </w:t>
      </w:r>
      <w:r>
        <w:rPr>
          <w:rFonts w:ascii="맑은 고딕" w:hAnsi="맑은 고딕" w:eastAsia="맑은 고딕"/>
          <w:b w:val="0"/>
          <w:sz w:val="21"/>
        </w:rPr>
        <w:t>—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/>
          <w:sz w:val="21"/>
        </w:rPr>
        <w:t xml:space="preserve">배운 점 </w:t>
      </w:r>
      <w:r>
        <w:rPr>
          <w:rFonts w:ascii="맑은 고딕" w:hAnsi="맑은 고딕" w:eastAsia="맑은 고딕"/>
          <w:b w:val="0"/>
          <w:sz w:val="21"/>
        </w:rPr>
        <w:t>—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F3B63"/>
          <w:sz w:val="26"/>
        </w:rPr>
        <w:t>4. 보유 기술 및 자격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9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구        분</w:t>
            </w:r>
          </w:p>
        </w:tc>
        <w:tc>
          <w:tcPr>
            <w:tcW w:type="dxa" w:w="476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        용</w:t>
            </w:r>
          </w:p>
        </w:tc>
        <w:tc>
          <w:tcPr>
            <w:tcW w:type="dxa" w:w="1587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숙련도</w:t>
            </w:r>
          </w:p>
        </w:tc>
      </w:tr>
      <w:tr>
        <w:tc>
          <w:tcPr>
            <w:tcW w:type="dxa" w:w="249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프로그래밍 언어</w:t>
            </w:r>
          </w:p>
        </w:tc>
        <w:tc>
          <w:tcPr>
            <w:tcW w:type="dxa" w:w="476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587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상 / 중 / 하</w:t>
            </w:r>
          </w:p>
        </w:tc>
      </w:tr>
      <w:tr>
        <w:tc>
          <w:tcPr>
            <w:tcW w:type="dxa" w:w="249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프레임워크 · 라이브러리</w:t>
            </w:r>
          </w:p>
        </w:tc>
        <w:tc>
          <w:tcPr>
            <w:tcW w:type="dxa" w:w="476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587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249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데이터베이스 · 인프라</w:t>
            </w:r>
          </w:p>
        </w:tc>
        <w:tc>
          <w:tcPr>
            <w:tcW w:type="dxa" w:w="476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587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249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협업 도구</w:t>
            </w:r>
          </w:p>
        </w:tc>
        <w:tc>
          <w:tcPr>
            <w:tcW w:type="dxa" w:w="476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587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2494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자격증 · 어학</w:t>
            </w:r>
          </w:p>
        </w:tc>
        <w:tc>
          <w:tcPr>
            <w:tcW w:type="dxa" w:w="476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587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맑은 고딕" w:hAnsi="맑은 고딕" w:eastAsia="맑은 고딕"/>
          <w:b/>
          <w:color w:val="1F3B63"/>
          <w:sz w:val="26"/>
        </w:rPr>
        <w:t>5. 강점과 보완점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333333"/>
          <w:sz w:val="22"/>
        </w:rPr>
        <w:t>강점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/>
          <w:sz w:val="21"/>
        </w:rPr>
        <w:t xml:space="preserve">(강점 1) </w:t>
      </w:r>
      <w:r>
        <w:rPr>
          <w:rFonts w:ascii="맑은 고딕" w:hAnsi="맑은 고딕" w:eastAsia="맑은 고딕"/>
          <w:b w:val="0"/>
          <w:sz w:val="21"/>
        </w:rPr>
        <w:t>— (해당 강점이 발현된 구체적 상황과 결과)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/>
          <w:sz w:val="21"/>
        </w:rPr>
        <w:t xml:space="preserve">(강점 2) </w:t>
      </w:r>
      <w:r>
        <w:rPr>
          <w:rFonts w:ascii="맑은 고딕" w:hAnsi="맑은 고딕" w:eastAsia="맑은 고딕"/>
          <w:b w:val="0"/>
          <w:sz w:val="21"/>
        </w:rPr>
        <w:t>— (해당 강점이 발현된 구체적 상황과 결과)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333333"/>
          <w:sz w:val="22"/>
        </w:rPr>
        <w:t>보완점 및 개선 노력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/>
          <w:sz w:val="21"/>
        </w:rPr>
        <w:t xml:space="preserve">(보완이 필요한 영역) </w:t>
      </w:r>
      <w:r>
        <w:rPr>
          <w:rFonts w:ascii="맑은 고딕" w:hAnsi="맑은 고딕" w:eastAsia="맑은 고딕"/>
          <w:b w:val="0"/>
          <w:sz w:val="21"/>
        </w:rPr>
        <w:t>— (인식하게 된 계기), 이를 개선하기 위해 (구체적 실천 방법)을 지속하고 있으며 (현재까지의 변화)를 확인했습니다.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F3B63"/>
          <w:sz w:val="26"/>
        </w:rPr>
        <w:t>6. 입사 후 성장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시        점</w:t>
            </w:r>
          </w:p>
        </w:tc>
        <w:tc>
          <w:tcPr>
            <w:tcW w:type="dxa" w:w="374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목        표</w:t>
            </w:r>
          </w:p>
        </w:tc>
        <w:tc>
          <w:tcPr>
            <w:tcW w:type="dxa" w:w="317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실 행 방 안</w:t>
            </w:r>
          </w:p>
        </w:tc>
      </w:tr>
      <w:tr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입사 ~ 6개월</w:t>
            </w:r>
          </w:p>
        </w:tc>
        <w:tc>
          <w:tcPr>
            <w:tcW w:type="dxa" w:w="374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(조직 · 도메인 이해 및 온보딩 목표)</w:t>
            </w:r>
          </w:p>
        </w:tc>
        <w:tc>
          <w:tcPr>
            <w:tcW w:type="dxa" w:w="317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1 ~ 2년</w:t>
            </w:r>
          </w:p>
        </w:tc>
        <w:tc>
          <w:tcPr>
            <w:tcW w:type="dxa" w:w="374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(독립적 성과 창출 목표)</w:t>
            </w:r>
          </w:p>
        </w:tc>
        <w:tc>
          <w:tcPr>
            <w:tcW w:type="dxa" w:w="317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3년 이후</w:t>
            </w:r>
          </w:p>
        </w:tc>
        <w:tc>
          <w:tcPr>
            <w:tcW w:type="dxa" w:w="3742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(조직 기여 확대 목표)</w:t>
            </w:r>
          </w:p>
        </w:tc>
        <w:tc>
          <w:tcPr>
            <w:tcW w:type="dxa" w:w="3175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맑은 고딕" w:hAnsi="맑은 고딕" w:eastAsia="맑은 고딕"/>
          <w:b/>
          <w:color w:val="1F3B63"/>
          <w:sz w:val="26"/>
        </w:rPr>
        <w:t>7. 요약</w:t>
      </w:r>
    </w:p>
    <w:p>
      <w:pPr>
        <w:ind w:left="170"/>
      </w:pPr>
      <w:r>
        <w:rPr>
          <w:rFonts w:ascii="맑은 고딕" w:hAnsi="맑은 고딕" w:eastAsia="맑은 고딕"/>
          <w:b w:val="0"/>
          <w:i w:val="0"/>
          <w:sz w:val="21"/>
        </w:rPr>
        <w:t>“(본인을 정의하는 한 문장 — 직무 적합성과 차별점이 함께 드러나도록 작성)”</w:t>
      </w:r>
    </w:p>
    <w:p/>
    <w:p>
      <w:pPr>
        <w:jc w:val="center"/>
      </w:pPr>
      <w:r>
        <w:rPr>
          <w:rFonts w:ascii="맑은 고딕" w:hAnsi="맑은 고딕" w:eastAsia="맑은 고딕"/>
          <w:b w:val="0"/>
          <w:i w:val="0"/>
          <w:sz w:val="20"/>
        </w:rPr>
        <w:t>본 자기소개서에 기재한 내용은 사실과 다름이 없음을 확인합니다.</w:t>
      </w:r>
    </w:p>
    <w:p>
      <w:pPr>
        <w:jc w:val="center"/>
      </w:pPr>
      <w:r>
        <w:rPr>
          <w:rFonts w:ascii="맑은 고딕" w:hAnsi="맑은 고딕" w:eastAsia="맑은 고딕"/>
          <w:b w:val="0"/>
          <w:i w:val="0"/>
          <w:sz w:val="20"/>
        </w:rPr>
        <w:t>2026년 9월 1일</w:t>
      </w:r>
    </w:p>
    <w:p>
      <w:pPr>
        <w:jc w:val="center"/>
      </w:pPr>
      <w:r>
        <w:rPr>
          <w:rFonts w:ascii="맑은 고딕" w:hAnsi="맑은 고딕" w:eastAsia="맑은 고딕"/>
          <w:b w:val="0"/>
          <w:i w:val="0"/>
          <w:sz w:val="21"/>
        </w:rPr>
        <w:t>작성자 : (홍 길 동)   (인)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