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15A6E" w:rsidR="001473C7" w:rsidP="00715A6E" w:rsidRDefault="5045D40A" w14:paraId="3FD88BF3" w14:textId="4BBF1C7B">
      <w:pPr>
        <w:pStyle w:val="ArticleTitle"/>
      </w:pPr>
      <w:r>
        <w:t>Out of Stock Classification Prediction</w:t>
      </w:r>
    </w:p>
    <w:p w:rsidR="001473C7" w:rsidRDefault="001473C7" w14:paraId="717DD2B3" w14:textId="77777777">
      <w:pPr>
        <w:jc w:val="center"/>
      </w:pPr>
    </w:p>
    <w:p w:rsidRPr="00715A6E" w:rsidR="001473C7" w:rsidP="00715A6E" w:rsidRDefault="1BD780FD" w14:paraId="03090CAD" w14:textId="6FC4156F">
      <w:pPr>
        <w:pStyle w:val="Author"/>
      </w:pPr>
      <w:r>
        <w:t>Jae Kang, Xin Wang, Harmandeep Teja, Ayman Shahriar</w:t>
      </w:r>
    </w:p>
    <w:p w:rsidR="001473C7" w:rsidP="0994E963" w:rsidRDefault="001473C7" w14:paraId="637D93B7" w14:textId="0A970CF6"/>
    <w:p w:rsidR="001473C7" w:rsidRDefault="001473C7" w14:paraId="40856F6F" w14:textId="77777777">
      <w:pPr>
        <w:jc w:val="both"/>
        <w:rPr>
          <w:sz w:val="20"/>
        </w:rPr>
      </w:pPr>
    </w:p>
    <w:p w:rsidR="009F706B" w:rsidRDefault="009F706B" w14:paraId="6398B902" w14:textId="139E71EE">
      <w:pPr>
        <w:jc w:val="both"/>
        <w:rPr>
          <w:sz w:val="20"/>
        </w:rPr>
        <w:sectPr w:rsidR="009F706B">
          <w:pgSz w:w="12240" w:h="15840" w:orient="portrait" w:code="1"/>
          <w:pgMar w:top="1440" w:right="1008" w:bottom="1411" w:left="1008" w:header="720" w:footer="720" w:gutter="0"/>
          <w:cols w:space="720"/>
        </w:sectPr>
      </w:pPr>
    </w:p>
    <w:p w:rsidRPr="00647336" w:rsidR="001473C7" w:rsidP="00647336" w:rsidRDefault="001473C7" w14:paraId="74FE6048" w14:textId="77777777">
      <w:pPr>
        <w:pStyle w:val="Heading1"/>
      </w:pPr>
      <w:r w:rsidRPr="00647336">
        <w:t>Abstract</w:t>
      </w:r>
    </w:p>
    <w:p w:rsidR="001473C7" w:rsidRDefault="001473C7" w14:paraId="5DC0B333" w14:textId="77777777">
      <w:pPr>
        <w:jc w:val="both"/>
        <w:rPr>
          <w:i/>
          <w:sz w:val="20"/>
        </w:rPr>
      </w:pPr>
    </w:p>
    <w:p w:rsidRPr="00647336" w:rsidR="001473C7" w:rsidP="00647336" w:rsidRDefault="70C70AD5" w14:paraId="5A55238A" w14:textId="7D1B7557">
      <w:pPr>
        <w:pStyle w:val="BodyText"/>
      </w:pPr>
      <w:r>
        <w:t>Skip, a Canadian delivery app, has posed a hypothetical business problem where deliveries fail due to out-of-stock (OOS) items at partner restaurants and stores, as Skip lacks access to their inventory data. To address this issu</w:t>
      </w:r>
      <w:r w:rsidR="00F0446A">
        <w:t>e</w:t>
      </w:r>
      <w:r>
        <w:t xml:space="preserve">, we developed machine learning (ML) models that predict whether an incoming order is in-stock or OOS based on historical order data. </w:t>
      </w:r>
    </w:p>
    <w:p w:rsidRPr="00647336" w:rsidR="001473C7" w:rsidP="00647336" w:rsidRDefault="70C70AD5" w14:paraId="5C26D5BF" w14:textId="57F81184">
      <w:pPr>
        <w:pStyle w:val="BodyText"/>
      </w:pPr>
      <w:r>
        <w:t xml:space="preserve"> </w:t>
      </w:r>
    </w:p>
    <w:p w:rsidRPr="00647336" w:rsidR="001473C7" w:rsidP="00647336" w:rsidRDefault="70C70AD5" w14:paraId="44A78DE9" w14:textId="622CA346">
      <w:pPr>
        <w:pStyle w:val="BodyText"/>
      </w:pPr>
      <w:r>
        <w:t xml:space="preserve">Our approach involved exploratory data analysis (EDA) and feature engineering, followed by the implementation of two models: a gradient-boosted tree using Scikit-learn and a fully-connected neural network (FNN) using PyTorch. The dataset was split 80/20 for training and testing, and performance was evaluated using relevant metrics. Preprocessing techniques included handling class imbalance through SMOTE. Results show that the gradient-boosted tree delivered consistent performance across </w:t>
      </w:r>
      <w:r w:rsidR="57D5E530">
        <w:t>different</w:t>
      </w:r>
      <w:r>
        <w:t xml:space="preserve"> feature sets, with a robust detection rate of OOS events. In contrast, the FNN, particularly when trained </w:t>
      </w:r>
      <w:r w:rsidR="428F16E1">
        <w:t>using all features</w:t>
      </w:r>
      <w:r>
        <w:t xml:space="preserve">, achieved higher sensitivity by minimizing false negatives—albeit at the expense of an increased number of false positives. This trade-off aligns well with our goal of prioritizing the detection of OOS items. Overall, our findings provide valuable insights into the effectiveness of different machine learning approaches in predicting OOS situations and lay the groundwork for future enhancements, such as more diverse data and real-world validation to further enhance model effectiveness.  </w:t>
      </w:r>
    </w:p>
    <w:p w:rsidR="001473C7" w:rsidP="0994E963" w:rsidRDefault="001473C7" w14:paraId="5A19FDA0" w14:textId="3D1040E4">
      <w:pPr>
        <w:pStyle w:val="BodyTextIndent"/>
        <w:ind w:firstLine="0"/>
        <w:rPr>
          <w:i w:val="0"/>
        </w:rPr>
      </w:pPr>
    </w:p>
    <w:p w:rsidR="001473C7" w:rsidP="00647336" w:rsidRDefault="001473C7" w14:paraId="3223CA61" w14:textId="77777777">
      <w:pPr>
        <w:pStyle w:val="Heading1"/>
      </w:pPr>
      <w:r>
        <w:t>1. Introduction</w:t>
      </w:r>
    </w:p>
    <w:p w:rsidR="001473C7" w:rsidRDefault="001473C7" w14:paraId="2217AA41" w14:textId="77777777">
      <w:pPr>
        <w:rPr>
          <w:sz w:val="20"/>
        </w:rPr>
      </w:pPr>
    </w:p>
    <w:p w:rsidR="001473C7" w:rsidP="0994E963" w:rsidRDefault="5B95CD94" w14:paraId="44CEA996" w14:textId="009E3471">
      <w:pPr>
        <w:pStyle w:val="BodyText"/>
      </w:pPr>
      <w:r>
        <w:t xml:space="preserve">This mock project is provided by our industry partner Skip, a Canadian company that offers a delivery app, in which a customer can order food and groceries from Skip’s partner restaurants and stores. Skip has posed a hypothetical business problem with regards to </w:t>
      </w:r>
      <w:r w:rsidR="71A72983">
        <w:t>the</w:t>
      </w:r>
      <w:r>
        <w:t xml:space="preserve"> out-of-stock (OOS) issue, where a delivery of an incoming order is attempted but fails because the deliverer finds out that the ordered items are OOS at the pick-up restaurant/store. This issue happens because Skip does not have access to the inventory data of their partner restaurants and grocery stores. </w:t>
      </w:r>
    </w:p>
    <w:p w:rsidR="001473C7" w:rsidP="0994E963" w:rsidRDefault="5B95CD94" w14:paraId="759619C3" w14:textId="23786BFA">
      <w:pPr>
        <w:pStyle w:val="BodyText"/>
      </w:pPr>
      <w:r>
        <w:t xml:space="preserve"> </w:t>
      </w:r>
    </w:p>
    <w:p w:rsidR="001473C7" w:rsidP="0994E963" w:rsidRDefault="00784F26" w14:paraId="5E71F8B8" w14:textId="11B46DEA">
      <w:pPr>
        <w:pStyle w:val="BodyText"/>
      </w:pPr>
      <w:r>
        <w:t xml:space="preserve">To address this issue, we developed ML </w:t>
      </w:r>
      <w:r w:rsidR="0097314F">
        <w:t xml:space="preserve">models that predict whether an incoming order is in-stock or OOS based on </w:t>
      </w:r>
      <w:r w:rsidR="5B95CD94">
        <w:t>historical orders. The given data includes 236,750 orders and each order includes one or more of the same item. Each order data includes order details and whether the order was successful or not (due to OOS). To address Skip’s OOS issue, we decided to create a machine learning (ML) model that predicts whether an incoming order is in-stock or OOS.</w:t>
      </w:r>
      <w:r w:rsidR="001473C7">
        <w:t xml:space="preserve"> </w:t>
      </w:r>
    </w:p>
    <w:p w:rsidR="00D67E66" w:rsidP="0994E963" w:rsidRDefault="00D67E66" w14:paraId="7F529F9F" w14:textId="77777777">
      <w:pPr>
        <w:pStyle w:val="BodyText"/>
      </w:pPr>
    </w:p>
    <w:p w:rsidR="001473C7" w:rsidP="00647336" w:rsidRDefault="001473C7" w14:paraId="555F8C67" w14:textId="4A9A7034">
      <w:pPr>
        <w:pStyle w:val="Heading1"/>
      </w:pPr>
      <w:r>
        <w:t xml:space="preserve">2. </w:t>
      </w:r>
      <w:r w:rsidR="2CB93E4F">
        <w:t>Related Work</w:t>
      </w:r>
    </w:p>
    <w:p w:rsidR="001473C7" w:rsidRDefault="001473C7" w14:paraId="4D9A1D64" w14:textId="77777777">
      <w:pPr>
        <w:jc w:val="both"/>
        <w:rPr>
          <w:sz w:val="20"/>
        </w:rPr>
      </w:pPr>
    </w:p>
    <w:p w:rsidR="001473C7" w:rsidP="00647336" w:rsidRDefault="630A7C86" w14:paraId="20633E72" w14:textId="6E1BCABC">
      <w:pPr>
        <w:pStyle w:val="BodyText"/>
      </w:pPr>
      <w:r>
        <w:t xml:space="preserve">There has been past research where ML was used to address OOS issue. The authors focus mainly on feature selection and model selections in their works. The authors have used various features such as pattern of time (e.g. day of week), sales data and inventory data. They used Decision Tree, Naive Bayes and Hidden Markov models [1] [2] [3].  </w:t>
      </w:r>
    </w:p>
    <w:p w:rsidR="001473C7" w:rsidP="00647336" w:rsidRDefault="630A7C86" w14:paraId="4BB07D79" w14:textId="48F41EF2">
      <w:pPr>
        <w:pStyle w:val="BodyText"/>
      </w:pPr>
      <w:r>
        <w:t xml:space="preserve"> </w:t>
      </w:r>
    </w:p>
    <w:p w:rsidR="001473C7" w:rsidP="00647336" w:rsidRDefault="630A7C86" w14:paraId="2C66543B" w14:textId="6511A2E1">
      <w:pPr>
        <w:pStyle w:val="BodyText"/>
      </w:pPr>
      <w:r>
        <w:t>The key distinction between our project and these previous approaches is that we are working exclusively with order data obtained from Skip. Unlike prior research, we do not have access to partner restaurants or stores’ inventory and sales data, which poses unique challenges and requires a more nuanced approach to predicting OOS items.</w:t>
      </w:r>
    </w:p>
    <w:p w:rsidR="001473C7" w:rsidRDefault="001473C7" w14:paraId="6CBA192C" w14:textId="77777777">
      <w:pPr>
        <w:ind w:firstLine="245"/>
        <w:jc w:val="both"/>
        <w:rPr>
          <w:sz w:val="20"/>
        </w:rPr>
      </w:pPr>
    </w:p>
    <w:p w:rsidR="001473C7" w:rsidP="00647336" w:rsidRDefault="001473C7" w14:paraId="3A64A099" w14:textId="50C0BF11">
      <w:pPr>
        <w:pStyle w:val="Heading1"/>
      </w:pPr>
      <w:r>
        <w:t xml:space="preserve">3. </w:t>
      </w:r>
      <w:r w:rsidR="47453470">
        <w:t>Materials AND METHODS</w:t>
      </w:r>
    </w:p>
    <w:p w:rsidR="001473C7" w:rsidRDefault="001473C7" w14:paraId="4171F1E9" w14:textId="77777777">
      <w:pPr>
        <w:jc w:val="both"/>
        <w:rPr>
          <w:b/>
          <w:sz w:val="20"/>
        </w:rPr>
      </w:pPr>
    </w:p>
    <w:p w:rsidR="6AE737F0" w:rsidP="0994E963" w:rsidRDefault="6AE737F0" w14:paraId="548816AD" w14:textId="3E9A75B3">
      <w:pPr>
        <w:pStyle w:val="BodyText"/>
      </w:pPr>
      <w:r>
        <w:t>All data processing and model development was conducted using Google BigQuery, a fully managed data warehouse designed for handling large-scale datasets efficiently.  A key advantage of BigQuery is its ability to store and manage SQL tables, queries and python notebooks, making it possible to train and evaluate models without requiring external computing resources.</w:t>
      </w:r>
    </w:p>
    <w:p w:rsidR="0994E963" w:rsidP="0994E963" w:rsidRDefault="0994E963" w14:paraId="4C7BD447" w14:textId="41281BCF">
      <w:pPr>
        <w:pStyle w:val="BodyText"/>
      </w:pPr>
    </w:p>
    <w:p w:rsidR="1F6ACF5C" w:rsidP="0994E963" w:rsidRDefault="6A9128C5" w14:paraId="36FE2EAF" w14:textId="196C7EA3">
      <w:pPr>
        <w:pStyle w:val="BodyText"/>
      </w:pPr>
      <w:r>
        <w:t>The dataset used for this study consists of historical order data provided by Skip, containing information on past delivery attempts and relevant order attributes</w:t>
      </w:r>
      <w:r w:rsidR="7A868680">
        <w:t xml:space="preserve"> (Table 1)</w:t>
      </w:r>
      <w:r>
        <w:t xml:space="preserve">. Each delivery has </w:t>
      </w:r>
      <w:r w:rsidR="01908105">
        <w:t xml:space="preserve">a </w:t>
      </w:r>
      <w:r>
        <w:t>binary label associated with it that describes whether the delivery was successful or failed due to the item being out of stock.</w:t>
      </w:r>
      <w:r w:rsidR="42EDFA52">
        <w:t xml:space="preserve"> The data includes 236,750 orders and each order includes one or more of the same item.</w:t>
      </w:r>
    </w:p>
    <w:p w:rsidR="6A85662B" w:rsidP="6A85662B" w:rsidRDefault="6A85662B" w14:paraId="77CF5001" w14:textId="64413C4A">
      <w:pPr>
        <w:pStyle w:val="BodyText"/>
      </w:pPr>
    </w:p>
    <w:tbl>
      <w:tblPr>
        <w:tblW w:w="0" w:type="auto"/>
        <w:jc w:val="center"/>
        <w:tblBorders>
          <w:top w:val="single" w:color="auto" w:sz="6" w:space="0"/>
          <w:left w:val="single" w:color="auto" w:sz="6" w:space="0"/>
          <w:bottom w:val="single" w:color="auto" w:sz="6" w:space="0"/>
          <w:right w:val="single" w:color="auto" w:sz="6" w:space="0"/>
          <w:insideH w:val="single" w:color="000000" w:sz="4" w:space="0"/>
          <w:insideV w:val="single" w:color="000000" w:sz="4" w:space="0"/>
        </w:tblBorders>
        <w:tblLayout w:type="fixed"/>
        <w:tblLook w:val="06A0" w:firstRow="1" w:lastRow="0" w:firstColumn="1" w:lastColumn="0" w:noHBand="1" w:noVBand="1"/>
      </w:tblPr>
      <w:tblGrid>
        <w:gridCol w:w="2430"/>
        <w:gridCol w:w="1545"/>
      </w:tblGrid>
      <w:tr w:rsidR="6A85662B" w14:paraId="59859183" w14:textId="77777777">
        <w:trPr>
          <w:trHeight w:val="300"/>
          <w:jc w:val="center"/>
        </w:trPr>
        <w:tc>
          <w:tcPr>
            <w:tcW w:w="2430" w:type="dxa"/>
            <w:tcBorders>
              <w:top w:val="single" w:color="000000" w:sz="12" w:space="0"/>
              <w:left w:val="single" w:color="000000" w:sz="12" w:space="0"/>
              <w:bottom w:val="single" w:color="000000" w:sz="12" w:space="0"/>
              <w:right w:val="single" w:color="000000" w:sz="12" w:space="0"/>
            </w:tcBorders>
            <w:shd w:val="clear" w:color="auto" w:fill="E7E6E6"/>
            <w:tcMar>
              <w:left w:w="105" w:type="dxa"/>
              <w:right w:w="105" w:type="dxa"/>
            </w:tcMar>
          </w:tcPr>
          <w:p w:rsidR="10C8BF69" w:rsidP="6A85662B" w:rsidRDefault="10C8BF69" w14:paraId="4840DBB7" w14:textId="61251F32">
            <w:pPr>
              <w:spacing w:line="276" w:lineRule="auto"/>
              <w:rPr>
                <w:b/>
                <w:color w:val="000000"/>
                <w:sz w:val="18"/>
                <w:szCs w:val="18"/>
              </w:rPr>
            </w:pPr>
            <w:r>
              <w:rPr>
                <w:b/>
                <w:color w:val="000000"/>
                <w:sz w:val="18"/>
                <w:szCs w:val="18"/>
              </w:rPr>
              <w:t>Feature</w:t>
            </w:r>
            <w:r w:rsidR="6A85662B">
              <w:rPr>
                <w:b/>
                <w:color w:val="000000"/>
                <w:sz w:val="18"/>
                <w:szCs w:val="18"/>
              </w:rPr>
              <w:t xml:space="preserve"> Name</w:t>
            </w:r>
          </w:p>
        </w:tc>
        <w:tc>
          <w:tcPr>
            <w:tcW w:w="1545" w:type="dxa"/>
            <w:tcBorders>
              <w:top w:val="single" w:color="000000" w:sz="12" w:space="0"/>
              <w:left w:val="single" w:color="000000" w:sz="12" w:space="0"/>
              <w:bottom w:val="single" w:color="000000" w:sz="12" w:space="0"/>
              <w:right w:val="single" w:color="000000" w:sz="12" w:space="0"/>
            </w:tcBorders>
            <w:shd w:val="clear" w:color="auto" w:fill="E7E6E6"/>
            <w:tcMar>
              <w:left w:w="105" w:type="dxa"/>
              <w:right w:w="105" w:type="dxa"/>
            </w:tcMar>
          </w:tcPr>
          <w:p w:rsidR="3E3F5FDA" w:rsidP="6A85662B" w:rsidRDefault="3E3F5FDA" w14:paraId="44F7DA75" w14:textId="0E2A231C">
            <w:pPr>
              <w:spacing w:line="276" w:lineRule="auto"/>
              <w:rPr>
                <w:b/>
                <w:color w:val="000000"/>
                <w:sz w:val="18"/>
                <w:szCs w:val="18"/>
              </w:rPr>
            </w:pPr>
            <w:r>
              <w:rPr>
                <w:b/>
                <w:color w:val="000000"/>
                <w:sz w:val="18"/>
                <w:szCs w:val="18"/>
              </w:rPr>
              <w:t xml:space="preserve">SQL </w:t>
            </w:r>
            <w:r w:rsidR="6A85662B">
              <w:rPr>
                <w:b/>
                <w:color w:val="000000"/>
                <w:sz w:val="18"/>
                <w:szCs w:val="18"/>
              </w:rPr>
              <w:t>Data Type</w:t>
            </w:r>
          </w:p>
        </w:tc>
      </w:tr>
      <w:tr w:rsidR="6A85662B" w14:paraId="7BA37EE8" w14:textId="77777777">
        <w:trPr>
          <w:trHeight w:val="300"/>
          <w:jc w:val="center"/>
        </w:trPr>
        <w:tc>
          <w:tcPr>
            <w:tcW w:w="2430" w:type="dxa"/>
            <w:tcBorders>
              <w:top w:val="single" w:color="000000" w:sz="12" w:space="0"/>
            </w:tcBorders>
            <w:shd w:val="clear" w:color="auto" w:fill="auto"/>
            <w:tcMar>
              <w:left w:w="105" w:type="dxa"/>
              <w:right w:w="105" w:type="dxa"/>
            </w:tcMar>
          </w:tcPr>
          <w:p w:rsidR="6A85662B" w:rsidP="6A85662B" w:rsidRDefault="6A85662B" w14:paraId="509D0125" w14:textId="61688742">
            <w:pPr>
              <w:spacing w:line="360" w:lineRule="auto"/>
              <w:rPr>
                <w:color w:val="000000"/>
                <w:sz w:val="18"/>
                <w:szCs w:val="18"/>
              </w:rPr>
            </w:pPr>
            <w:r>
              <w:rPr>
                <w:color w:val="000000"/>
                <w:sz w:val="18"/>
                <w:szCs w:val="18"/>
                <w:lang w:val="en-CA"/>
              </w:rPr>
              <w:t>unique_id</w:t>
            </w:r>
          </w:p>
        </w:tc>
        <w:tc>
          <w:tcPr>
            <w:tcW w:w="1545" w:type="dxa"/>
            <w:tcBorders>
              <w:top w:val="single" w:color="000000" w:sz="12" w:space="0"/>
            </w:tcBorders>
            <w:shd w:val="clear" w:color="auto" w:fill="auto"/>
            <w:tcMar>
              <w:left w:w="105" w:type="dxa"/>
              <w:right w:w="105" w:type="dxa"/>
            </w:tcMar>
          </w:tcPr>
          <w:p w:rsidR="6A85662B" w:rsidP="6A85662B" w:rsidRDefault="6A85662B" w14:paraId="190FE1AA" w14:textId="6D5D0E2E">
            <w:pPr>
              <w:spacing w:line="360" w:lineRule="auto"/>
              <w:rPr>
                <w:color w:val="000000"/>
                <w:sz w:val="18"/>
                <w:szCs w:val="18"/>
              </w:rPr>
            </w:pPr>
            <w:r>
              <w:rPr>
                <w:color w:val="000000"/>
                <w:sz w:val="18"/>
                <w:szCs w:val="18"/>
                <w:lang w:val="en-CA"/>
              </w:rPr>
              <w:t>STRING</w:t>
            </w:r>
          </w:p>
        </w:tc>
      </w:tr>
      <w:tr w:rsidR="6A85662B" w14:paraId="7050F8A5" w14:textId="77777777">
        <w:trPr>
          <w:trHeight w:val="300"/>
          <w:jc w:val="center"/>
        </w:trPr>
        <w:tc>
          <w:tcPr>
            <w:tcW w:w="2430" w:type="dxa"/>
            <w:shd w:val="clear" w:color="auto" w:fill="auto"/>
            <w:tcMar>
              <w:left w:w="105" w:type="dxa"/>
              <w:right w:w="105" w:type="dxa"/>
            </w:tcMar>
          </w:tcPr>
          <w:p w:rsidR="6A85662B" w:rsidP="6A85662B" w:rsidRDefault="6A85662B" w14:paraId="742C6E43" w14:textId="1599758D">
            <w:pPr>
              <w:spacing w:line="276" w:lineRule="auto"/>
              <w:rPr>
                <w:color w:val="000000"/>
                <w:sz w:val="18"/>
                <w:szCs w:val="18"/>
              </w:rPr>
            </w:pPr>
            <w:r>
              <w:rPr>
                <w:color w:val="000000"/>
                <w:sz w:val="18"/>
                <w:szCs w:val="18"/>
                <w:lang w:val="en-CA"/>
              </w:rPr>
              <w:t>order_item_id</w:t>
            </w:r>
          </w:p>
        </w:tc>
        <w:tc>
          <w:tcPr>
            <w:tcW w:w="1545" w:type="dxa"/>
            <w:shd w:val="clear" w:color="auto" w:fill="auto"/>
            <w:tcMar>
              <w:left w:w="105" w:type="dxa"/>
              <w:right w:w="105" w:type="dxa"/>
            </w:tcMar>
          </w:tcPr>
          <w:p w:rsidR="6A85662B" w:rsidP="6A85662B" w:rsidRDefault="6A85662B" w14:paraId="782EADC0" w14:textId="1C9AB761">
            <w:pPr>
              <w:spacing w:line="276" w:lineRule="auto"/>
              <w:rPr>
                <w:color w:val="000000"/>
                <w:sz w:val="18"/>
                <w:szCs w:val="18"/>
              </w:rPr>
            </w:pPr>
            <w:r>
              <w:rPr>
                <w:color w:val="000000"/>
                <w:sz w:val="18"/>
                <w:szCs w:val="18"/>
                <w:lang w:val="en-CA"/>
              </w:rPr>
              <w:t>STRING</w:t>
            </w:r>
          </w:p>
        </w:tc>
      </w:tr>
      <w:tr w:rsidR="6A85662B" w14:paraId="7C9C30EE" w14:textId="77777777">
        <w:trPr>
          <w:trHeight w:val="300"/>
          <w:jc w:val="center"/>
        </w:trPr>
        <w:tc>
          <w:tcPr>
            <w:tcW w:w="2430" w:type="dxa"/>
            <w:shd w:val="clear" w:color="auto" w:fill="auto"/>
            <w:tcMar>
              <w:left w:w="105" w:type="dxa"/>
              <w:right w:w="105" w:type="dxa"/>
            </w:tcMar>
          </w:tcPr>
          <w:p w:rsidR="6A85662B" w:rsidP="6A85662B" w:rsidRDefault="6A85662B" w14:paraId="23C68E12" w14:textId="173617D8">
            <w:pPr>
              <w:spacing w:line="276" w:lineRule="auto"/>
              <w:rPr>
                <w:color w:val="000000"/>
                <w:sz w:val="18"/>
                <w:szCs w:val="18"/>
              </w:rPr>
            </w:pPr>
            <w:r>
              <w:rPr>
                <w:color w:val="000000"/>
                <w:sz w:val="18"/>
                <w:szCs w:val="18"/>
                <w:lang w:val="en-CA"/>
              </w:rPr>
              <w:t>createdTime</w:t>
            </w:r>
          </w:p>
        </w:tc>
        <w:tc>
          <w:tcPr>
            <w:tcW w:w="1545" w:type="dxa"/>
            <w:shd w:val="clear" w:color="auto" w:fill="auto"/>
            <w:tcMar>
              <w:left w:w="105" w:type="dxa"/>
              <w:right w:w="105" w:type="dxa"/>
            </w:tcMar>
          </w:tcPr>
          <w:p w:rsidR="6A85662B" w:rsidP="6A85662B" w:rsidRDefault="6A85662B" w14:paraId="706D8096" w14:textId="6704BDAC">
            <w:pPr>
              <w:spacing w:line="276" w:lineRule="auto"/>
              <w:rPr>
                <w:color w:val="000000"/>
                <w:sz w:val="18"/>
                <w:szCs w:val="18"/>
              </w:rPr>
            </w:pPr>
            <w:r>
              <w:rPr>
                <w:color w:val="000000"/>
                <w:sz w:val="18"/>
                <w:szCs w:val="18"/>
                <w:lang w:val="en-CA"/>
              </w:rPr>
              <w:t>TIMESTAMP</w:t>
            </w:r>
          </w:p>
        </w:tc>
      </w:tr>
      <w:tr w:rsidR="6A85662B" w14:paraId="37039178" w14:textId="77777777">
        <w:trPr>
          <w:trHeight w:val="300"/>
          <w:jc w:val="center"/>
        </w:trPr>
        <w:tc>
          <w:tcPr>
            <w:tcW w:w="2430" w:type="dxa"/>
            <w:shd w:val="clear" w:color="auto" w:fill="auto"/>
            <w:tcMar>
              <w:left w:w="105" w:type="dxa"/>
              <w:right w:w="105" w:type="dxa"/>
            </w:tcMar>
          </w:tcPr>
          <w:p w:rsidR="6A85662B" w:rsidP="6A85662B" w:rsidRDefault="6A85662B" w14:paraId="277E2E0D" w14:textId="03D7F5F2">
            <w:pPr>
              <w:spacing w:line="276" w:lineRule="auto"/>
              <w:rPr>
                <w:color w:val="000000"/>
                <w:sz w:val="18"/>
                <w:szCs w:val="18"/>
              </w:rPr>
            </w:pPr>
            <w:r>
              <w:rPr>
                <w:color w:val="000000"/>
                <w:sz w:val="18"/>
                <w:szCs w:val="18"/>
                <w:lang w:val="en-CA"/>
              </w:rPr>
              <w:t>adjustmentId</w:t>
            </w:r>
          </w:p>
        </w:tc>
        <w:tc>
          <w:tcPr>
            <w:tcW w:w="1545" w:type="dxa"/>
            <w:shd w:val="clear" w:color="auto" w:fill="auto"/>
            <w:tcMar>
              <w:left w:w="105" w:type="dxa"/>
              <w:right w:w="105" w:type="dxa"/>
            </w:tcMar>
          </w:tcPr>
          <w:p w:rsidR="6A85662B" w:rsidP="6A85662B" w:rsidRDefault="6A85662B" w14:paraId="3ADF2DDC" w14:textId="6534128A">
            <w:pPr>
              <w:spacing w:line="276" w:lineRule="auto"/>
              <w:rPr>
                <w:color w:val="000000"/>
                <w:sz w:val="18"/>
                <w:szCs w:val="18"/>
              </w:rPr>
            </w:pPr>
            <w:r>
              <w:rPr>
                <w:color w:val="000000"/>
                <w:sz w:val="18"/>
                <w:szCs w:val="18"/>
                <w:lang w:val="en-CA"/>
              </w:rPr>
              <w:t>STRING</w:t>
            </w:r>
          </w:p>
        </w:tc>
      </w:tr>
      <w:tr w:rsidR="6A85662B" w14:paraId="18CE2CA7" w14:textId="77777777">
        <w:trPr>
          <w:trHeight w:val="300"/>
          <w:jc w:val="center"/>
        </w:trPr>
        <w:tc>
          <w:tcPr>
            <w:tcW w:w="2430" w:type="dxa"/>
            <w:shd w:val="clear" w:color="auto" w:fill="auto"/>
            <w:tcMar>
              <w:left w:w="105" w:type="dxa"/>
              <w:right w:w="105" w:type="dxa"/>
            </w:tcMar>
          </w:tcPr>
          <w:p w:rsidR="6A85662B" w:rsidP="6A85662B" w:rsidRDefault="6A85662B" w14:paraId="0DECC5CC" w14:textId="1E4D262B">
            <w:pPr>
              <w:spacing w:line="276" w:lineRule="auto"/>
              <w:rPr>
                <w:color w:val="000000"/>
                <w:sz w:val="18"/>
                <w:szCs w:val="18"/>
              </w:rPr>
            </w:pPr>
            <w:r>
              <w:rPr>
                <w:color w:val="000000"/>
                <w:sz w:val="18"/>
                <w:szCs w:val="18"/>
                <w:lang w:val="en-CA"/>
              </w:rPr>
              <w:t>restaurant_name</w:t>
            </w:r>
          </w:p>
        </w:tc>
        <w:tc>
          <w:tcPr>
            <w:tcW w:w="1545" w:type="dxa"/>
            <w:shd w:val="clear" w:color="auto" w:fill="auto"/>
            <w:tcMar>
              <w:left w:w="105" w:type="dxa"/>
              <w:right w:w="105" w:type="dxa"/>
            </w:tcMar>
          </w:tcPr>
          <w:p w:rsidR="6A85662B" w:rsidP="6A85662B" w:rsidRDefault="6A85662B" w14:paraId="4C7D41B0" w14:textId="1E0AB0D5">
            <w:pPr>
              <w:spacing w:line="276" w:lineRule="auto"/>
              <w:rPr>
                <w:color w:val="000000"/>
                <w:sz w:val="18"/>
                <w:szCs w:val="18"/>
              </w:rPr>
            </w:pPr>
            <w:r>
              <w:rPr>
                <w:color w:val="000000"/>
                <w:sz w:val="18"/>
                <w:szCs w:val="18"/>
                <w:lang w:val="en-CA"/>
              </w:rPr>
              <w:t>STRING</w:t>
            </w:r>
          </w:p>
        </w:tc>
      </w:tr>
      <w:tr w:rsidR="6A85662B" w14:paraId="1AA3746B" w14:textId="77777777">
        <w:trPr>
          <w:trHeight w:val="300"/>
          <w:jc w:val="center"/>
        </w:trPr>
        <w:tc>
          <w:tcPr>
            <w:tcW w:w="2430" w:type="dxa"/>
            <w:shd w:val="clear" w:color="auto" w:fill="auto"/>
            <w:tcMar>
              <w:left w:w="105" w:type="dxa"/>
              <w:right w:w="105" w:type="dxa"/>
            </w:tcMar>
          </w:tcPr>
          <w:p w:rsidR="6A85662B" w:rsidP="6A85662B" w:rsidRDefault="6A85662B" w14:paraId="6EE5627F" w14:textId="1FC57571">
            <w:pPr>
              <w:spacing w:line="276" w:lineRule="auto"/>
              <w:rPr>
                <w:color w:val="000000"/>
                <w:sz w:val="18"/>
                <w:szCs w:val="18"/>
              </w:rPr>
            </w:pPr>
            <w:r>
              <w:rPr>
                <w:color w:val="000000"/>
                <w:sz w:val="18"/>
                <w:szCs w:val="18"/>
                <w:lang w:val="en-CA"/>
              </w:rPr>
              <w:t>order_item_quantity</w:t>
            </w:r>
          </w:p>
        </w:tc>
        <w:tc>
          <w:tcPr>
            <w:tcW w:w="1545" w:type="dxa"/>
            <w:shd w:val="clear" w:color="auto" w:fill="auto"/>
            <w:tcMar>
              <w:left w:w="105" w:type="dxa"/>
              <w:right w:w="105" w:type="dxa"/>
            </w:tcMar>
          </w:tcPr>
          <w:p w:rsidR="6A85662B" w:rsidP="6A85662B" w:rsidRDefault="6A85662B" w14:paraId="3C6E2DD8" w14:textId="349EE756">
            <w:pPr>
              <w:spacing w:line="276" w:lineRule="auto"/>
              <w:rPr>
                <w:color w:val="000000"/>
                <w:sz w:val="18"/>
                <w:szCs w:val="18"/>
              </w:rPr>
            </w:pPr>
            <w:r>
              <w:rPr>
                <w:color w:val="000000"/>
                <w:sz w:val="18"/>
                <w:szCs w:val="18"/>
                <w:lang w:val="en-CA"/>
              </w:rPr>
              <w:t>INT64</w:t>
            </w:r>
          </w:p>
        </w:tc>
      </w:tr>
      <w:tr w:rsidR="6A85662B" w14:paraId="66D77EC9" w14:textId="77777777">
        <w:trPr>
          <w:trHeight w:val="300"/>
          <w:jc w:val="center"/>
        </w:trPr>
        <w:tc>
          <w:tcPr>
            <w:tcW w:w="2430" w:type="dxa"/>
            <w:shd w:val="clear" w:color="auto" w:fill="auto"/>
            <w:tcMar>
              <w:left w:w="105" w:type="dxa"/>
              <w:right w:w="105" w:type="dxa"/>
            </w:tcMar>
          </w:tcPr>
          <w:p w:rsidR="6A85662B" w:rsidP="6A85662B" w:rsidRDefault="6A85662B" w14:paraId="37DA5E1E" w14:textId="5DF2AA95">
            <w:pPr>
              <w:spacing w:line="276" w:lineRule="auto"/>
              <w:rPr>
                <w:color w:val="000000"/>
                <w:sz w:val="18"/>
                <w:szCs w:val="18"/>
              </w:rPr>
            </w:pPr>
            <w:r>
              <w:rPr>
                <w:color w:val="000000"/>
                <w:sz w:val="18"/>
                <w:szCs w:val="18"/>
                <w:lang w:val="en-CA"/>
              </w:rPr>
              <w:t>order_number</w:t>
            </w:r>
          </w:p>
        </w:tc>
        <w:tc>
          <w:tcPr>
            <w:tcW w:w="1545" w:type="dxa"/>
            <w:shd w:val="clear" w:color="auto" w:fill="auto"/>
            <w:tcMar>
              <w:left w:w="105" w:type="dxa"/>
              <w:right w:w="105" w:type="dxa"/>
            </w:tcMar>
          </w:tcPr>
          <w:p w:rsidR="6A85662B" w:rsidP="6A85662B" w:rsidRDefault="6A85662B" w14:paraId="0E498C59" w14:textId="0034A00E">
            <w:pPr>
              <w:spacing w:line="276" w:lineRule="auto"/>
              <w:rPr>
                <w:color w:val="000000"/>
                <w:sz w:val="18"/>
                <w:szCs w:val="18"/>
              </w:rPr>
            </w:pPr>
            <w:r>
              <w:rPr>
                <w:color w:val="000000"/>
                <w:sz w:val="18"/>
                <w:szCs w:val="18"/>
                <w:lang w:val="en-CA"/>
              </w:rPr>
              <w:t>STRING</w:t>
            </w:r>
          </w:p>
        </w:tc>
      </w:tr>
      <w:tr w:rsidR="6A85662B" w14:paraId="6729C236" w14:textId="77777777">
        <w:trPr>
          <w:trHeight w:val="300"/>
          <w:jc w:val="center"/>
        </w:trPr>
        <w:tc>
          <w:tcPr>
            <w:tcW w:w="2430" w:type="dxa"/>
            <w:shd w:val="clear" w:color="auto" w:fill="auto"/>
            <w:tcMar>
              <w:left w:w="105" w:type="dxa"/>
              <w:right w:w="105" w:type="dxa"/>
            </w:tcMar>
          </w:tcPr>
          <w:p w:rsidR="6A85662B" w:rsidP="6A85662B" w:rsidRDefault="6A85662B" w14:paraId="424A1745" w14:textId="12F92318">
            <w:pPr>
              <w:spacing w:line="276" w:lineRule="auto"/>
              <w:rPr>
                <w:color w:val="000000"/>
                <w:sz w:val="18"/>
                <w:szCs w:val="18"/>
              </w:rPr>
            </w:pPr>
            <w:r>
              <w:rPr>
                <w:color w:val="000000"/>
                <w:sz w:val="18"/>
                <w:szCs w:val="18"/>
                <w:lang w:val="en-CA"/>
              </w:rPr>
              <w:t>restaurant_id</w:t>
            </w:r>
          </w:p>
        </w:tc>
        <w:tc>
          <w:tcPr>
            <w:tcW w:w="1545" w:type="dxa"/>
            <w:shd w:val="clear" w:color="auto" w:fill="auto"/>
            <w:tcMar>
              <w:left w:w="105" w:type="dxa"/>
              <w:right w:w="105" w:type="dxa"/>
            </w:tcMar>
          </w:tcPr>
          <w:p w:rsidR="6A85662B" w:rsidP="6A85662B" w:rsidRDefault="6A85662B" w14:paraId="15D65E83" w14:textId="532F6B55">
            <w:pPr>
              <w:spacing w:line="276" w:lineRule="auto"/>
              <w:rPr>
                <w:color w:val="000000"/>
                <w:sz w:val="18"/>
                <w:szCs w:val="18"/>
              </w:rPr>
            </w:pPr>
            <w:r>
              <w:rPr>
                <w:color w:val="000000"/>
                <w:sz w:val="18"/>
                <w:szCs w:val="18"/>
                <w:lang w:val="en-CA"/>
              </w:rPr>
              <w:t>STRING</w:t>
            </w:r>
          </w:p>
        </w:tc>
      </w:tr>
      <w:tr w:rsidR="6A85662B" w14:paraId="449A938B" w14:textId="77777777">
        <w:trPr>
          <w:trHeight w:val="300"/>
          <w:jc w:val="center"/>
        </w:trPr>
        <w:tc>
          <w:tcPr>
            <w:tcW w:w="2430" w:type="dxa"/>
            <w:shd w:val="clear" w:color="auto" w:fill="auto"/>
            <w:tcMar>
              <w:left w:w="105" w:type="dxa"/>
              <w:right w:w="105" w:type="dxa"/>
            </w:tcMar>
          </w:tcPr>
          <w:p w:rsidR="6A85662B" w:rsidP="6A85662B" w:rsidRDefault="6A85662B" w14:paraId="29607042" w14:textId="0202D45F">
            <w:pPr>
              <w:spacing w:line="276" w:lineRule="auto"/>
              <w:rPr>
                <w:color w:val="000000"/>
                <w:sz w:val="18"/>
                <w:szCs w:val="18"/>
              </w:rPr>
            </w:pPr>
            <w:r>
              <w:rPr>
                <w:color w:val="000000"/>
                <w:sz w:val="18"/>
                <w:szCs w:val="18"/>
                <w:lang w:val="en-CA"/>
              </w:rPr>
              <w:t>order_item_name</w:t>
            </w:r>
          </w:p>
        </w:tc>
        <w:tc>
          <w:tcPr>
            <w:tcW w:w="1545" w:type="dxa"/>
            <w:shd w:val="clear" w:color="auto" w:fill="auto"/>
            <w:tcMar>
              <w:left w:w="105" w:type="dxa"/>
              <w:right w:w="105" w:type="dxa"/>
            </w:tcMar>
          </w:tcPr>
          <w:p w:rsidR="6A85662B" w:rsidP="6A85662B" w:rsidRDefault="6A85662B" w14:paraId="45B56965" w14:textId="233A846D">
            <w:pPr>
              <w:spacing w:line="276" w:lineRule="auto"/>
              <w:rPr>
                <w:color w:val="000000"/>
                <w:sz w:val="18"/>
                <w:szCs w:val="18"/>
              </w:rPr>
            </w:pPr>
            <w:r>
              <w:rPr>
                <w:color w:val="000000"/>
                <w:sz w:val="18"/>
                <w:szCs w:val="18"/>
                <w:lang w:val="en-CA"/>
              </w:rPr>
              <w:t>STRING</w:t>
            </w:r>
          </w:p>
        </w:tc>
      </w:tr>
      <w:tr w:rsidR="6A85662B" w14:paraId="60AAB01A" w14:textId="77777777">
        <w:trPr>
          <w:trHeight w:val="300"/>
          <w:jc w:val="center"/>
        </w:trPr>
        <w:tc>
          <w:tcPr>
            <w:tcW w:w="2430" w:type="dxa"/>
            <w:shd w:val="clear" w:color="auto" w:fill="auto"/>
            <w:tcMar>
              <w:left w:w="105" w:type="dxa"/>
              <w:right w:w="105" w:type="dxa"/>
            </w:tcMar>
          </w:tcPr>
          <w:p w:rsidR="6A85662B" w:rsidP="6A85662B" w:rsidRDefault="6A85662B" w14:paraId="52A87F3E" w14:textId="1F6D38D8">
            <w:pPr>
              <w:spacing w:line="276" w:lineRule="auto"/>
              <w:rPr>
                <w:color w:val="000000"/>
                <w:sz w:val="18"/>
                <w:szCs w:val="18"/>
              </w:rPr>
            </w:pPr>
            <w:r>
              <w:rPr>
                <w:color w:val="000000"/>
                <w:sz w:val="18"/>
                <w:szCs w:val="18"/>
                <w:lang w:val="en-CA"/>
              </w:rPr>
              <w:t>order_item_price_each</w:t>
            </w:r>
          </w:p>
        </w:tc>
        <w:tc>
          <w:tcPr>
            <w:tcW w:w="1545" w:type="dxa"/>
            <w:shd w:val="clear" w:color="auto" w:fill="auto"/>
            <w:tcMar>
              <w:left w:w="105" w:type="dxa"/>
              <w:right w:w="105" w:type="dxa"/>
            </w:tcMar>
          </w:tcPr>
          <w:p w:rsidR="6A85662B" w:rsidP="6A85662B" w:rsidRDefault="6A85662B" w14:paraId="69A2C378" w14:textId="24ECBC6B">
            <w:pPr>
              <w:spacing w:line="276" w:lineRule="auto"/>
              <w:rPr>
                <w:color w:val="000000"/>
                <w:sz w:val="18"/>
                <w:szCs w:val="18"/>
              </w:rPr>
            </w:pPr>
            <w:r>
              <w:rPr>
                <w:color w:val="000000"/>
                <w:sz w:val="18"/>
                <w:szCs w:val="18"/>
                <w:lang w:val="en-CA"/>
              </w:rPr>
              <w:t>FLOAT64</w:t>
            </w:r>
          </w:p>
        </w:tc>
      </w:tr>
      <w:tr w:rsidR="6A85662B" w14:paraId="618E94F2" w14:textId="77777777">
        <w:trPr>
          <w:trHeight w:val="300"/>
          <w:jc w:val="center"/>
        </w:trPr>
        <w:tc>
          <w:tcPr>
            <w:tcW w:w="2430" w:type="dxa"/>
            <w:shd w:val="clear" w:color="auto" w:fill="auto"/>
            <w:tcMar>
              <w:left w:w="105" w:type="dxa"/>
              <w:right w:w="105" w:type="dxa"/>
            </w:tcMar>
          </w:tcPr>
          <w:p w:rsidR="6A85662B" w:rsidP="6A85662B" w:rsidRDefault="6A85662B" w14:paraId="76663D7A" w14:textId="169009DA">
            <w:pPr>
              <w:spacing w:line="276" w:lineRule="auto"/>
              <w:rPr>
                <w:color w:val="000000"/>
                <w:sz w:val="18"/>
                <w:szCs w:val="18"/>
              </w:rPr>
            </w:pPr>
            <w:r>
              <w:rPr>
                <w:color w:val="000000"/>
                <w:sz w:val="18"/>
                <w:szCs w:val="18"/>
                <w:lang w:val="en-CA"/>
              </w:rPr>
              <w:t>orderId</w:t>
            </w:r>
          </w:p>
        </w:tc>
        <w:tc>
          <w:tcPr>
            <w:tcW w:w="1545" w:type="dxa"/>
            <w:shd w:val="clear" w:color="auto" w:fill="auto"/>
            <w:tcMar>
              <w:left w:w="105" w:type="dxa"/>
              <w:right w:w="105" w:type="dxa"/>
            </w:tcMar>
          </w:tcPr>
          <w:p w:rsidR="6A85662B" w:rsidP="6A85662B" w:rsidRDefault="6A85662B" w14:paraId="02873E52" w14:textId="7A0D9916">
            <w:pPr>
              <w:spacing w:line="276" w:lineRule="auto"/>
              <w:rPr>
                <w:color w:val="000000"/>
                <w:sz w:val="18"/>
                <w:szCs w:val="18"/>
              </w:rPr>
            </w:pPr>
            <w:r>
              <w:rPr>
                <w:color w:val="000000"/>
                <w:sz w:val="18"/>
                <w:szCs w:val="18"/>
                <w:lang w:val="en-CA"/>
              </w:rPr>
              <w:t>STRING</w:t>
            </w:r>
          </w:p>
        </w:tc>
      </w:tr>
      <w:tr w:rsidR="6A85662B" w14:paraId="4459758B" w14:textId="77777777">
        <w:trPr>
          <w:trHeight w:val="300"/>
          <w:jc w:val="center"/>
        </w:trPr>
        <w:tc>
          <w:tcPr>
            <w:tcW w:w="2430" w:type="dxa"/>
            <w:shd w:val="clear" w:color="auto" w:fill="auto"/>
            <w:tcMar>
              <w:left w:w="105" w:type="dxa"/>
              <w:right w:w="105" w:type="dxa"/>
            </w:tcMar>
          </w:tcPr>
          <w:p w:rsidR="6A85662B" w:rsidP="6A85662B" w:rsidRDefault="6A85662B" w14:paraId="7143921C" w14:textId="56855DE4">
            <w:pPr>
              <w:spacing w:line="276" w:lineRule="auto"/>
              <w:rPr>
                <w:color w:val="000000"/>
                <w:sz w:val="18"/>
                <w:szCs w:val="18"/>
              </w:rPr>
            </w:pPr>
            <w:r>
              <w:rPr>
                <w:color w:val="000000"/>
                <w:sz w:val="18"/>
                <w:szCs w:val="18"/>
                <w:lang w:val="en-CA"/>
              </w:rPr>
              <w:t>order_item_price_sum</w:t>
            </w:r>
          </w:p>
        </w:tc>
        <w:tc>
          <w:tcPr>
            <w:tcW w:w="1545" w:type="dxa"/>
            <w:shd w:val="clear" w:color="auto" w:fill="auto"/>
            <w:tcMar>
              <w:left w:w="105" w:type="dxa"/>
              <w:right w:w="105" w:type="dxa"/>
            </w:tcMar>
          </w:tcPr>
          <w:p w:rsidR="6A85662B" w:rsidP="6A85662B" w:rsidRDefault="6A85662B" w14:paraId="1CA11118" w14:textId="78E58954">
            <w:pPr>
              <w:spacing w:line="276" w:lineRule="auto"/>
              <w:rPr>
                <w:color w:val="000000"/>
                <w:sz w:val="18"/>
                <w:szCs w:val="18"/>
              </w:rPr>
            </w:pPr>
            <w:r>
              <w:rPr>
                <w:color w:val="000000"/>
                <w:sz w:val="18"/>
                <w:szCs w:val="18"/>
                <w:lang w:val="en-CA"/>
              </w:rPr>
              <w:t>FLOAT64</w:t>
            </w:r>
          </w:p>
        </w:tc>
      </w:tr>
      <w:tr w:rsidR="6A85662B" w14:paraId="31598929" w14:textId="77777777">
        <w:trPr>
          <w:trHeight w:val="300"/>
          <w:jc w:val="center"/>
        </w:trPr>
        <w:tc>
          <w:tcPr>
            <w:tcW w:w="2430" w:type="dxa"/>
            <w:shd w:val="clear" w:color="auto" w:fill="auto"/>
            <w:tcMar>
              <w:left w:w="105" w:type="dxa"/>
              <w:right w:w="105" w:type="dxa"/>
            </w:tcMar>
          </w:tcPr>
          <w:p w:rsidR="6A85662B" w:rsidP="6A85662B" w:rsidRDefault="6A85662B" w14:paraId="1AB941F7" w14:textId="07E2BC7D">
            <w:pPr>
              <w:spacing w:line="276" w:lineRule="auto"/>
              <w:rPr>
                <w:color w:val="000000"/>
                <w:sz w:val="18"/>
                <w:szCs w:val="18"/>
              </w:rPr>
            </w:pPr>
            <w:r>
              <w:rPr>
                <w:color w:val="000000"/>
                <w:sz w:val="18"/>
                <w:szCs w:val="18"/>
                <w:lang w:val="en-CA"/>
              </w:rPr>
              <w:t>total</w:t>
            </w:r>
          </w:p>
        </w:tc>
        <w:tc>
          <w:tcPr>
            <w:tcW w:w="1545" w:type="dxa"/>
            <w:shd w:val="clear" w:color="auto" w:fill="auto"/>
            <w:tcMar>
              <w:left w:w="105" w:type="dxa"/>
              <w:right w:w="105" w:type="dxa"/>
            </w:tcMar>
          </w:tcPr>
          <w:p w:rsidR="6A85662B" w:rsidP="6A85662B" w:rsidRDefault="6A85662B" w14:paraId="46F4FC0B" w14:textId="669A9E90">
            <w:pPr>
              <w:spacing w:line="276" w:lineRule="auto"/>
              <w:rPr>
                <w:color w:val="000000"/>
                <w:sz w:val="18"/>
                <w:szCs w:val="18"/>
              </w:rPr>
            </w:pPr>
            <w:r>
              <w:rPr>
                <w:color w:val="000000"/>
                <w:sz w:val="18"/>
                <w:szCs w:val="18"/>
                <w:lang w:val="en-CA"/>
              </w:rPr>
              <w:t>FLOAT64</w:t>
            </w:r>
          </w:p>
        </w:tc>
      </w:tr>
      <w:tr w:rsidR="6A85662B" w14:paraId="2BC0D7BE" w14:textId="77777777">
        <w:trPr>
          <w:trHeight w:val="300"/>
          <w:jc w:val="center"/>
        </w:trPr>
        <w:tc>
          <w:tcPr>
            <w:tcW w:w="2430" w:type="dxa"/>
            <w:shd w:val="clear" w:color="auto" w:fill="auto"/>
            <w:tcMar>
              <w:left w:w="105" w:type="dxa"/>
              <w:right w:w="105" w:type="dxa"/>
            </w:tcMar>
          </w:tcPr>
          <w:p w:rsidR="6A85662B" w:rsidP="6A85662B" w:rsidRDefault="6A85662B" w14:paraId="284E307B" w14:textId="7DFD0E99">
            <w:pPr>
              <w:spacing w:line="276" w:lineRule="auto"/>
              <w:rPr>
                <w:color w:val="000000"/>
                <w:sz w:val="18"/>
                <w:szCs w:val="18"/>
              </w:rPr>
            </w:pPr>
            <w:r>
              <w:rPr>
                <w:color w:val="000000"/>
                <w:sz w:val="18"/>
                <w:szCs w:val="18"/>
                <w:lang w:val="en-CA"/>
              </w:rPr>
              <w:t>subtotal</w:t>
            </w:r>
          </w:p>
        </w:tc>
        <w:tc>
          <w:tcPr>
            <w:tcW w:w="1545" w:type="dxa"/>
            <w:shd w:val="clear" w:color="auto" w:fill="auto"/>
            <w:tcMar>
              <w:left w:w="105" w:type="dxa"/>
              <w:right w:w="105" w:type="dxa"/>
            </w:tcMar>
          </w:tcPr>
          <w:p w:rsidR="6A85662B" w:rsidP="6A85662B" w:rsidRDefault="6A85662B" w14:paraId="1CE50A9E" w14:textId="167735F8">
            <w:pPr>
              <w:spacing w:line="276" w:lineRule="auto"/>
              <w:rPr>
                <w:color w:val="000000"/>
                <w:sz w:val="18"/>
                <w:szCs w:val="18"/>
              </w:rPr>
            </w:pPr>
            <w:r>
              <w:rPr>
                <w:color w:val="000000"/>
                <w:sz w:val="18"/>
                <w:szCs w:val="18"/>
                <w:lang w:val="en-CA"/>
              </w:rPr>
              <w:t>FLOAT64</w:t>
            </w:r>
          </w:p>
        </w:tc>
      </w:tr>
      <w:tr w:rsidR="6A85662B" w14:paraId="4C2576AD" w14:textId="77777777">
        <w:trPr>
          <w:trHeight w:val="300"/>
          <w:jc w:val="center"/>
        </w:trPr>
        <w:tc>
          <w:tcPr>
            <w:tcW w:w="2430" w:type="dxa"/>
            <w:shd w:val="clear" w:color="auto" w:fill="auto"/>
            <w:tcMar>
              <w:left w:w="105" w:type="dxa"/>
              <w:right w:w="105" w:type="dxa"/>
            </w:tcMar>
          </w:tcPr>
          <w:p w:rsidR="6A85662B" w:rsidP="6A85662B" w:rsidRDefault="6A85662B" w14:paraId="2C0A696D" w14:textId="66770430">
            <w:pPr>
              <w:spacing w:line="276" w:lineRule="auto"/>
              <w:rPr>
                <w:color w:val="000000"/>
                <w:sz w:val="18"/>
                <w:szCs w:val="18"/>
              </w:rPr>
            </w:pPr>
            <w:r>
              <w:rPr>
                <w:color w:val="000000"/>
                <w:sz w:val="18"/>
                <w:szCs w:val="18"/>
                <w:lang w:val="en-CA"/>
              </w:rPr>
              <w:t>scenario (whether the order was out of stock or not)</w:t>
            </w:r>
          </w:p>
        </w:tc>
        <w:tc>
          <w:tcPr>
            <w:tcW w:w="1545" w:type="dxa"/>
            <w:shd w:val="clear" w:color="auto" w:fill="auto"/>
            <w:tcMar>
              <w:left w:w="105" w:type="dxa"/>
              <w:right w:w="105" w:type="dxa"/>
            </w:tcMar>
          </w:tcPr>
          <w:p w:rsidR="6A85662B" w:rsidP="6A85662B" w:rsidRDefault="6A85662B" w14:paraId="5286AEA0" w14:textId="1A69A5E8">
            <w:pPr>
              <w:spacing w:line="276" w:lineRule="auto"/>
              <w:rPr>
                <w:color w:val="000000"/>
                <w:sz w:val="18"/>
                <w:szCs w:val="18"/>
              </w:rPr>
            </w:pPr>
            <w:r>
              <w:rPr>
                <w:color w:val="000000"/>
                <w:sz w:val="18"/>
                <w:szCs w:val="18"/>
                <w:lang w:val="en-CA"/>
              </w:rPr>
              <w:t>STRING</w:t>
            </w:r>
          </w:p>
        </w:tc>
      </w:tr>
    </w:tbl>
    <w:p w:rsidR="38458595" w:rsidP="6A85662B" w:rsidRDefault="38458595" w14:paraId="3E5E1C07" w14:textId="7B30D61F">
      <w:pPr>
        <w:pStyle w:val="Caption"/>
      </w:pPr>
      <w:r w:rsidRPr="25994A6A">
        <w:rPr>
          <w:b/>
          <w:bCs/>
          <w:sz w:val="18"/>
          <w:szCs w:val="18"/>
        </w:rPr>
        <w:t xml:space="preserve">Table 1. </w:t>
      </w:r>
      <w:r w:rsidRPr="25994A6A">
        <w:rPr>
          <w:sz w:val="18"/>
          <w:szCs w:val="18"/>
        </w:rPr>
        <w:t xml:space="preserve">Historical </w:t>
      </w:r>
      <w:r w:rsidRPr="25994A6A" w:rsidR="42FB615F">
        <w:rPr>
          <w:sz w:val="18"/>
          <w:szCs w:val="18"/>
        </w:rPr>
        <w:t>O</w:t>
      </w:r>
      <w:r w:rsidRPr="25994A6A">
        <w:rPr>
          <w:sz w:val="18"/>
          <w:szCs w:val="18"/>
        </w:rPr>
        <w:t xml:space="preserve">rder </w:t>
      </w:r>
      <w:r w:rsidRPr="25994A6A" w:rsidR="04891AB5">
        <w:rPr>
          <w:sz w:val="18"/>
          <w:szCs w:val="18"/>
        </w:rPr>
        <w:t>D</w:t>
      </w:r>
      <w:r w:rsidRPr="25994A6A">
        <w:rPr>
          <w:sz w:val="18"/>
          <w:szCs w:val="18"/>
        </w:rPr>
        <w:t>ata</w:t>
      </w:r>
      <w:r w:rsidRPr="25994A6A" w:rsidR="32DDDFAD">
        <w:rPr>
          <w:sz w:val="18"/>
          <w:szCs w:val="18"/>
        </w:rPr>
        <w:t xml:space="preserve"> Features and Data Types</w:t>
      </w:r>
      <w:r>
        <w:t xml:space="preserve"> </w:t>
      </w:r>
    </w:p>
    <w:p w:rsidR="001473C7" w:rsidP="0994E963" w:rsidRDefault="001473C7" w14:paraId="6433E55D" w14:textId="77777777">
      <w:pPr>
        <w:jc w:val="both"/>
        <w:rPr>
          <w:sz w:val="20"/>
        </w:rPr>
      </w:pPr>
    </w:p>
    <w:p w:rsidR="1F6ACF5C" w:rsidP="0994E963" w:rsidRDefault="1F6ACF5C" w14:paraId="2783002C" w14:textId="7308D0C6">
      <w:pPr>
        <w:jc w:val="both"/>
        <w:rPr>
          <w:sz w:val="20"/>
        </w:rPr>
      </w:pPr>
      <w:r w:rsidRPr="0994E963">
        <w:rPr>
          <w:sz w:val="20"/>
        </w:rPr>
        <w:t xml:space="preserve">This raw data undergoes multiple preprocessing steps, including exploratory data analysis (EDA) to understand its structure, data inspection to identify missing or inconsistent values, data filtering to remove noise or irrelevant entries, and feature engineering to construct meaningful predictors for the model. This results in a transformed dataset that serves as the foundation for model training and evaluation.  To ensure a robust evaluation of the model's performance, the transformed dataset is divided into two distinct subsets: 80% is allocated for the development set, used for training and hyperparameter tuning, and 20% is reserved as the testing set to evaluate the final model's generalization to unseen data. </w:t>
      </w:r>
    </w:p>
    <w:p w:rsidR="1F6ACF5C" w:rsidP="0994E963" w:rsidRDefault="1F6ACF5C" w14:paraId="7D77DFEC" w14:textId="3E47E708">
      <w:pPr>
        <w:jc w:val="both"/>
      </w:pPr>
      <w:r w:rsidRPr="0994E963">
        <w:rPr>
          <w:sz w:val="20"/>
        </w:rPr>
        <w:t xml:space="preserve"> </w:t>
      </w:r>
    </w:p>
    <w:p w:rsidR="1F6ACF5C" w:rsidP="0994E963" w:rsidRDefault="1F6ACF5C" w14:paraId="3BE6F0DE" w14:textId="57E415B5">
      <w:pPr>
        <w:jc w:val="both"/>
      </w:pPr>
      <w:r w:rsidRPr="0994E963">
        <w:rPr>
          <w:sz w:val="20"/>
        </w:rPr>
        <w:t>We will use the data to create two types of models—a fully connected neural network [4] using PyTorch and a gradient boosted tree model [5] using scikit-learn. We scaled the data using standard scaler [6] before training the neural network model, and utilized ReLU [7] as the activation function and Adam [8] for the optimization algorithm. Once the models are trained, we evaluated the comparative model performance by generating the confusion matrix of each model using the test set.</w:t>
      </w:r>
    </w:p>
    <w:p w:rsidR="0994E963" w:rsidP="0994E963" w:rsidRDefault="0994E963" w14:paraId="7529260C" w14:textId="2225254A">
      <w:pPr>
        <w:jc w:val="both"/>
        <w:rPr>
          <w:sz w:val="20"/>
        </w:rPr>
      </w:pPr>
    </w:p>
    <w:p w:rsidR="0456D0EE" w:rsidP="0994E963" w:rsidRDefault="0456D0EE" w14:paraId="7D324151" w14:textId="63C59787">
      <w:pPr>
        <w:jc w:val="both"/>
        <w:rPr>
          <w:sz w:val="20"/>
        </w:rPr>
      </w:pPr>
      <w:r w:rsidRPr="0994E963">
        <w:rPr>
          <w:sz w:val="20"/>
        </w:rPr>
        <w:t xml:space="preserve">Feature engineering was essential to extract and construct meaningful variables from our raw data, ensuring our models could capture the key patterns and trends needed for accurate OOS predictions. We first exhaustively generated as many meaningful features from the raw data as possible. To efficiently create the new features (some of which involve complex processing of the raw data), we used SQL queries to carry out most of the feature engineering. </w:t>
      </w:r>
    </w:p>
    <w:p w:rsidR="0456D0EE" w:rsidP="0994E963" w:rsidRDefault="0456D0EE" w14:paraId="39E77834" w14:textId="76CA88A6">
      <w:pPr>
        <w:jc w:val="both"/>
      </w:pPr>
      <w:r w:rsidRPr="0994E963">
        <w:rPr>
          <w:sz w:val="20"/>
        </w:rPr>
        <w:t xml:space="preserve"> </w:t>
      </w:r>
    </w:p>
    <w:p w:rsidR="0456D0EE" w:rsidP="0994E963" w:rsidRDefault="0456D0EE" w14:paraId="36967659" w14:textId="1543CE42">
      <w:pPr>
        <w:jc w:val="both"/>
      </w:pPr>
      <w:r w:rsidRPr="0994E963">
        <w:rPr>
          <w:sz w:val="20"/>
        </w:rPr>
        <w:t xml:space="preserve">After creating a wide range of new features, we trained a boosted tree model using all the features, and then generated the list of feature importances of that </w:t>
      </w:r>
      <w:r w:rsidRPr="31F7391D">
        <w:rPr>
          <w:sz w:val="20"/>
        </w:rPr>
        <w:t>model</w:t>
      </w:r>
      <w:r w:rsidRPr="31F7391D" w:rsidR="658A1BFD">
        <w:rPr>
          <w:sz w:val="20"/>
        </w:rPr>
        <w:t xml:space="preserve"> (the</w:t>
      </w:r>
      <w:r w:rsidRPr="4F5417D0" w:rsidR="658A1BFD">
        <w:rPr>
          <w:sz w:val="20"/>
        </w:rPr>
        <w:t xml:space="preserve"> concept of feature importance is discussed from the early works of decision trees [9][10][11</w:t>
      </w:r>
      <w:r w:rsidRPr="2DE4686A" w:rsidR="658A1BFD">
        <w:rPr>
          <w:sz w:val="20"/>
        </w:rPr>
        <w:t>]).</w:t>
      </w:r>
      <w:r w:rsidRPr="4F5417D0">
        <w:rPr>
          <w:sz w:val="20"/>
        </w:rPr>
        <w:t xml:space="preserve"> </w:t>
      </w:r>
      <w:r w:rsidRPr="0994E963">
        <w:rPr>
          <w:sz w:val="20"/>
        </w:rPr>
        <w:t xml:space="preserve">Following that, we built boosted tree </w:t>
      </w:r>
      <w:r w:rsidRPr="40A9A877">
        <w:rPr>
          <w:sz w:val="20"/>
        </w:rPr>
        <w:t>an</w:t>
      </w:r>
      <w:r w:rsidRPr="40A9A877" w:rsidR="68C1F8B4">
        <w:rPr>
          <w:sz w:val="20"/>
        </w:rPr>
        <w:t>d</w:t>
      </w:r>
      <w:r w:rsidRPr="0994E963">
        <w:rPr>
          <w:sz w:val="20"/>
        </w:rPr>
        <w:t xml:space="preserve"> neural network models using all the features, the top 10 features, and the top 5 features. This systematic evaluation helped us pinpoint which features were most valuable, ensuring that our final model was both efficient and effective. We also decided to restrict any time-related features to have hourly granularity, as including minutes and seconds might be too fine grained for our use case.</w:t>
      </w:r>
    </w:p>
    <w:p w:rsidR="0994E963" w:rsidP="0994E963" w:rsidRDefault="0994E963" w14:paraId="6E76CD4E" w14:textId="5793772D">
      <w:pPr>
        <w:jc w:val="both"/>
        <w:rPr>
          <w:sz w:val="20"/>
        </w:rPr>
      </w:pPr>
    </w:p>
    <w:p w:rsidR="39F37FF0" w:rsidP="0994E963" w:rsidRDefault="39F37FF0" w14:paraId="43465EC3" w14:textId="5E8BB916">
      <w:pPr>
        <w:jc w:val="both"/>
        <w:rPr>
          <w:sz w:val="20"/>
        </w:rPr>
      </w:pPr>
      <w:r w:rsidRPr="0994E963">
        <w:rPr>
          <w:sz w:val="20"/>
        </w:rPr>
        <w:t>Out of the 236,750 orders in our dataset, 5,634 of them are labelled as “out of stock” while the other 230,936 are labelled as “delivered”, creating a significant class imbalance that can adversely affect model performance. To address this, we employ SMOTE [12] from the imblearn.over_sampling module—a data augmentation technique that generates synthetic examples for the minority class. By using SMOTE, we artificially boost the number of “out of stock” datapoints to reach a 1:4 ratio with the “delivered” class, thereby creating a more balanced dataset. This balanced representation ensures that the model learns effectively from both classes, reducing bias toward the majority class and improving overall predictive performance.</w:t>
      </w:r>
    </w:p>
    <w:p w:rsidR="0BC2F67D" w:rsidP="0BC2F67D" w:rsidRDefault="0BC2F67D" w14:paraId="002A90A0" w14:textId="6FC3B45D">
      <w:pPr>
        <w:jc w:val="both"/>
        <w:rPr>
          <w:sz w:val="20"/>
        </w:rPr>
      </w:pPr>
    </w:p>
    <w:p w:rsidR="001473C7" w:rsidP="00647336" w:rsidRDefault="001473C7" w14:paraId="35F2FD19" w14:textId="7BCEAF9C">
      <w:pPr>
        <w:pStyle w:val="Heading1"/>
      </w:pPr>
      <w:r>
        <w:t xml:space="preserve">4. </w:t>
      </w:r>
      <w:r w:rsidR="4367DE3D">
        <w:t>Results and Discussion</w:t>
      </w:r>
    </w:p>
    <w:p w:rsidR="001473C7" w:rsidP="6A85662B" w:rsidRDefault="001473C7" w14:paraId="45E47987" w14:textId="77777777">
      <w:pPr>
        <w:keepNext/>
        <w:jc w:val="both"/>
        <w:rPr>
          <w:sz w:val="20"/>
        </w:rPr>
      </w:pPr>
    </w:p>
    <w:p w:rsidR="0994E963" w:rsidP="6A85662B" w:rsidRDefault="0AC102F7" w14:paraId="684A3926" w14:textId="224E320C">
      <w:pPr>
        <w:pStyle w:val="Heading2"/>
        <w:keepNext/>
      </w:pPr>
      <w:r w:rsidR="450FD26A">
        <w:rPr/>
        <w:t xml:space="preserve">4.1. </w:t>
      </w:r>
      <w:r w:rsidR="575B5F39">
        <w:rPr/>
        <w:t>Key EDA Findings</w:t>
      </w:r>
    </w:p>
    <w:p w:rsidR="13AC59A3" w:rsidP="13AC59A3" w:rsidRDefault="13AC59A3" w14:paraId="151CA6A6" w14:textId="3D4762EB">
      <w:pPr>
        <w:pStyle w:val="Normal"/>
        <w:keepNext w:val="1"/>
      </w:pPr>
    </w:p>
    <w:p w:rsidR="0994E963" w:rsidP="6A85662B" w:rsidRDefault="348F9566" w14:paraId="219C4950" w14:textId="15EBA960">
      <w:pPr>
        <w:pStyle w:val="BodyText"/>
        <w:numPr>
          <w:ilvl w:val="0"/>
          <w:numId w:val="21"/>
        </w:numPr>
        <w:ind w:left="283" w:hanging="283"/>
        <w:rPr/>
      </w:pPr>
      <w:r w:rsidR="7C9AD5DC">
        <w:rPr/>
        <w:t xml:space="preserve">The data table </w:t>
      </w:r>
      <w:r w:rsidR="7C9AD5DC">
        <w:rPr/>
        <w:t>contains</w:t>
      </w:r>
      <w:r w:rsidR="7C9AD5DC">
        <w:rPr/>
        <w:t xml:space="preserve"> 1</w:t>
      </w:r>
      <w:r w:rsidR="0F567594">
        <w:rPr/>
        <w:t>3</w:t>
      </w:r>
      <w:r w:rsidR="7C9AD5DC">
        <w:rPr/>
        <w:t xml:space="preserve"> columns (including unique_id) and 236,570 rows</w:t>
      </w:r>
      <w:r w:rsidR="1A75E4CB">
        <w:rPr/>
        <w:t>.</w:t>
      </w:r>
    </w:p>
    <w:p w:rsidR="0994E963" w:rsidP="6A85662B" w:rsidRDefault="348F9566" w14:paraId="78F56802" w14:textId="04BD63A9">
      <w:pPr>
        <w:pStyle w:val="BodyText"/>
        <w:numPr>
          <w:ilvl w:val="0"/>
          <w:numId w:val="21"/>
        </w:numPr>
        <w:ind w:left="283" w:hanging="283"/>
      </w:pPr>
      <w:r>
        <w:t>The data covers from January 1, 2025, to November 1, 2025</w:t>
      </w:r>
      <w:r w:rsidR="1CA70677">
        <w:t>.</w:t>
      </w:r>
    </w:p>
    <w:p w:rsidR="0994E963" w:rsidP="6A85662B" w:rsidRDefault="348F9566" w14:paraId="66A2BD1C" w14:textId="65602204">
      <w:pPr>
        <w:pStyle w:val="BodyText"/>
        <w:numPr>
          <w:ilvl w:val="0"/>
          <w:numId w:val="21"/>
        </w:numPr>
        <w:ind w:left="283" w:hanging="283"/>
      </w:pPr>
      <w:r>
        <w:t xml:space="preserve">230,936 </w:t>
      </w:r>
      <w:r w:rsidR="3AFBF7A6">
        <w:t xml:space="preserve">of the orders are </w:t>
      </w:r>
      <w:r>
        <w:t xml:space="preserve">delivered successfully and 5,634 </w:t>
      </w:r>
      <w:r w:rsidR="145AFF82">
        <w:t xml:space="preserve">of them are </w:t>
      </w:r>
      <w:r>
        <w:t>OOS</w:t>
      </w:r>
      <w:r w:rsidR="6B406160">
        <w:t>.</w:t>
      </w:r>
    </w:p>
    <w:p w:rsidR="0994E963" w:rsidP="6A85662B" w:rsidRDefault="348F9566" w14:paraId="25490917" w14:textId="314F45C4">
      <w:pPr>
        <w:pStyle w:val="BodyText"/>
        <w:numPr>
          <w:ilvl w:val="0"/>
          <w:numId w:val="21"/>
        </w:numPr>
        <w:ind w:left="283" w:hanging="283"/>
      </w:pPr>
      <w:r>
        <w:t xml:space="preserve">The table has 11 unique restaurant IDs and </w:t>
      </w:r>
      <w:commentRangeStart w:id="0"/>
      <w:r>
        <w:t>7 unique restaurant names, meaning 4 restaurants have</w:t>
      </w:r>
      <w:r w:rsidR="6F2EFB53">
        <w:t xml:space="preserve"> the</w:t>
      </w:r>
      <w:r>
        <w:t xml:space="preserve"> same names</w:t>
      </w:r>
      <w:r w:rsidR="42B875BB">
        <w:t>.</w:t>
      </w:r>
      <w:commentRangeEnd w:id="0"/>
      <w:r w:rsidR="00C84B90">
        <w:rPr>
          <w:rStyle w:val="CommentReference"/>
        </w:rPr>
        <w:commentReference w:id="0"/>
      </w:r>
    </w:p>
    <w:p w:rsidR="0994E963" w:rsidP="6A85662B" w:rsidRDefault="348F9566" w14:paraId="396EFA16" w14:textId="162E1123">
      <w:pPr>
        <w:pStyle w:val="BodyText"/>
        <w:numPr>
          <w:ilvl w:val="0"/>
          <w:numId w:val="21"/>
        </w:numPr>
        <w:ind w:left="283" w:hanging="283"/>
      </w:pPr>
      <w:r>
        <w:t xml:space="preserve">Each restaurant has both </w:t>
      </w:r>
      <w:r w:rsidR="7B9508CA">
        <w:t>delivered</w:t>
      </w:r>
      <w:r>
        <w:t xml:space="preserve"> and OOS orders</w:t>
      </w:r>
      <w:r w:rsidR="0BA2C5B3">
        <w:t>.</w:t>
      </w:r>
    </w:p>
    <w:p w:rsidR="0994E963" w:rsidP="6A85662B" w:rsidRDefault="348F9566" w14:paraId="7CE7B352" w14:textId="2D4A2EA4">
      <w:pPr>
        <w:pStyle w:val="BodyText"/>
        <w:numPr>
          <w:ilvl w:val="0"/>
          <w:numId w:val="21"/>
        </w:numPr>
        <w:ind w:left="283" w:hanging="283"/>
      </w:pPr>
      <w:r>
        <w:t xml:space="preserve">The table has 20 unique items; each item has both </w:t>
      </w:r>
      <w:r w:rsidR="1FE21511">
        <w:t>delivered</w:t>
      </w:r>
      <w:r>
        <w:t xml:space="preserve"> and OOS orders</w:t>
      </w:r>
      <w:r w:rsidR="5044E6D3">
        <w:t>.</w:t>
      </w:r>
    </w:p>
    <w:p w:rsidR="0994E963" w:rsidP="6A85662B" w:rsidRDefault="348F9566" w14:paraId="256622C4" w14:textId="5B9AA87B">
      <w:pPr>
        <w:pStyle w:val="BodyText"/>
        <w:numPr>
          <w:ilvl w:val="0"/>
          <w:numId w:val="21"/>
        </w:numPr>
        <w:ind w:left="283" w:hanging="283"/>
      </w:pPr>
      <w:r>
        <w:t>Some items are sold at more than one restaurant</w:t>
      </w:r>
      <w:r w:rsidR="7E114DF7">
        <w:t>.</w:t>
      </w:r>
    </w:p>
    <w:p w:rsidR="0994E963" w:rsidP="6A85662B" w:rsidRDefault="348F9566" w14:paraId="3B8DE347" w14:textId="20F9571C">
      <w:pPr>
        <w:pStyle w:val="BodyText"/>
        <w:numPr>
          <w:ilvl w:val="0"/>
          <w:numId w:val="21"/>
        </w:numPr>
        <w:ind w:left="283" w:hanging="283"/>
      </w:pPr>
      <w:r>
        <w:t>Each order contains only one type of item, but the quantity of that item can be more than one</w:t>
      </w:r>
      <w:r w:rsidR="44797B65">
        <w:t>.</w:t>
      </w:r>
    </w:p>
    <w:p w:rsidR="0994E963" w:rsidP="6A85662B" w:rsidRDefault="1E07C593" w14:paraId="671F8404" w14:textId="297F13AC">
      <w:pPr>
        <w:keepNext/>
        <w:jc w:val="both"/>
        <w:rPr>
          <w:szCs w:val="24"/>
        </w:rPr>
      </w:pPr>
      <w:r w:rsidRPr="6A85662B">
        <w:rPr>
          <w:sz w:val="20"/>
        </w:rPr>
        <w:t xml:space="preserve"> </w:t>
      </w:r>
    </w:p>
    <w:p w:rsidR="0994E963" w:rsidP="6A85662B" w:rsidRDefault="01B0510C" w14:paraId="4E9974D9" w14:textId="3EC64991">
      <w:pPr>
        <w:keepNext/>
        <w:jc w:val="both"/>
        <w:rPr>
          <w:sz w:val="20"/>
        </w:rPr>
      </w:pPr>
      <w:r w:rsidRPr="25994A6A">
        <w:rPr>
          <w:sz w:val="20"/>
        </w:rPr>
        <w:t>Additional EDA was carried out but not mentioned in the report as their results were dee</w:t>
      </w:r>
      <w:r w:rsidRPr="25994A6A" w:rsidR="079DB204">
        <w:rPr>
          <w:sz w:val="20"/>
        </w:rPr>
        <w:t xml:space="preserve">med to be irrelevant to model development and evaluation. For the full EDA carried out in this study, please </w:t>
      </w:r>
      <w:r w:rsidRPr="25994A6A" w:rsidR="4F1985E1">
        <w:rPr>
          <w:sz w:val="20"/>
        </w:rPr>
        <w:t>refer to the exploratory data analysis notebook that is included in the repository.</w:t>
      </w:r>
    </w:p>
    <w:p w:rsidR="25994A6A" w:rsidP="25994A6A" w:rsidRDefault="25994A6A" w14:paraId="63AC7DBC" w14:textId="28EDA96C">
      <w:pPr>
        <w:keepNext/>
        <w:jc w:val="both"/>
        <w:rPr>
          <w:sz w:val="20"/>
        </w:rPr>
      </w:pPr>
    </w:p>
    <w:p w:rsidR="75B32A8A" w:rsidP="25994A6A" w:rsidRDefault="75B32A8A" w14:paraId="5D103B86" w14:textId="749082F8">
      <w:pPr>
        <w:pStyle w:val="Heading2"/>
        <w:keepNext/>
      </w:pPr>
      <w:r w:rsidR="48AB9FAB">
        <w:rPr/>
        <w:t>4.2. Feature Engineering</w:t>
      </w:r>
    </w:p>
    <w:p w:rsidR="13AC59A3" w:rsidP="13AC59A3" w:rsidRDefault="13AC59A3" w14:paraId="61501075" w14:textId="3D2D857A">
      <w:pPr>
        <w:pStyle w:val="Normal"/>
        <w:keepNext w:val="1"/>
      </w:pPr>
    </w:p>
    <w:p w:rsidR="2E274C9E" w:rsidP="25994A6A" w:rsidRDefault="2E274C9E" w14:paraId="5270BFF1" w14:textId="7D50B273">
      <w:pPr>
        <w:rPr>
          <w:color w:val="000000"/>
          <w:sz w:val="20"/>
        </w:rPr>
      </w:pPr>
      <w:r>
        <w:rPr>
          <w:color w:val="000000"/>
          <w:sz w:val="20"/>
          <w:lang w:val="en-CA"/>
        </w:rPr>
        <w:t>We have generated new features that belong to three categories:</w:t>
      </w:r>
    </w:p>
    <w:p w:rsidR="25994A6A" w:rsidP="25994A6A" w:rsidRDefault="25994A6A" w14:paraId="5D409EEA" w14:textId="2A4D960C">
      <w:pPr>
        <w:rPr>
          <w:color w:val="000000"/>
          <w:sz w:val="20"/>
          <w:lang w:val="en-CA"/>
        </w:rPr>
      </w:pPr>
    </w:p>
    <w:p w:rsidR="3555BB7E" w:rsidP="25994A6A" w:rsidRDefault="3555BB7E" w14:paraId="15F93FD1" w14:textId="76D91B7F">
      <w:pPr>
        <w:pStyle w:val="Heading3"/>
        <w:rPr>
          <w:i w:val="0"/>
          <w:color w:val="000000"/>
        </w:rPr>
      </w:pPr>
      <w:r w:rsidRPr="25994A6A">
        <w:t xml:space="preserve">4.2.1. </w:t>
      </w:r>
      <w:r w:rsidRPr="25994A6A" w:rsidR="2E274C9E">
        <w:t xml:space="preserve">Time-Based Features </w:t>
      </w:r>
    </w:p>
    <w:p w:rsidR="2714C652" w:rsidP="25994A6A" w:rsidRDefault="26F1B9E5" w14:paraId="4725F8AA" w14:textId="06CAC190">
      <w:pPr>
        <w:pStyle w:val="BodyText"/>
        <w:numPr>
          <w:ilvl w:val="0"/>
          <w:numId w:val="21"/>
        </w:numPr>
        <w:ind w:left="283" w:hanging="283"/>
        <w:rPr>
          <w:color w:val="000000"/>
        </w:rPr>
      </w:pPr>
      <w:r>
        <w:rPr>
          <w:color w:val="000000"/>
          <w:lang w:val="en-CA"/>
        </w:rPr>
        <w:t>H</w:t>
      </w:r>
      <w:r w:rsidR="2714C652">
        <w:rPr>
          <w:color w:val="000000"/>
          <w:lang w:val="en-CA"/>
        </w:rPr>
        <w:t>our of day</w:t>
      </w:r>
    </w:p>
    <w:p w:rsidR="2714C652" w:rsidP="25994A6A" w:rsidRDefault="4B0AF3E1" w14:paraId="51ABB03F" w14:textId="4EABB7CA">
      <w:pPr>
        <w:pStyle w:val="BodyText"/>
        <w:numPr>
          <w:ilvl w:val="0"/>
          <w:numId w:val="21"/>
        </w:numPr>
        <w:ind w:left="283" w:hanging="283"/>
        <w:rPr>
          <w:color w:val="000000"/>
        </w:rPr>
      </w:pPr>
      <w:r>
        <w:rPr>
          <w:color w:val="000000"/>
          <w:lang w:val="en-CA"/>
        </w:rPr>
        <w:t>W</w:t>
      </w:r>
      <w:r w:rsidR="2714C652">
        <w:rPr>
          <w:color w:val="000000"/>
          <w:lang w:val="en-CA"/>
        </w:rPr>
        <w:t>eekday or weekend</w:t>
      </w:r>
    </w:p>
    <w:p w:rsidR="2714C652" w:rsidP="25994A6A" w:rsidRDefault="2F87D537" w14:paraId="649E0CFF" w14:textId="233648D0">
      <w:pPr>
        <w:pStyle w:val="BodyText"/>
        <w:numPr>
          <w:ilvl w:val="0"/>
          <w:numId w:val="21"/>
        </w:numPr>
        <w:ind w:left="283" w:hanging="283"/>
        <w:rPr>
          <w:color w:val="000000"/>
        </w:rPr>
      </w:pPr>
      <w:r>
        <w:rPr>
          <w:color w:val="000000"/>
          <w:lang w:val="en-CA"/>
        </w:rPr>
        <w:t>Q</w:t>
      </w:r>
      <w:r w:rsidR="2714C652">
        <w:rPr>
          <w:color w:val="000000"/>
          <w:lang w:val="en-CA"/>
        </w:rPr>
        <w:t>uarter of year</w:t>
      </w:r>
    </w:p>
    <w:p w:rsidR="2714C652" w:rsidP="25994A6A" w:rsidRDefault="2714C652" w14:paraId="2EBDE0C5" w14:textId="5C0ED964">
      <w:pPr>
        <w:pStyle w:val="BodyText"/>
        <w:numPr>
          <w:ilvl w:val="0"/>
          <w:numId w:val="21"/>
        </w:numPr>
        <w:ind w:left="283" w:hanging="283"/>
        <w:rPr>
          <w:color w:val="000000"/>
        </w:rPr>
      </w:pPr>
      <w:r>
        <w:rPr>
          <w:color w:val="000000"/>
          <w:lang w:val="en-CA"/>
        </w:rPr>
        <w:t>AM or PM</w:t>
      </w:r>
    </w:p>
    <w:p w:rsidR="2714C652" w:rsidP="25994A6A" w:rsidRDefault="75DC48C1" w14:paraId="46F6AC47" w14:textId="7009F008">
      <w:pPr>
        <w:pStyle w:val="BodyText"/>
        <w:numPr>
          <w:ilvl w:val="0"/>
          <w:numId w:val="21"/>
        </w:numPr>
        <w:ind w:left="283" w:hanging="283"/>
        <w:rPr>
          <w:color w:val="000000"/>
        </w:rPr>
      </w:pPr>
      <w:r>
        <w:rPr>
          <w:color w:val="000000"/>
          <w:lang w:val="en-CA"/>
        </w:rPr>
        <w:t>D</w:t>
      </w:r>
      <w:r w:rsidR="2714C652">
        <w:rPr>
          <w:color w:val="000000"/>
          <w:lang w:val="en-CA"/>
        </w:rPr>
        <w:t>ay of month</w:t>
      </w:r>
    </w:p>
    <w:p w:rsidR="25994A6A" w:rsidP="25994A6A" w:rsidRDefault="25994A6A" w14:paraId="1108B668" w14:textId="13503651">
      <w:pPr>
        <w:rPr>
          <w:color w:val="000000"/>
          <w:sz w:val="20"/>
        </w:rPr>
      </w:pPr>
    </w:p>
    <w:p w:rsidR="0C630335" w:rsidP="25994A6A" w:rsidRDefault="0C630335" w14:paraId="2314437F" w14:textId="0BCE2AE6">
      <w:pPr>
        <w:pStyle w:val="Heading3"/>
      </w:pPr>
      <w:r w:rsidR="47047695">
        <w:rPr/>
        <w:t>4.2.2</w:t>
      </w:r>
      <w:r w:rsidR="1D09C2E1">
        <w:rPr/>
        <w:t>.</w:t>
      </w:r>
      <w:r w:rsidR="47047695">
        <w:rPr/>
        <w:t xml:space="preserve"> </w:t>
      </w:r>
      <w:r w:rsidR="1710EBFF">
        <w:rPr/>
        <w:t>Features for Each Item at a Restaurant/Store</w:t>
      </w:r>
    </w:p>
    <w:p w:rsidR="13AC59A3" w:rsidP="13AC59A3" w:rsidRDefault="13AC59A3" w14:paraId="78BC7D2D" w14:textId="51CEC245">
      <w:pPr>
        <w:pStyle w:val="Normal"/>
      </w:pPr>
    </w:p>
    <w:p w:rsidR="2E274C9E" w:rsidP="25994A6A" w:rsidRDefault="2E274C9E" w14:paraId="62716BC1" w14:textId="459CD59B">
      <w:pPr>
        <w:rPr>
          <w:color w:val="000000"/>
          <w:sz w:val="20"/>
        </w:rPr>
      </w:pPr>
      <w:r>
        <w:rPr>
          <w:color w:val="000000"/>
          <w:sz w:val="20"/>
        </w:rPr>
        <w:t xml:space="preserve">For each item at a specific restaurant or store, we </w:t>
      </w:r>
      <w:r w:rsidR="02E9ED39">
        <w:rPr>
          <w:color w:val="000000"/>
          <w:sz w:val="20"/>
        </w:rPr>
        <w:t>generate new features based on</w:t>
      </w:r>
      <w:r>
        <w:rPr>
          <w:color w:val="000000"/>
          <w:sz w:val="20"/>
        </w:rPr>
        <w:t xml:space="preserve"> </w:t>
      </w:r>
      <w:r w:rsidR="670BF0D9">
        <w:rPr>
          <w:color w:val="000000"/>
          <w:sz w:val="20"/>
        </w:rPr>
        <w:t xml:space="preserve">the </w:t>
      </w:r>
      <w:r>
        <w:rPr>
          <w:color w:val="000000"/>
          <w:sz w:val="20"/>
        </w:rPr>
        <w:t>order</w:t>
      </w:r>
      <w:r w:rsidR="6B0B4B34">
        <w:rPr>
          <w:color w:val="000000"/>
          <w:sz w:val="20"/>
        </w:rPr>
        <w:t xml:space="preserve"> count</w:t>
      </w:r>
      <w:r>
        <w:rPr>
          <w:color w:val="000000"/>
          <w:sz w:val="20"/>
        </w:rPr>
        <w:t xml:space="preserve">, OOS events, and restocking. We count things over different time periods: 1 hour, 3 hours, 6 hours, one day, a week, and a month. These features include:  </w:t>
      </w:r>
    </w:p>
    <w:p w:rsidR="0D65DA3B" w:rsidP="25994A6A" w:rsidRDefault="0D65DA3B" w14:paraId="509C0F63" w14:textId="32348FD3">
      <w:pPr>
        <w:pStyle w:val="BodyText"/>
        <w:numPr>
          <w:ilvl w:val="0"/>
          <w:numId w:val="21"/>
        </w:numPr>
        <w:ind w:left="283" w:hanging="283"/>
      </w:pPr>
      <w:r>
        <w:t>Number of orders in the past 1 hour, 3 hours, 6 hours, 1 day, 3 days, 1 week</w:t>
      </w:r>
    </w:p>
    <w:p w:rsidR="0D65DA3B" w:rsidP="25994A6A" w:rsidRDefault="0D65DA3B" w14:paraId="07AE2E20" w14:textId="15E3F2C7">
      <w:pPr>
        <w:pStyle w:val="BodyText"/>
        <w:numPr>
          <w:ilvl w:val="0"/>
          <w:numId w:val="21"/>
        </w:numPr>
        <w:ind w:left="283" w:hanging="283"/>
      </w:pPr>
      <w:r>
        <w:t>Quantity ordered in the past 1 hour, 3 hours, 6 hours, 1 day, 3 days, 1 week</w:t>
      </w:r>
    </w:p>
    <w:p w:rsidR="0D65DA3B" w:rsidP="25994A6A" w:rsidRDefault="0D65DA3B" w14:paraId="68739C9D" w14:textId="5FEDA2E3">
      <w:pPr>
        <w:pStyle w:val="BodyText"/>
        <w:numPr>
          <w:ilvl w:val="0"/>
          <w:numId w:val="21"/>
        </w:numPr>
        <w:ind w:left="283" w:hanging="283"/>
      </w:pPr>
      <w:r>
        <w:t>Time elapsed since last order (could be either delivered or out of stock)</w:t>
      </w:r>
    </w:p>
    <w:p w:rsidR="0D65DA3B" w:rsidP="25994A6A" w:rsidRDefault="0D65DA3B" w14:paraId="413E1564" w14:textId="1B295EB5">
      <w:pPr>
        <w:pStyle w:val="BodyText"/>
        <w:numPr>
          <w:ilvl w:val="0"/>
          <w:numId w:val="21"/>
        </w:numPr>
        <w:ind w:left="283" w:hanging="283"/>
      </w:pPr>
      <w:r>
        <w:t>Time elapsed since last delivered order</w:t>
      </w:r>
    </w:p>
    <w:p w:rsidR="0D65DA3B" w:rsidP="25994A6A" w:rsidRDefault="0D65DA3B" w14:paraId="3D7CBB36" w14:textId="4139D4A5">
      <w:pPr>
        <w:pStyle w:val="BodyText"/>
        <w:numPr>
          <w:ilvl w:val="0"/>
          <w:numId w:val="21"/>
        </w:numPr>
        <w:ind w:left="283" w:hanging="283"/>
      </w:pPr>
      <w:r>
        <w:t xml:space="preserve">Time elapsed since last out of stock order  </w:t>
      </w:r>
    </w:p>
    <w:p w:rsidR="0D65DA3B" w:rsidP="25994A6A" w:rsidRDefault="0D65DA3B" w14:paraId="4EC54B41" w14:textId="61571F8E">
      <w:pPr>
        <w:pStyle w:val="BodyText"/>
        <w:numPr>
          <w:ilvl w:val="0"/>
          <w:numId w:val="21"/>
        </w:numPr>
        <w:ind w:left="283" w:hanging="283"/>
      </w:pPr>
      <w:r>
        <w:t>Number of out of stock orders in the past 1 hour, 3 hours, 6 hours, 1 day, 3 days, 1 week</w:t>
      </w:r>
    </w:p>
    <w:p w:rsidR="0D65DA3B" w:rsidP="25994A6A" w:rsidRDefault="0D65DA3B" w14:paraId="16DCD9E0" w14:textId="6752E432">
      <w:pPr>
        <w:pStyle w:val="BodyText"/>
        <w:numPr>
          <w:ilvl w:val="0"/>
          <w:numId w:val="21"/>
        </w:numPr>
        <w:ind w:left="283" w:hanging="283"/>
      </w:pPr>
      <w:r>
        <w:t>Number of delivered orders in the past 1 hour, 3 hours, 6 hours, 1 day, 3 days, 1 week</w:t>
      </w:r>
    </w:p>
    <w:p w:rsidR="0D65DA3B" w:rsidP="25994A6A" w:rsidRDefault="0D65DA3B" w14:paraId="6372B0C6" w14:textId="2ABC44EF">
      <w:pPr>
        <w:pStyle w:val="BodyText"/>
        <w:numPr>
          <w:ilvl w:val="0"/>
          <w:numId w:val="21"/>
        </w:numPr>
        <w:ind w:left="283" w:hanging="283"/>
      </w:pPr>
      <w:r>
        <w:t>Time elapsed since last restock</w:t>
      </w:r>
    </w:p>
    <w:p w:rsidR="25994A6A" w:rsidP="25994A6A" w:rsidRDefault="25994A6A" w14:paraId="731A568F" w14:textId="2CE6470D">
      <w:pPr>
        <w:rPr>
          <w:color w:val="000000"/>
          <w:sz w:val="20"/>
        </w:rPr>
      </w:pPr>
    </w:p>
    <w:p w:rsidR="1F3C412E" w:rsidP="25994A6A" w:rsidRDefault="1F3C412E" w14:paraId="03E13D61" w14:textId="59E1B7E2">
      <w:pPr>
        <w:pStyle w:val="Heading3"/>
      </w:pPr>
      <w:r w:rsidR="07C18DF9">
        <w:rPr/>
        <w:t xml:space="preserve">4.2.3. </w:t>
      </w:r>
      <w:r w:rsidR="1710EBFF">
        <w:rPr/>
        <w:t>Features for Each Restaurant/Store</w:t>
      </w:r>
    </w:p>
    <w:p w:rsidR="13AC59A3" w:rsidP="13AC59A3" w:rsidRDefault="13AC59A3" w14:paraId="20DB7C55" w14:textId="2A0E1186">
      <w:pPr>
        <w:pStyle w:val="Normal"/>
      </w:pPr>
    </w:p>
    <w:p w:rsidR="2E274C9E" w:rsidP="25994A6A" w:rsidRDefault="2E274C9E" w14:paraId="4177CB0A" w14:textId="148CAE2E">
      <w:pPr>
        <w:rPr>
          <w:color w:val="000000"/>
          <w:sz w:val="20"/>
        </w:rPr>
      </w:pPr>
      <w:r>
        <w:rPr>
          <w:color w:val="000000"/>
          <w:sz w:val="20"/>
        </w:rPr>
        <w:t>These features are similar the features for each item at a specific store, but instead of considering a single item at a store, these features take into consideration all items at a single store</w:t>
      </w:r>
      <w:r w:rsidR="33D0FBD2">
        <w:rPr>
          <w:color w:val="000000"/>
          <w:sz w:val="20"/>
        </w:rPr>
        <w:t>:</w:t>
      </w:r>
      <w:r>
        <w:rPr>
          <w:color w:val="000000"/>
          <w:sz w:val="20"/>
        </w:rPr>
        <w:t xml:space="preserve"> </w:t>
      </w:r>
    </w:p>
    <w:p w:rsidR="5FF61567" w:rsidP="25994A6A" w:rsidRDefault="5FF61567" w14:paraId="7263D8E0" w14:textId="32348FD3">
      <w:pPr>
        <w:pStyle w:val="BodyText"/>
        <w:numPr>
          <w:ilvl w:val="0"/>
          <w:numId w:val="21"/>
        </w:numPr>
        <w:ind w:left="283" w:hanging="283"/>
      </w:pPr>
      <w:r>
        <w:t>Number of orders in the past 1 hour, 3 hours, 6 hours, 1 day, 3 days, 1 week</w:t>
      </w:r>
    </w:p>
    <w:p w:rsidR="5FF61567" w:rsidP="25994A6A" w:rsidRDefault="5FF61567" w14:paraId="0A2829BB" w14:textId="15E3F2C7">
      <w:pPr>
        <w:pStyle w:val="BodyText"/>
        <w:numPr>
          <w:ilvl w:val="0"/>
          <w:numId w:val="21"/>
        </w:numPr>
        <w:ind w:left="283" w:hanging="283"/>
      </w:pPr>
      <w:r>
        <w:t>Quantity ordered in the past 1 hour, 3 hours, 6 hours, 1 day, 3 days, 1 week</w:t>
      </w:r>
    </w:p>
    <w:p w:rsidR="5FF61567" w:rsidP="25994A6A" w:rsidRDefault="5FF61567" w14:paraId="598CE8D6" w14:textId="5FEDA2E3">
      <w:pPr>
        <w:pStyle w:val="BodyText"/>
        <w:numPr>
          <w:ilvl w:val="0"/>
          <w:numId w:val="21"/>
        </w:numPr>
        <w:ind w:left="283" w:hanging="283"/>
      </w:pPr>
      <w:r>
        <w:t>Time elapsed since last order (could be either delivered or out of stock)</w:t>
      </w:r>
    </w:p>
    <w:p w:rsidR="5FF61567" w:rsidP="25994A6A" w:rsidRDefault="5FF61567" w14:paraId="238EE3D8" w14:textId="1B295EB5">
      <w:pPr>
        <w:pStyle w:val="BodyText"/>
        <w:numPr>
          <w:ilvl w:val="0"/>
          <w:numId w:val="21"/>
        </w:numPr>
        <w:ind w:left="283" w:hanging="283"/>
      </w:pPr>
      <w:r>
        <w:t>Time elapsed since last delivered order</w:t>
      </w:r>
    </w:p>
    <w:p w:rsidR="5FF61567" w:rsidP="25994A6A" w:rsidRDefault="5FF61567" w14:paraId="3DBA210F" w14:textId="4139D4A5">
      <w:pPr>
        <w:pStyle w:val="BodyText"/>
        <w:numPr>
          <w:ilvl w:val="0"/>
          <w:numId w:val="21"/>
        </w:numPr>
        <w:ind w:left="283" w:hanging="283"/>
      </w:pPr>
      <w:r>
        <w:t xml:space="preserve">Time elapsed since last out of stock order  </w:t>
      </w:r>
    </w:p>
    <w:p w:rsidR="5FF61567" w:rsidP="25994A6A" w:rsidRDefault="5FF61567" w14:paraId="1BF1169B" w14:textId="61571F8E">
      <w:pPr>
        <w:pStyle w:val="BodyText"/>
        <w:numPr>
          <w:ilvl w:val="0"/>
          <w:numId w:val="21"/>
        </w:numPr>
        <w:ind w:left="283" w:hanging="283"/>
      </w:pPr>
      <w:r>
        <w:t>Number of out of stock orders in the past 1 hour, 3 hours, 6 hours, 1 day, 3 days, 1 week</w:t>
      </w:r>
    </w:p>
    <w:p w:rsidR="5FF61567" w:rsidP="25994A6A" w:rsidRDefault="5FF61567" w14:paraId="45934114" w14:textId="6752E432">
      <w:pPr>
        <w:pStyle w:val="BodyText"/>
        <w:numPr>
          <w:ilvl w:val="0"/>
          <w:numId w:val="21"/>
        </w:numPr>
        <w:ind w:left="283" w:hanging="283"/>
      </w:pPr>
      <w:r>
        <w:t>Number of delivered orders in the past 1 hour, 3 hours, 6 hours, 1 day, 3 days, 1 week</w:t>
      </w:r>
    </w:p>
    <w:p w:rsidR="5FF61567" w:rsidP="25994A6A" w:rsidRDefault="5FF61567" w14:paraId="2634B1BF" w14:textId="2ABC44EF">
      <w:pPr>
        <w:pStyle w:val="BodyText"/>
        <w:numPr>
          <w:ilvl w:val="0"/>
          <w:numId w:val="21"/>
        </w:numPr>
        <w:ind w:left="283" w:hanging="283"/>
      </w:pPr>
      <w:r>
        <w:t>Time elapsed since last restock</w:t>
      </w:r>
    </w:p>
    <w:p w:rsidR="25994A6A" w:rsidP="25994A6A" w:rsidRDefault="25994A6A" w14:paraId="1FE5D3ED" w14:textId="58672433">
      <w:pPr>
        <w:pStyle w:val="BodyText"/>
        <w:ind w:left="283" w:hanging="283"/>
      </w:pPr>
    </w:p>
    <w:p w:rsidR="0994E963" w:rsidP="488A41C3" w:rsidRDefault="0994E963" w14:paraId="1590B198" w14:textId="7826DA9D">
      <w:pPr>
        <w:keepNext/>
        <w:jc w:val="both"/>
        <w:rPr>
          <w:sz w:val="20"/>
        </w:rPr>
      </w:pPr>
    </w:p>
    <w:tbl>
      <w:tblPr>
        <w:tblW w:w="0" w:type="auto"/>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3270"/>
        <w:gridCol w:w="1456"/>
      </w:tblGrid>
      <w:tr w:rsidR="25994A6A" w14:paraId="17CECA1E" w14:textId="77777777">
        <w:trPr>
          <w:trHeight w:val="432"/>
          <w:jc w:val="right"/>
        </w:trPr>
        <w:tc>
          <w:tcPr>
            <w:tcW w:w="3270" w:type="dxa"/>
            <w:tcBorders>
              <w:top w:val="single" w:color="000000" w:sz="12" w:space="0"/>
              <w:left w:val="single" w:color="000000" w:sz="12" w:space="0"/>
              <w:bottom w:val="single" w:color="000000" w:sz="12" w:space="0"/>
              <w:right w:val="single" w:color="000000" w:sz="12" w:space="0"/>
            </w:tcBorders>
            <w:shd w:val="clear" w:color="auto" w:fill="E7E6E6"/>
          </w:tcPr>
          <w:p w:rsidR="25994A6A" w:rsidP="25994A6A" w:rsidRDefault="25994A6A" w14:paraId="3953C3B4" w14:textId="37782751">
            <w:pPr>
              <w:pStyle w:val="BodyText"/>
              <w:spacing w:line="276" w:lineRule="auto"/>
              <w:jc w:val="left"/>
              <w:rPr>
                <w:b/>
                <w:bCs/>
                <w:sz w:val="18"/>
                <w:szCs w:val="18"/>
              </w:rPr>
            </w:pPr>
            <w:r w:rsidRPr="25994A6A">
              <w:rPr>
                <w:b/>
                <w:bCs/>
                <w:sz w:val="18"/>
                <w:szCs w:val="18"/>
              </w:rPr>
              <w:t>Feature</w:t>
            </w:r>
          </w:p>
        </w:tc>
        <w:tc>
          <w:tcPr>
            <w:tcW w:w="1456" w:type="dxa"/>
            <w:tcBorders>
              <w:top w:val="single" w:color="000000" w:sz="12" w:space="0"/>
              <w:left w:val="single" w:color="000000" w:sz="12" w:space="0"/>
              <w:bottom w:val="single" w:color="000000" w:sz="12" w:space="0"/>
              <w:right w:val="single" w:color="000000" w:sz="12" w:space="0"/>
            </w:tcBorders>
            <w:shd w:val="clear" w:color="auto" w:fill="E7E6E6"/>
          </w:tcPr>
          <w:p w:rsidR="25994A6A" w:rsidP="25994A6A" w:rsidRDefault="25994A6A" w14:paraId="560848BF" w14:textId="619B3EC5">
            <w:pPr>
              <w:spacing w:line="276" w:lineRule="auto"/>
              <w:rPr>
                <w:b/>
                <w:bCs/>
                <w:sz w:val="18"/>
                <w:szCs w:val="18"/>
              </w:rPr>
            </w:pPr>
            <w:r w:rsidRPr="25994A6A">
              <w:rPr>
                <w:b/>
                <w:bCs/>
                <w:sz w:val="18"/>
                <w:szCs w:val="18"/>
              </w:rPr>
              <w:t>Feature Importance Score</w:t>
            </w:r>
          </w:p>
        </w:tc>
      </w:tr>
      <w:tr w:rsidR="25994A6A" w14:paraId="5F365373" w14:textId="77777777">
        <w:trPr>
          <w:trHeight w:val="432"/>
          <w:jc w:val="right"/>
        </w:trPr>
        <w:tc>
          <w:tcPr>
            <w:tcW w:w="3270" w:type="dxa"/>
            <w:tcBorders>
              <w:top w:val="single" w:color="000000" w:sz="12" w:space="0"/>
            </w:tcBorders>
            <w:shd w:val="clear" w:color="auto" w:fill="auto"/>
          </w:tcPr>
          <w:p w:rsidR="25994A6A" w:rsidP="25994A6A" w:rsidRDefault="25994A6A" w14:paraId="74573E95" w14:textId="70CEA209">
            <w:pPr>
              <w:pStyle w:val="BodyText"/>
              <w:spacing w:line="276" w:lineRule="auto"/>
              <w:jc w:val="left"/>
              <w:rPr>
                <w:sz w:val="18"/>
                <w:szCs w:val="18"/>
              </w:rPr>
            </w:pPr>
            <w:r w:rsidRPr="25994A6A">
              <w:rPr>
                <w:sz w:val="18"/>
                <w:szCs w:val="18"/>
              </w:rPr>
              <w:t>Time elapsed since last out of stock order (specific to the item)</w:t>
            </w:r>
          </w:p>
        </w:tc>
        <w:tc>
          <w:tcPr>
            <w:tcW w:w="1456" w:type="dxa"/>
            <w:tcBorders>
              <w:top w:val="single" w:color="000000" w:sz="12" w:space="0"/>
            </w:tcBorders>
            <w:shd w:val="clear" w:color="auto" w:fill="auto"/>
          </w:tcPr>
          <w:p w:rsidR="25994A6A" w:rsidP="25994A6A" w:rsidRDefault="25994A6A" w14:paraId="1C6E960C" w14:textId="7328D62F">
            <w:pPr>
              <w:spacing w:line="276" w:lineRule="auto"/>
              <w:rPr>
                <w:sz w:val="18"/>
                <w:szCs w:val="18"/>
              </w:rPr>
            </w:pPr>
            <w:r w:rsidRPr="25994A6A">
              <w:rPr>
                <w:sz w:val="18"/>
                <w:szCs w:val="18"/>
              </w:rPr>
              <w:t>0.985684</w:t>
            </w:r>
          </w:p>
          <w:p w:rsidR="25994A6A" w:rsidP="25994A6A" w:rsidRDefault="25994A6A" w14:paraId="26EABD6D" w14:textId="4C5FE91B">
            <w:pPr>
              <w:spacing w:line="276" w:lineRule="auto"/>
              <w:rPr>
                <w:sz w:val="18"/>
                <w:szCs w:val="18"/>
              </w:rPr>
            </w:pPr>
          </w:p>
        </w:tc>
      </w:tr>
      <w:tr w:rsidR="25994A6A" w14:paraId="47034B03" w14:textId="77777777">
        <w:trPr>
          <w:trHeight w:val="432"/>
          <w:jc w:val="right"/>
        </w:trPr>
        <w:tc>
          <w:tcPr>
            <w:tcW w:w="3270" w:type="dxa"/>
            <w:shd w:val="clear" w:color="auto" w:fill="auto"/>
          </w:tcPr>
          <w:p w:rsidR="25994A6A" w:rsidP="25994A6A" w:rsidRDefault="25994A6A" w14:paraId="110A36B0" w14:textId="130637BD">
            <w:pPr>
              <w:pStyle w:val="BodyText"/>
              <w:spacing w:line="276" w:lineRule="auto"/>
              <w:jc w:val="left"/>
              <w:rPr>
                <w:sz w:val="18"/>
                <w:szCs w:val="18"/>
              </w:rPr>
            </w:pPr>
            <w:r w:rsidRPr="25994A6A">
              <w:rPr>
                <w:sz w:val="18"/>
                <w:szCs w:val="18"/>
              </w:rPr>
              <w:t>Time elapsed since last order (specific to the item)</w:t>
            </w:r>
          </w:p>
        </w:tc>
        <w:tc>
          <w:tcPr>
            <w:tcW w:w="1456" w:type="dxa"/>
            <w:shd w:val="clear" w:color="auto" w:fill="auto"/>
          </w:tcPr>
          <w:p w:rsidR="25994A6A" w:rsidP="25994A6A" w:rsidRDefault="25994A6A" w14:paraId="20F655A2" w14:textId="4BE5BBA3">
            <w:pPr>
              <w:spacing w:line="276" w:lineRule="auto"/>
              <w:rPr>
                <w:sz w:val="18"/>
                <w:szCs w:val="18"/>
              </w:rPr>
            </w:pPr>
            <w:r w:rsidRPr="25994A6A">
              <w:rPr>
                <w:sz w:val="18"/>
                <w:szCs w:val="18"/>
              </w:rPr>
              <w:t>0.004843</w:t>
            </w:r>
          </w:p>
          <w:p w:rsidR="25994A6A" w:rsidP="25994A6A" w:rsidRDefault="25994A6A" w14:paraId="174C1914" w14:textId="73771A33">
            <w:pPr>
              <w:spacing w:line="276" w:lineRule="auto"/>
              <w:rPr>
                <w:sz w:val="18"/>
                <w:szCs w:val="18"/>
              </w:rPr>
            </w:pPr>
          </w:p>
        </w:tc>
      </w:tr>
      <w:tr w:rsidR="25994A6A" w14:paraId="36473B59" w14:textId="77777777">
        <w:trPr>
          <w:trHeight w:val="432"/>
          <w:jc w:val="right"/>
        </w:trPr>
        <w:tc>
          <w:tcPr>
            <w:tcW w:w="3270" w:type="dxa"/>
            <w:shd w:val="clear" w:color="auto" w:fill="auto"/>
          </w:tcPr>
          <w:p w:rsidR="25994A6A" w:rsidP="25994A6A" w:rsidRDefault="25994A6A" w14:paraId="050D2408" w14:textId="1B361815">
            <w:pPr>
              <w:pStyle w:val="BodyText"/>
              <w:spacing w:line="276" w:lineRule="auto"/>
              <w:jc w:val="left"/>
              <w:rPr>
                <w:sz w:val="18"/>
                <w:szCs w:val="18"/>
              </w:rPr>
            </w:pPr>
            <w:r w:rsidRPr="25994A6A">
              <w:rPr>
                <w:sz w:val="18"/>
                <w:szCs w:val="18"/>
              </w:rPr>
              <w:t>Time elapsed since last delivered order (specific to the item)</w:t>
            </w:r>
          </w:p>
        </w:tc>
        <w:tc>
          <w:tcPr>
            <w:tcW w:w="1456" w:type="dxa"/>
            <w:shd w:val="clear" w:color="auto" w:fill="auto"/>
          </w:tcPr>
          <w:p w:rsidR="25994A6A" w:rsidP="25994A6A" w:rsidRDefault="25994A6A" w14:paraId="483A3AF6" w14:textId="3EC426F4">
            <w:pPr>
              <w:spacing w:line="276" w:lineRule="auto"/>
              <w:rPr>
                <w:sz w:val="18"/>
                <w:szCs w:val="18"/>
              </w:rPr>
            </w:pPr>
            <w:r w:rsidRPr="25994A6A">
              <w:rPr>
                <w:sz w:val="18"/>
                <w:szCs w:val="18"/>
              </w:rPr>
              <w:t>0.002993</w:t>
            </w:r>
          </w:p>
          <w:p w:rsidR="25994A6A" w:rsidP="25994A6A" w:rsidRDefault="25994A6A" w14:paraId="1EF768D6" w14:textId="5EEE89B3">
            <w:pPr>
              <w:spacing w:line="276" w:lineRule="auto"/>
              <w:rPr>
                <w:sz w:val="18"/>
                <w:szCs w:val="18"/>
              </w:rPr>
            </w:pPr>
          </w:p>
        </w:tc>
      </w:tr>
      <w:tr w:rsidR="25994A6A" w14:paraId="3AB5D206" w14:textId="77777777">
        <w:trPr>
          <w:trHeight w:val="432"/>
          <w:jc w:val="right"/>
        </w:trPr>
        <w:tc>
          <w:tcPr>
            <w:tcW w:w="3270" w:type="dxa"/>
            <w:shd w:val="clear" w:color="auto" w:fill="auto"/>
          </w:tcPr>
          <w:p w:rsidR="25994A6A" w:rsidP="25994A6A" w:rsidRDefault="25994A6A" w14:paraId="0675468F" w14:textId="6D43D9A9">
            <w:pPr>
              <w:pStyle w:val="BodyText"/>
              <w:spacing w:line="276" w:lineRule="auto"/>
              <w:jc w:val="left"/>
              <w:rPr>
                <w:sz w:val="18"/>
                <w:szCs w:val="18"/>
              </w:rPr>
            </w:pPr>
            <w:r w:rsidRPr="25994A6A">
              <w:rPr>
                <w:sz w:val="18"/>
                <w:szCs w:val="18"/>
              </w:rPr>
              <w:t>Time elapsed since last restock (specific to the restaurant)</w:t>
            </w:r>
          </w:p>
        </w:tc>
        <w:tc>
          <w:tcPr>
            <w:tcW w:w="1456" w:type="dxa"/>
            <w:shd w:val="clear" w:color="auto" w:fill="auto"/>
          </w:tcPr>
          <w:p w:rsidR="25994A6A" w:rsidP="25994A6A" w:rsidRDefault="25994A6A" w14:paraId="15D42EF3" w14:textId="60DE61E0">
            <w:pPr>
              <w:spacing w:line="276" w:lineRule="auto"/>
              <w:rPr>
                <w:sz w:val="18"/>
                <w:szCs w:val="18"/>
              </w:rPr>
            </w:pPr>
            <w:r w:rsidRPr="25994A6A">
              <w:rPr>
                <w:sz w:val="18"/>
                <w:szCs w:val="18"/>
              </w:rPr>
              <w:t>0.001263</w:t>
            </w:r>
          </w:p>
          <w:p w:rsidR="25994A6A" w:rsidP="25994A6A" w:rsidRDefault="25994A6A" w14:paraId="2066BBE7" w14:textId="530E3E09">
            <w:pPr>
              <w:spacing w:line="276" w:lineRule="auto"/>
              <w:rPr>
                <w:sz w:val="18"/>
                <w:szCs w:val="18"/>
              </w:rPr>
            </w:pPr>
          </w:p>
        </w:tc>
      </w:tr>
      <w:tr w:rsidR="25994A6A" w14:paraId="57D2667B" w14:textId="77777777">
        <w:trPr>
          <w:trHeight w:val="432"/>
          <w:jc w:val="right"/>
        </w:trPr>
        <w:tc>
          <w:tcPr>
            <w:tcW w:w="3270" w:type="dxa"/>
            <w:shd w:val="clear" w:color="auto" w:fill="auto"/>
          </w:tcPr>
          <w:p w:rsidR="25994A6A" w:rsidP="25994A6A" w:rsidRDefault="25994A6A" w14:paraId="67FF506D" w14:textId="094648C3">
            <w:pPr>
              <w:pStyle w:val="BodyText"/>
              <w:spacing w:line="276" w:lineRule="auto"/>
              <w:jc w:val="left"/>
              <w:rPr>
                <w:sz w:val="18"/>
                <w:szCs w:val="18"/>
              </w:rPr>
            </w:pPr>
            <w:r w:rsidRPr="25994A6A">
              <w:rPr>
                <w:sz w:val="18"/>
                <w:szCs w:val="18"/>
              </w:rPr>
              <w:t>Quantity ordered in the past 3 days (specific to the restaurant)</w:t>
            </w:r>
          </w:p>
        </w:tc>
        <w:tc>
          <w:tcPr>
            <w:tcW w:w="1456" w:type="dxa"/>
            <w:shd w:val="clear" w:color="auto" w:fill="auto"/>
          </w:tcPr>
          <w:p w:rsidR="25994A6A" w:rsidP="25994A6A" w:rsidRDefault="25994A6A" w14:paraId="06E396E7" w14:textId="0021016A">
            <w:pPr>
              <w:spacing w:line="276" w:lineRule="auto"/>
              <w:rPr>
                <w:sz w:val="18"/>
                <w:szCs w:val="18"/>
              </w:rPr>
            </w:pPr>
            <w:r w:rsidRPr="25994A6A">
              <w:rPr>
                <w:sz w:val="18"/>
                <w:szCs w:val="18"/>
              </w:rPr>
              <w:t>0.000993</w:t>
            </w:r>
          </w:p>
        </w:tc>
      </w:tr>
      <w:tr w:rsidR="25994A6A" w14:paraId="13542DE1" w14:textId="77777777">
        <w:trPr>
          <w:trHeight w:val="432"/>
          <w:jc w:val="right"/>
        </w:trPr>
        <w:tc>
          <w:tcPr>
            <w:tcW w:w="3270" w:type="dxa"/>
            <w:shd w:val="clear" w:color="auto" w:fill="auto"/>
          </w:tcPr>
          <w:p w:rsidR="25994A6A" w:rsidP="25994A6A" w:rsidRDefault="25994A6A" w14:paraId="429702FE" w14:textId="5F375604">
            <w:pPr>
              <w:pStyle w:val="BodyText"/>
              <w:spacing w:line="276" w:lineRule="auto"/>
              <w:jc w:val="left"/>
              <w:rPr>
                <w:sz w:val="18"/>
                <w:szCs w:val="18"/>
              </w:rPr>
            </w:pPr>
            <w:r w:rsidRPr="25994A6A">
              <w:rPr>
                <w:sz w:val="18"/>
                <w:szCs w:val="18"/>
              </w:rPr>
              <w:t>Time elapsed since last restock (specific to the restaurant)</w:t>
            </w:r>
          </w:p>
        </w:tc>
        <w:tc>
          <w:tcPr>
            <w:tcW w:w="1456" w:type="dxa"/>
            <w:shd w:val="clear" w:color="auto" w:fill="auto"/>
          </w:tcPr>
          <w:p w:rsidR="25994A6A" w:rsidP="25994A6A" w:rsidRDefault="25994A6A" w14:paraId="7037C76C" w14:textId="560B2932">
            <w:pPr>
              <w:spacing w:line="276" w:lineRule="auto"/>
              <w:rPr>
                <w:sz w:val="18"/>
                <w:szCs w:val="18"/>
              </w:rPr>
            </w:pPr>
            <w:r w:rsidRPr="25994A6A">
              <w:rPr>
                <w:sz w:val="18"/>
                <w:szCs w:val="18"/>
              </w:rPr>
              <w:t>0.000928</w:t>
            </w:r>
          </w:p>
        </w:tc>
      </w:tr>
      <w:tr w:rsidR="25994A6A" w14:paraId="62E07B34" w14:textId="77777777">
        <w:trPr>
          <w:trHeight w:val="432"/>
          <w:jc w:val="right"/>
        </w:trPr>
        <w:tc>
          <w:tcPr>
            <w:tcW w:w="3270" w:type="dxa"/>
            <w:shd w:val="clear" w:color="auto" w:fill="auto"/>
          </w:tcPr>
          <w:p w:rsidR="25994A6A" w:rsidP="25994A6A" w:rsidRDefault="25994A6A" w14:paraId="7F3954CD" w14:textId="2429FB9F">
            <w:pPr>
              <w:pStyle w:val="BodyText"/>
              <w:spacing w:line="276" w:lineRule="auto"/>
              <w:jc w:val="left"/>
              <w:rPr>
                <w:sz w:val="18"/>
                <w:szCs w:val="18"/>
              </w:rPr>
            </w:pPr>
            <w:r w:rsidRPr="25994A6A">
              <w:rPr>
                <w:sz w:val="18"/>
                <w:szCs w:val="18"/>
              </w:rPr>
              <w:t>Number of orders in the past 3 days (specific to the restaurant)</w:t>
            </w:r>
          </w:p>
        </w:tc>
        <w:tc>
          <w:tcPr>
            <w:tcW w:w="1456" w:type="dxa"/>
            <w:shd w:val="clear" w:color="auto" w:fill="auto"/>
          </w:tcPr>
          <w:p w:rsidR="25994A6A" w:rsidP="25994A6A" w:rsidRDefault="25994A6A" w14:paraId="05ADCC54" w14:textId="298EDEAD">
            <w:pPr>
              <w:spacing w:line="276" w:lineRule="auto"/>
              <w:rPr>
                <w:sz w:val="18"/>
                <w:szCs w:val="18"/>
              </w:rPr>
            </w:pPr>
            <w:r w:rsidRPr="25994A6A">
              <w:rPr>
                <w:sz w:val="18"/>
                <w:szCs w:val="18"/>
              </w:rPr>
              <w:t>0.000440</w:t>
            </w:r>
          </w:p>
        </w:tc>
      </w:tr>
      <w:tr w:rsidR="25994A6A" w14:paraId="12970052" w14:textId="77777777">
        <w:trPr>
          <w:trHeight w:val="432"/>
          <w:jc w:val="right"/>
        </w:trPr>
        <w:tc>
          <w:tcPr>
            <w:tcW w:w="3270" w:type="dxa"/>
            <w:shd w:val="clear" w:color="auto" w:fill="auto"/>
          </w:tcPr>
          <w:p w:rsidR="25994A6A" w:rsidP="25994A6A" w:rsidRDefault="25994A6A" w14:paraId="425738BF" w14:textId="281C7980">
            <w:pPr>
              <w:pStyle w:val="BodyText"/>
              <w:spacing w:line="276" w:lineRule="auto"/>
              <w:jc w:val="left"/>
              <w:rPr>
                <w:sz w:val="18"/>
                <w:szCs w:val="18"/>
              </w:rPr>
            </w:pPr>
            <w:r w:rsidRPr="25994A6A">
              <w:rPr>
                <w:sz w:val="18"/>
                <w:szCs w:val="18"/>
              </w:rPr>
              <w:t>Number of orders in the past 1 day (specific to the restaurant)</w:t>
            </w:r>
          </w:p>
        </w:tc>
        <w:tc>
          <w:tcPr>
            <w:tcW w:w="1456" w:type="dxa"/>
            <w:shd w:val="clear" w:color="auto" w:fill="auto"/>
          </w:tcPr>
          <w:p w:rsidR="25994A6A" w:rsidP="25994A6A" w:rsidRDefault="25994A6A" w14:paraId="6D631492" w14:textId="18992F2C">
            <w:pPr>
              <w:spacing w:line="276" w:lineRule="auto"/>
              <w:rPr>
                <w:sz w:val="18"/>
                <w:szCs w:val="18"/>
              </w:rPr>
            </w:pPr>
            <w:r w:rsidRPr="25994A6A">
              <w:rPr>
                <w:sz w:val="18"/>
                <w:szCs w:val="18"/>
              </w:rPr>
              <w:t>0.000438</w:t>
            </w:r>
          </w:p>
        </w:tc>
      </w:tr>
      <w:tr w:rsidR="25994A6A" w14:paraId="136A1365" w14:textId="77777777">
        <w:trPr>
          <w:trHeight w:val="432"/>
          <w:jc w:val="right"/>
        </w:trPr>
        <w:tc>
          <w:tcPr>
            <w:tcW w:w="3270" w:type="dxa"/>
            <w:shd w:val="clear" w:color="auto" w:fill="auto"/>
          </w:tcPr>
          <w:p w:rsidR="25994A6A" w:rsidP="25994A6A" w:rsidRDefault="25994A6A" w14:paraId="619EF863" w14:textId="492EF22C">
            <w:pPr>
              <w:pStyle w:val="BodyText"/>
              <w:spacing w:line="276" w:lineRule="auto"/>
              <w:jc w:val="left"/>
              <w:rPr>
                <w:sz w:val="18"/>
                <w:szCs w:val="18"/>
              </w:rPr>
            </w:pPr>
            <w:r w:rsidRPr="25994A6A">
              <w:rPr>
                <w:sz w:val="18"/>
                <w:szCs w:val="18"/>
              </w:rPr>
              <w:t>Number of out of stock orders in the past 1 week (specific to the restaurant)</w:t>
            </w:r>
          </w:p>
        </w:tc>
        <w:tc>
          <w:tcPr>
            <w:tcW w:w="1456" w:type="dxa"/>
            <w:shd w:val="clear" w:color="auto" w:fill="auto"/>
          </w:tcPr>
          <w:p w:rsidR="25994A6A" w:rsidP="25994A6A" w:rsidRDefault="25994A6A" w14:paraId="381BD6F5" w14:textId="45FEB1B2">
            <w:pPr>
              <w:spacing w:line="276" w:lineRule="auto"/>
              <w:rPr>
                <w:sz w:val="18"/>
                <w:szCs w:val="18"/>
              </w:rPr>
            </w:pPr>
            <w:r w:rsidRPr="25994A6A">
              <w:rPr>
                <w:sz w:val="18"/>
                <w:szCs w:val="18"/>
              </w:rPr>
              <w:t>0.000348</w:t>
            </w:r>
          </w:p>
        </w:tc>
      </w:tr>
      <w:tr w:rsidR="25994A6A" w14:paraId="5953F392" w14:textId="77777777">
        <w:trPr>
          <w:trHeight w:val="432"/>
          <w:jc w:val="right"/>
        </w:trPr>
        <w:tc>
          <w:tcPr>
            <w:tcW w:w="3270" w:type="dxa"/>
            <w:shd w:val="clear" w:color="auto" w:fill="auto"/>
          </w:tcPr>
          <w:p w:rsidR="25994A6A" w:rsidP="25994A6A" w:rsidRDefault="25994A6A" w14:paraId="1B3DBA44" w14:textId="57425C45">
            <w:pPr>
              <w:pStyle w:val="BodyText"/>
              <w:spacing w:line="276" w:lineRule="auto"/>
              <w:jc w:val="left"/>
              <w:rPr>
                <w:sz w:val="18"/>
                <w:szCs w:val="18"/>
              </w:rPr>
            </w:pPr>
            <w:r w:rsidRPr="25994A6A">
              <w:rPr>
                <w:sz w:val="18"/>
                <w:szCs w:val="18"/>
              </w:rPr>
              <w:t>Quantity ordered in the past 1 day (specific to the restaurant)</w:t>
            </w:r>
          </w:p>
        </w:tc>
        <w:tc>
          <w:tcPr>
            <w:tcW w:w="1456" w:type="dxa"/>
            <w:shd w:val="clear" w:color="auto" w:fill="auto"/>
          </w:tcPr>
          <w:p w:rsidR="25994A6A" w:rsidP="25994A6A" w:rsidRDefault="25994A6A" w14:paraId="77667B7B" w14:textId="02089DC7">
            <w:pPr>
              <w:spacing w:line="276" w:lineRule="auto"/>
              <w:rPr>
                <w:sz w:val="18"/>
                <w:szCs w:val="18"/>
              </w:rPr>
            </w:pPr>
            <w:r w:rsidRPr="25994A6A">
              <w:rPr>
                <w:sz w:val="18"/>
                <w:szCs w:val="18"/>
              </w:rPr>
              <w:t>0.000341</w:t>
            </w:r>
          </w:p>
        </w:tc>
      </w:tr>
    </w:tbl>
    <w:p w:rsidR="7F91102C" w:rsidP="25994A6A" w:rsidRDefault="7F91102C" w14:paraId="6DB12D23" w14:textId="41875674">
      <w:pPr>
        <w:pStyle w:val="Caption"/>
        <w:keepNext/>
      </w:pPr>
      <w:r w:rsidRPr="25994A6A">
        <w:rPr>
          <w:b/>
          <w:bCs/>
          <w:sz w:val="18"/>
          <w:szCs w:val="18"/>
        </w:rPr>
        <w:t>Table 2.</w:t>
      </w:r>
      <w:r w:rsidRPr="25994A6A">
        <w:rPr>
          <w:sz w:val="18"/>
          <w:szCs w:val="18"/>
        </w:rPr>
        <w:t xml:space="preserve"> Top 10 Features Ordered By Feature Importance</w:t>
      </w:r>
    </w:p>
    <w:p w:rsidR="25994A6A" w:rsidP="13AC59A3" w:rsidRDefault="25994A6A" w14:paraId="15DF8A50" w14:textId="108AA20F">
      <w:pPr>
        <w:keepNext/>
        <w:spacing w:before="240" w:after="240"/>
        <w:rPr>
          <w:sz w:val="20"/>
          <w:szCs w:val="20"/>
        </w:rPr>
      </w:pPr>
      <w:r w:rsidRPr="13AC59A3" w:rsidR="0317FA1C">
        <w:rPr>
          <w:sz w:val="20"/>
          <w:szCs w:val="20"/>
        </w:rPr>
        <w:t>After training the boosted tree model using all features</w:t>
      </w:r>
      <w:r w:rsidRPr="13AC59A3" w:rsidR="134116B1">
        <w:rPr>
          <w:sz w:val="20"/>
          <w:szCs w:val="20"/>
        </w:rPr>
        <w:t xml:space="preserve"> (including the engineered features)</w:t>
      </w:r>
      <w:r w:rsidRPr="13AC59A3" w:rsidR="0317FA1C">
        <w:rPr>
          <w:sz w:val="20"/>
          <w:szCs w:val="20"/>
        </w:rPr>
        <w:t>, we generated how important each feature is to the model using the .</w:t>
      </w:r>
      <w:r w:rsidRPr="13AC59A3" w:rsidR="0317FA1C">
        <w:rPr>
          <w:sz w:val="20"/>
          <w:szCs w:val="20"/>
        </w:rPr>
        <w:t>feature_importances</w:t>
      </w:r>
      <w:r w:rsidRPr="13AC59A3" w:rsidR="0317FA1C">
        <w:rPr>
          <w:sz w:val="20"/>
          <w:szCs w:val="20"/>
        </w:rPr>
        <w:t>_ attribute</w:t>
      </w:r>
      <w:r w:rsidRPr="13AC59A3" w:rsidR="39AD0B2F">
        <w:rPr>
          <w:sz w:val="20"/>
          <w:szCs w:val="20"/>
        </w:rPr>
        <w:t xml:space="preserve"> (table 2)</w:t>
      </w:r>
      <w:r w:rsidRPr="13AC59A3" w:rsidR="0317FA1C">
        <w:rPr>
          <w:sz w:val="20"/>
          <w:szCs w:val="20"/>
        </w:rPr>
        <w:t>.</w:t>
      </w:r>
      <w:r w:rsidRPr="13AC59A3" w:rsidR="4F1B71C9">
        <w:rPr>
          <w:sz w:val="20"/>
          <w:szCs w:val="20"/>
        </w:rPr>
        <w:t xml:space="preserve"> The top two features have a combined importance of more than 99%. This is a strong indicator that the model will perform well using </w:t>
      </w:r>
      <w:r w:rsidRPr="13AC59A3" w:rsidR="4F1B71C9">
        <w:rPr>
          <w:sz w:val="20"/>
          <w:szCs w:val="20"/>
        </w:rPr>
        <w:t>a very small</w:t>
      </w:r>
      <w:r w:rsidRPr="13AC59A3" w:rsidR="4F1B71C9">
        <w:rPr>
          <w:sz w:val="20"/>
          <w:szCs w:val="20"/>
        </w:rPr>
        <w:t xml:space="preserve"> number of features. Most of the top features are specific to each item, while the lower-ranked features are specific to the restaurant. This intuitively makes sense, as information that is specific to the single ordered item will be more useful to the model than information that is aggregated over all items in the restaurant.</w:t>
      </w:r>
    </w:p>
    <w:p w:rsidR="0994E963" w:rsidP="25994A6A" w:rsidRDefault="00F7224E" w14:paraId="35B9F5B5" w14:textId="57FDE7DA">
      <w:pPr>
        <w:pStyle w:val="Caption"/>
        <w:keepNext w:val="1"/>
      </w:pPr>
      <w:r>
        <w:rPr>
          <w:noProof/>
        </w:rPr>
        <w:pict w14:anchorId="3D222E5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83927924" style="position:absolute;left:0;text-align:left;margin-left:632.1pt;margin-top:0;width:261.9pt;height:239.35pt;z-index:251657728;visibility:visible;mso-position-horizontal:right" o:spid="_x0000_s1026" type="#_x0000_t75">
            <v:imagedata o:title="" r:id="rId9"/>
            <w10:wrap type="square"/>
          </v:shape>
        </w:pict>
      </w:r>
      <w:r w:rsidRPr="13AC59A3" w:rsidR="5DF0E74B">
        <w:rPr>
          <w:b w:val="1"/>
          <w:bCs w:val="1"/>
          <w:sz w:val="18"/>
          <w:szCs w:val="18"/>
        </w:rPr>
        <w:t xml:space="preserve">Fig. </w:t>
      </w:r>
      <w:r w:rsidRPr="13AC59A3" w:rsidR="3B9645DD">
        <w:rPr>
          <w:b w:val="1"/>
          <w:bCs w:val="1"/>
          <w:sz w:val="18"/>
          <w:szCs w:val="18"/>
        </w:rPr>
        <w:t>1</w:t>
      </w:r>
      <w:r w:rsidRPr="13AC59A3" w:rsidR="5DF0E74B">
        <w:rPr>
          <w:b w:val="1"/>
          <w:bCs w:val="1"/>
          <w:sz w:val="18"/>
          <w:szCs w:val="18"/>
        </w:rPr>
        <w:t xml:space="preserve">.</w:t>
      </w:r>
      <w:r w:rsidRPr="488A41C3" w:rsidR="5DF0E74B">
        <w:rPr>
          <w:sz w:val="18"/>
          <w:szCs w:val="18"/>
        </w:rPr>
        <w:t xml:space="preserve"> </w:t>
      </w:r>
      <w:r w:rsidRPr="488A41C3" w:rsidR="611ACF23">
        <w:rPr>
          <w:sz w:val="18"/>
          <w:szCs w:val="18"/>
        </w:rPr>
        <w:t>Confusion Matrices of the</w:t>
      </w:r>
      <w:r w:rsidRPr="488A41C3" w:rsidR="61E9863E">
        <w:rPr>
          <w:sz w:val="18"/>
          <w:szCs w:val="18"/>
        </w:rPr>
        <w:t xml:space="preserve"> </w:t>
      </w:r>
      <w:r w:rsidRPr="25994A6A" w:rsidR="61E9863E">
        <w:rPr>
          <w:sz w:val="18"/>
          <w:szCs w:val="18"/>
        </w:rPr>
        <w:t>Fully Connected Neural Network Models</w:t>
      </w:r>
    </w:p>
    <w:p w:rsidR="25994A6A" w:rsidP="25994A6A" w:rsidRDefault="25994A6A" w14:paraId="1D361E1A" w14:textId="1FA799B9"/>
    <w:p w:rsidR="2388ABD8" w:rsidP="0994E963" w:rsidRDefault="7A1C2835" w14:paraId="088E6C43" w14:textId="6307F33B">
      <w:pPr>
        <w:pStyle w:val="Heading2"/>
      </w:pPr>
      <w:r w:rsidR="54EE0005">
        <w:rPr/>
        <w:t>4.</w:t>
      </w:r>
      <w:r w:rsidR="08981F00">
        <w:rPr/>
        <w:t>3.</w:t>
      </w:r>
      <w:r w:rsidR="54EE0005">
        <w:rPr/>
        <w:t xml:space="preserve"> </w:t>
      </w:r>
      <w:r w:rsidR="6F77B711">
        <w:rPr/>
        <w:t>Analysis of Neural Network Model Results</w:t>
      </w:r>
    </w:p>
    <w:p w:rsidR="13AC59A3" w:rsidP="13AC59A3" w:rsidRDefault="13AC59A3" w14:paraId="3ED6C737" w14:textId="446ECC31">
      <w:pPr>
        <w:pStyle w:val="Normal"/>
        <w:rPr>
          <w:sz w:val="20"/>
          <w:szCs w:val="20"/>
        </w:rPr>
      </w:pPr>
    </w:p>
    <w:p w:rsidR="0334D974" w:rsidP="25994A6A" w:rsidRDefault="0334D974" w14:paraId="620599D5" w14:textId="7A334501">
      <w:pPr>
        <w:pStyle w:val="BodyText2"/>
        <w:ind w:firstLine="0"/>
      </w:pPr>
      <w:r>
        <w:t xml:space="preserve">The results </w:t>
      </w:r>
      <w:r w:rsidR="10FD5767">
        <w:t xml:space="preserve">(Figure 1) </w:t>
      </w:r>
      <w:r>
        <w:t>indicate a clear trade-off between sensitivity and specificity as the number of features is reduced. The model trained with all features has a higher number of false positives</w:t>
      </w:r>
      <w:r w:rsidR="7F62193B">
        <w:t xml:space="preserve"> </w:t>
      </w:r>
      <w:r>
        <w:t xml:space="preserve">among in-stock orders (178), </w:t>
      </w:r>
      <w:r w:rsidR="308B9DFC">
        <w:t xml:space="preserve">but </w:t>
      </w:r>
      <w:r w:rsidR="724E2973">
        <w:t>has the smallest number of false negatives (89)</w:t>
      </w:r>
      <w:r>
        <w:t>. In contrast, the top 10 and top 5 features models drastically reduce false positives (7 and 3, respectively), which improves specificity; however, this comes with a slight increase in false negatives</w:t>
      </w:r>
      <w:r w:rsidR="5587F8B1">
        <w:t xml:space="preserve">. </w:t>
      </w:r>
      <w:r>
        <w:t>In other words, while reducing the number of features leads to fewer misclassifications of in-stock items as OOS, it also results in missing a few more out-of-stock cases.</w:t>
      </w:r>
    </w:p>
    <w:p w:rsidR="6FE16FE9" w:rsidP="0994E963" w:rsidRDefault="6FE16FE9" w14:paraId="662B4E8A" w14:textId="38A52D62">
      <w:pPr>
        <w:pStyle w:val="BodyText2"/>
      </w:pPr>
      <w:r>
        <w:t xml:space="preserve"> </w:t>
      </w:r>
    </w:p>
    <w:p w:rsidR="6FE16FE9" w:rsidP="0994E963" w:rsidRDefault="01C1022B" w14:paraId="6A36AC63" w14:textId="72E2E6F5">
      <w:pPr>
        <w:pStyle w:val="BodyText2"/>
        <w:ind w:firstLine="0"/>
      </w:pPr>
      <w:r>
        <w:t xml:space="preserve">Although the </w:t>
      </w:r>
      <w:r w:rsidR="364917B6">
        <w:t>all</w:t>
      </w:r>
      <w:r>
        <w:t>-feature</w:t>
      </w:r>
      <w:r w:rsidR="6AFC22EC">
        <w:t>s</w:t>
      </w:r>
      <w:r>
        <w:t xml:space="preserve"> model produces more false positives, it minimizes false negatives, ensuring that fewer OOS items are missed. In contrast, the models using 10 or </w:t>
      </w:r>
      <w:r w:rsidR="314ACAC4">
        <w:t>5</w:t>
      </w:r>
      <w:r>
        <w:t xml:space="preserve"> features tend to have fewer false positives but miss more OOS cases. Since our goal is to reliably flag out-of-stock items, the increased sensitivity of the </w:t>
      </w:r>
      <w:r w:rsidR="021FB72F">
        <w:t>all</w:t>
      </w:r>
      <w:r>
        <w:t>-feature</w:t>
      </w:r>
      <w:r w:rsidR="78F6514A">
        <w:t>s</w:t>
      </w:r>
      <w:r>
        <w:t xml:space="preserve"> model aligns best with our priorities. </w:t>
      </w:r>
    </w:p>
    <w:p w:rsidR="4C2B43B2" w:rsidP="488A41C3" w:rsidRDefault="4C2B43B2" w14:paraId="7E6C6F42" w14:textId="6D9A990C"/>
    <w:p w:rsidR="4C2B43B2" w:rsidP="25994A6A" w:rsidRDefault="00F7224E" w14:paraId="3EB53A58" w14:textId="49F47979">
      <w:pPr>
        <w:pStyle w:val="Caption"/>
        <w:keepNext w:val="1"/>
      </w:pPr>
      <w:r w:rsidR="79B65302">
        <w:drawing>
          <wp:inline wp14:editId="418A5C39" wp14:anchorId="7B9B9463">
            <wp:extent cx="3390900" cy="3133725"/>
            <wp:effectExtent l="0" t="0" r="0" b="0"/>
            <wp:docPr id="951787832" name="" title=""/>
            <wp:cNvGraphicFramePr>
              <a:graphicFrameLocks/>
            </wp:cNvGraphicFramePr>
            <a:graphic>
              <a:graphicData uri="http://schemas.openxmlformats.org/drawingml/2006/picture">
                <pic:pic>
                  <pic:nvPicPr>
                    <pic:cNvPr id="0" name=""/>
                    <pic:cNvPicPr/>
                  </pic:nvPicPr>
                  <pic:blipFill>
                    <a:blip r:embed="R9661f8b0a0b846d4">
                      <a:extLst>
                        <a:ext xmlns:a="http://schemas.openxmlformats.org/drawingml/2006/main" uri="{28A0092B-C50C-407E-A947-70E740481C1C}">
                          <a14:useLocalDpi val="0"/>
                        </a:ext>
                      </a:extLst>
                    </a:blip>
                    <a:stretch>
                      <a:fillRect/>
                    </a:stretch>
                  </pic:blipFill>
                  <pic:spPr>
                    <a:xfrm rot="0" flipH="0" flipV="0">
                      <a:off x="0" y="0"/>
                      <a:ext cx="3390900" cy="3133725"/>
                    </a:xfrm>
                    <a:prstGeom prst="rect">
                      <a:avLst/>
                    </a:prstGeom>
                  </pic:spPr>
                </pic:pic>
              </a:graphicData>
            </a:graphic>
          </wp:inline>
        </w:drawing>
      </w:r>
      <w:r w:rsidRPr="13AC59A3" w:rsidR="5A4DE40A">
        <w:rPr>
          <w:b w:val="1"/>
          <w:bCs w:val="1"/>
          <w:sz w:val="18"/>
          <w:szCs w:val="18"/>
        </w:rPr>
        <w:t>Fig.</w:t>
      </w:r>
      <w:commentRangeStart w:id="2"/>
      <w:r w:rsidRPr="13AC59A3" w:rsidR="5A4DE40A">
        <w:rPr>
          <w:b w:val="1"/>
          <w:bCs w:val="1"/>
          <w:sz w:val="18"/>
          <w:szCs w:val="18"/>
        </w:rPr>
        <w:t xml:space="preserve"> </w:t>
      </w:r>
      <w:r w:rsidRPr="13AC59A3" w:rsidR="2FE2EFCA">
        <w:rPr>
          <w:b w:val="1"/>
          <w:bCs w:val="1"/>
          <w:sz w:val="18"/>
          <w:szCs w:val="18"/>
        </w:rPr>
        <w:t>2</w:t>
      </w:r>
      <w:commentRangeEnd w:id="2"/>
      <w:r>
        <w:rPr>
          <w:rStyle w:val="CommentReference"/>
        </w:rPr>
        <w:commentReference w:id="2"/>
      </w:r>
      <w:r w:rsidRPr="13AC59A3" w:rsidR="5A4DE40A">
        <w:rPr>
          <w:b w:val="1"/>
          <w:bCs w:val="1"/>
          <w:sz w:val="18"/>
          <w:szCs w:val="18"/>
        </w:rPr>
        <w:t>.</w:t>
      </w:r>
      <w:r w:rsidRPr="13AC59A3" w:rsidR="5A4DE40A">
        <w:rPr>
          <w:sz w:val="18"/>
          <w:szCs w:val="18"/>
        </w:rPr>
        <w:t xml:space="preserve"> Confusion Matrices of the </w:t>
      </w:r>
      <w:r w:rsidRPr="13AC59A3" w:rsidR="41C5597C">
        <w:rPr>
          <w:sz w:val="18"/>
          <w:szCs w:val="18"/>
        </w:rPr>
        <w:t>Boosted Tree Models</w:t>
      </w:r>
    </w:p>
    <w:p w:rsidR="6A85662B" w:rsidP="6A85662B" w:rsidRDefault="6A85662B" w14:paraId="4DCACB20" w14:textId="3F2C9DB4">
      <w:pPr>
        <w:pStyle w:val="BodyText2"/>
        <w:ind w:firstLine="0"/>
      </w:pPr>
    </w:p>
    <w:p w:rsidR="78189C15" w:rsidP="0994E963" w:rsidRDefault="55F46F03" w14:paraId="4333FD73" w14:textId="1FBBC8BC">
      <w:pPr>
        <w:pStyle w:val="BodyText2"/>
        <w:ind w:firstLine="0"/>
        <w:rPr>
          <w:b w:val="1"/>
          <w:bCs w:val="1"/>
        </w:rPr>
      </w:pPr>
      <w:r w:rsidRPr="13AC59A3" w:rsidR="1EDD1DFD">
        <w:rPr>
          <w:b w:val="1"/>
          <w:bCs w:val="1"/>
        </w:rPr>
        <w:t>4.</w:t>
      </w:r>
      <w:r w:rsidRPr="13AC59A3" w:rsidR="5A2F5F7D">
        <w:rPr>
          <w:b w:val="1"/>
          <w:bCs w:val="1"/>
        </w:rPr>
        <w:t>4</w:t>
      </w:r>
      <w:r w:rsidRPr="13AC59A3" w:rsidR="40AAF3B7">
        <w:rPr>
          <w:b w:val="1"/>
          <w:bCs w:val="1"/>
        </w:rPr>
        <w:t>.</w:t>
      </w:r>
      <w:r w:rsidRPr="13AC59A3" w:rsidR="1EDD1DFD">
        <w:rPr>
          <w:b w:val="1"/>
          <w:bCs w:val="1"/>
        </w:rPr>
        <w:t xml:space="preserve"> </w:t>
      </w:r>
      <w:r w:rsidRPr="13AC59A3" w:rsidR="6F77B711">
        <w:rPr>
          <w:b w:val="1"/>
          <w:bCs w:val="1"/>
        </w:rPr>
        <w:t>Analysis of Gradient Boosted Tree Results</w:t>
      </w:r>
    </w:p>
    <w:p w:rsidR="13AC59A3" w:rsidP="13AC59A3" w:rsidRDefault="13AC59A3" w14:paraId="76E9AF20" w14:textId="7FAF50E7">
      <w:pPr>
        <w:pStyle w:val="BodyText2"/>
        <w:ind w:firstLine="0"/>
        <w:rPr>
          <w:b w:val="1"/>
          <w:bCs w:val="1"/>
        </w:rPr>
      </w:pPr>
    </w:p>
    <w:p w:rsidR="6FE16FE9" w:rsidP="0994E963" w:rsidRDefault="6FE16FE9" w14:paraId="3ED08068" w14:textId="13E6F6A9">
      <w:pPr>
        <w:pStyle w:val="BodyText2"/>
        <w:ind w:firstLine="0"/>
      </w:pPr>
      <w:r>
        <w:t xml:space="preserve">All three gradient boosted tree models demonstrate similar overall performance. The model trained on all features registers 16 false positives and 162 false negatives, while both the top 10 and top 5 features models show no false positives but have one additional false negative (163). This indicates that reducing the feature set slightly improves specificity—with no false positives—but comes at the cost of a marginal decrease in sensitivity. Given these results, while the all-features model may offer a tiny edge in capturing OOS cases, the simpler top 10 or top 5 features models provide nearly equivalent performance with potentially greater interpretability and efficiency. </w:t>
      </w:r>
    </w:p>
    <w:p w:rsidR="6FE16FE9" w:rsidP="0994E963" w:rsidRDefault="6FE16FE9" w14:paraId="22DA5E8B" w14:textId="1E690DD4">
      <w:pPr>
        <w:pStyle w:val="BodyText2"/>
      </w:pPr>
      <w:r w:rsidR="78A057E6">
        <w:rPr/>
        <w:t xml:space="preserve"> </w:t>
      </w:r>
    </w:p>
    <w:p w:rsidR="706DF029" w:rsidP="0994E963" w:rsidRDefault="7ABB0A70" w14:paraId="380BE4BE" w14:textId="614A51FA">
      <w:pPr>
        <w:pStyle w:val="BodyText2"/>
        <w:ind w:firstLine="0"/>
      </w:pPr>
      <w:r w:rsidRPr="13AC59A3" w:rsidR="0705D065">
        <w:rPr>
          <w:b w:val="1"/>
          <w:bCs w:val="1"/>
        </w:rPr>
        <w:t>4.</w:t>
      </w:r>
      <w:r w:rsidRPr="13AC59A3" w:rsidR="3922E28D">
        <w:rPr>
          <w:b w:val="1"/>
          <w:bCs w:val="1"/>
        </w:rPr>
        <w:t>5</w:t>
      </w:r>
      <w:r w:rsidRPr="13AC59A3" w:rsidR="0705D065">
        <w:rPr>
          <w:b w:val="1"/>
          <w:bCs w:val="1"/>
        </w:rPr>
        <w:t xml:space="preserve">. </w:t>
      </w:r>
      <w:r w:rsidRPr="13AC59A3" w:rsidR="6F77B711">
        <w:rPr>
          <w:b w:val="1"/>
          <w:bCs w:val="1"/>
        </w:rPr>
        <w:t>Comparison of the two models</w:t>
      </w:r>
    </w:p>
    <w:p w:rsidR="13AC59A3" w:rsidP="13AC59A3" w:rsidRDefault="13AC59A3" w14:paraId="5092CAD4" w14:textId="3839DC2F">
      <w:pPr>
        <w:pStyle w:val="BodyText2"/>
        <w:ind w:firstLine="0"/>
        <w:rPr>
          <w:b w:val="1"/>
          <w:bCs w:val="1"/>
        </w:rPr>
      </w:pPr>
    </w:p>
    <w:p w:rsidR="6FE16FE9" w:rsidP="0994E963" w:rsidRDefault="6FE16FE9" w14:paraId="231EBBA9" w14:textId="35B3292C">
      <w:pPr>
        <w:pStyle w:val="BodyText2"/>
        <w:ind w:firstLine="0"/>
      </w:pPr>
      <w:r>
        <w:t xml:space="preserve">Given that our objective is to prioritize the detection of out-of-stock items—even if it means accepting a higher rate of false positives—the neural network model </w:t>
      </w:r>
      <w:r w:rsidR="683C1C45">
        <w:t>trained using all</w:t>
      </w:r>
      <w:r>
        <w:t xml:space="preserve"> features is very promising. In our neural network experiments, this </w:t>
      </w:r>
      <w:r w:rsidR="3C143423">
        <w:t>all</w:t>
      </w:r>
      <w:r>
        <w:t>-feature</w:t>
      </w:r>
      <w:r w:rsidR="049B3BC6">
        <w:t>s</w:t>
      </w:r>
      <w:r>
        <w:t xml:space="preserve"> model exhibited the lowest number of false negatives compared to its </w:t>
      </w:r>
      <w:r w:rsidR="1D2645AA">
        <w:t>5</w:t>
      </w:r>
      <w:r>
        <w:t xml:space="preserve">- and </w:t>
      </w:r>
      <w:r w:rsidR="0BA5CCE9">
        <w:t>1</w:t>
      </w:r>
      <w:r>
        <w:t xml:space="preserve">0-feature counterparts, meaning it missed fewer OOS cases. On the other hand, the gradient boosted </w:t>
      </w:r>
      <w:bookmarkStart w:name="_Int_ZV0xsMuF" w:id="3"/>
      <w:r>
        <w:t>tree</w:t>
      </w:r>
      <w:bookmarkEnd w:id="3"/>
      <w:r>
        <w:t xml:space="preserve"> classifiers showed very consistent performance across all three feature sets (</w:t>
      </w:r>
      <w:r w:rsidR="74A316FA">
        <w:t>all</w:t>
      </w:r>
      <w:r>
        <w:t xml:space="preserve">, 10, and 5 features) with roughly 84% recall for OOS items. Their false negatives and false positives were nearly identical regardless of the feature subset used. </w:t>
      </w:r>
    </w:p>
    <w:p w:rsidR="6FE16FE9" w:rsidP="0994E963" w:rsidRDefault="6FE16FE9" w14:paraId="00BB5B2F" w14:textId="7AA1093E">
      <w:pPr>
        <w:pStyle w:val="BodyText2"/>
      </w:pPr>
      <w:r>
        <w:t xml:space="preserve"> </w:t>
      </w:r>
    </w:p>
    <w:p w:rsidR="6FE16FE9" w:rsidP="0994E963" w:rsidRDefault="6FE16FE9" w14:paraId="7B34FE32" w14:textId="39D7CF55">
      <w:pPr>
        <w:pStyle w:val="BodyText2"/>
        <w:ind w:firstLine="0"/>
      </w:pPr>
      <w:r>
        <w:t xml:space="preserve">Thus, if maximum sensitivity to OOS items is the primary business requirement, deploying the </w:t>
      </w:r>
      <w:r w:rsidR="697EB4B7">
        <w:t>all</w:t>
      </w:r>
      <w:r>
        <w:t>-feature</w:t>
      </w:r>
      <w:r w:rsidR="48F0C8BF">
        <w:t>s</w:t>
      </w:r>
      <w:r>
        <w:t xml:space="preserve"> neural network model would be ideal despite its higher false positive rate. However, if we value consistency, interpretability, and potentially lower computational overhead, one of the gradient boosted tree models (any of the three given their near-identical performance) would serve as a robust alternative.</w:t>
      </w:r>
    </w:p>
    <w:p w:rsidR="001473C7" w:rsidRDefault="001473C7" w14:paraId="0D4A1B0C" w14:textId="77777777">
      <w:pPr>
        <w:jc w:val="both"/>
        <w:rPr>
          <w:sz w:val="20"/>
        </w:rPr>
      </w:pPr>
    </w:p>
    <w:p w:rsidR="001473C7" w:rsidP="00647336" w:rsidRDefault="001473C7" w14:paraId="6EFC470A" w14:textId="0F04D7D9">
      <w:pPr>
        <w:pStyle w:val="Heading1"/>
      </w:pPr>
      <w:r>
        <w:t xml:space="preserve">5. </w:t>
      </w:r>
      <w:r w:rsidR="6B170AC0">
        <w:t>Strengths and limitations of the proposed methodology</w:t>
      </w:r>
    </w:p>
    <w:p w:rsidR="001473C7" w:rsidRDefault="001473C7" w14:paraId="5F3E46DD" w14:textId="77777777">
      <w:pPr>
        <w:keepNext/>
        <w:jc w:val="both"/>
        <w:rPr>
          <w:sz w:val="20"/>
        </w:rPr>
      </w:pPr>
    </w:p>
    <w:p w:rsidR="001473C7" w:rsidP="00647336" w:rsidRDefault="51851401" w14:paraId="4A77FBB5" w14:textId="48B514E0">
      <w:pPr>
        <w:pStyle w:val="BodyText"/>
      </w:pPr>
      <w:r w:rsidRPr="13AC59A3" w:rsidR="4045BA8E">
        <w:rPr>
          <w:b w:val="1"/>
          <w:bCs w:val="1"/>
        </w:rPr>
        <w:t xml:space="preserve">5.1. </w:t>
      </w:r>
      <w:r w:rsidRPr="13AC59A3" w:rsidR="1D1703B0">
        <w:rPr>
          <w:b w:val="1"/>
          <w:bCs w:val="1"/>
        </w:rPr>
        <w:t>Strengths</w:t>
      </w:r>
    </w:p>
    <w:p w:rsidR="13AC59A3" w:rsidP="13AC59A3" w:rsidRDefault="13AC59A3" w14:paraId="50BCF73C" w14:textId="085D1619">
      <w:pPr>
        <w:pStyle w:val="BodyText"/>
        <w:rPr>
          <w:b w:val="1"/>
          <w:bCs w:val="1"/>
        </w:rPr>
      </w:pPr>
    </w:p>
    <w:p w:rsidR="001473C7" w:rsidP="0994E963" w:rsidRDefault="6217EBEA" w14:paraId="4DF86136" w14:textId="6EF90170">
      <w:pPr>
        <w:pStyle w:val="BodyText"/>
      </w:pPr>
      <w:r>
        <w:t xml:space="preserve">Diverse Modeling: By implementing both a fully connected neural network (PyTorch) and a gradient boosted tree model (scikit-learn), the approach allows for robust comparative analysis and selection based on performance. </w:t>
      </w:r>
    </w:p>
    <w:p w:rsidR="001473C7" w:rsidP="00647336" w:rsidRDefault="6217EBEA" w14:paraId="28D4B2F3" w14:textId="75998F48">
      <w:pPr>
        <w:pStyle w:val="BodyText"/>
      </w:pPr>
      <w:r>
        <w:t xml:space="preserve"> </w:t>
      </w:r>
    </w:p>
    <w:p w:rsidR="001473C7" w:rsidP="00647336" w:rsidRDefault="6217EBEA" w14:paraId="456DF2B3" w14:textId="4B30BF20">
      <w:pPr>
        <w:pStyle w:val="BodyText"/>
      </w:pPr>
      <w:r>
        <w:t xml:space="preserve">Addressing Class Imbalance: The use of SMOTE to synthetically balance the minority class ensures the models remain sensitive to out-of-stock events, which is crucial for business objectives. </w:t>
      </w:r>
    </w:p>
    <w:p w:rsidR="001473C7" w:rsidP="00647336" w:rsidRDefault="6217EBEA" w14:paraId="5874A954" w14:textId="2A12712E">
      <w:pPr>
        <w:pStyle w:val="BodyText"/>
      </w:pPr>
      <w:r>
        <w:t xml:space="preserve"> </w:t>
      </w:r>
    </w:p>
    <w:p w:rsidR="001473C7" w:rsidP="00647336" w:rsidRDefault="6217EBEA" w14:paraId="5BB23AA0" w14:textId="01C723CD">
      <w:pPr>
        <w:pStyle w:val="BodyText"/>
      </w:pPr>
      <w:r>
        <w:t xml:space="preserve">Robust Evaluation: An 80/20 train-test split, along with multiple performance metrics, safeguards against data leakage and provides a reliable measure of generalization. </w:t>
      </w:r>
    </w:p>
    <w:p w:rsidR="001473C7" w:rsidP="00647336" w:rsidRDefault="6217EBEA" w14:paraId="72D55635" w14:textId="66AE7610">
      <w:pPr>
        <w:pStyle w:val="BodyText"/>
      </w:pPr>
      <w:r>
        <w:t xml:space="preserve"> </w:t>
      </w:r>
    </w:p>
    <w:p w:rsidR="001473C7" w:rsidP="00647336" w:rsidRDefault="1453C60E" w14:paraId="61B02A3F" w14:textId="10E63527">
      <w:pPr>
        <w:pStyle w:val="BodyText"/>
      </w:pPr>
      <w:r w:rsidRPr="13AC59A3" w:rsidR="20EE403C">
        <w:rPr>
          <w:b w:val="1"/>
          <w:bCs w:val="1"/>
        </w:rPr>
        <w:t xml:space="preserve">5.2. </w:t>
      </w:r>
      <w:r w:rsidRPr="13AC59A3" w:rsidR="1D1703B0">
        <w:rPr>
          <w:b w:val="1"/>
          <w:bCs w:val="1"/>
        </w:rPr>
        <w:t>Limitations</w:t>
      </w:r>
    </w:p>
    <w:p w:rsidR="13AC59A3" w:rsidP="13AC59A3" w:rsidRDefault="13AC59A3" w14:paraId="55BE3C1A" w14:textId="2E0D6B46">
      <w:pPr>
        <w:pStyle w:val="BodyText"/>
        <w:rPr>
          <w:b w:val="1"/>
          <w:bCs w:val="1"/>
        </w:rPr>
      </w:pPr>
    </w:p>
    <w:p w:rsidR="001473C7" w:rsidP="00647336" w:rsidRDefault="6217EBEA" w14:paraId="2E17A336" w14:textId="0380A1B4">
      <w:pPr>
        <w:pStyle w:val="BodyText"/>
      </w:pPr>
      <w:r>
        <w:t xml:space="preserve">Limited Data Scope: Each order includes only one or more of the same item, a constraint that may oversimplify real-world ordering behavior and limit the model's applicability to more complex scenarios.  </w:t>
      </w:r>
    </w:p>
    <w:p w:rsidR="001473C7" w:rsidP="00647336" w:rsidRDefault="6217EBEA" w14:paraId="1318DA6D" w14:textId="291DC2A8">
      <w:pPr>
        <w:pStyle w:val="BodyText"/>
      </w:pPr>
      <w:r>
        <w:t xml:space="preserve"> </w:t>
      </w:r>
    </w:p>
    <w:p w:rsidR="001473C7" w:rsidP="00647336" w:rsidRDefault="6217EBEA" w14:paraId="73316C6A" w14:textId="2A40EB60">
      <w:pPr>
        <w:pStyle w:val="BodyText"/>
      </w:pPr>
      <w:r>
        <w:t>Synthetic Data Dependency: SMOTE-generated examples may not fully capture real-world complexities, risking overfitting or misrepresentation of actual out-of-stock scenarios.</w:t>
      </w:r>
    </w:p>
    <w:p w:rsidR="001473C7" w:rsidP="0994E963" w:rsidRDefault="001473C7" w14:paraId="67583614" w14:textId="1ABCCD74">
      <w:pPr>
        <w:jc w:val="both"/>
        <w:rPr>
          <w:sz w:val="20"/>
        </w:rPr>
      </w:pPr>
    </w:p>
    <w:p w:rsidR="001473C7" w:rsidP="00647336" w:rsidRDefault="001473C7" w14:paraId="3E1F7B73" w14:textId="18F86FF1">
      <w:pPr>
        <w:pStyle w:val="Heading1"/>
      </w:pPr>
      <w:r>
        <w:t xml:space="preserve">6. </w:t>
      </w:r>
      <w:r w:rsidR="0DBEFF91">
        <w:t>CONCLUSION</w:t>
      </w:r>
    </w:p>
    <w:p w:rsidR="001473C7" w:rsidRDefault="001473C7" w14:paraId="58CFD0FA" w14:textId="77777777">
      <w:pPr>
        <w:jc w:val="both"/>
        <w:rPr>
          <w:sz w:val="20"/>
        </w:rPr>
      </w:pPr>
    </w:p>
    <w:p w:rsidR="001473C7" w:rsidP="00647336" w:rsidRDefault="0DBEFF91" w14:paraId="3790FDBB" w14:textId="76CBC60E">
      <w:pPr>
        <w:pStyle w:val="BodyText"/>
      </w:pPr>
      <w:r w:rsidR="3FA84A48">
        <w:rPr/>
        <w:t xml:space="preserve">Our study demonstrates that even with limited data—restricted to historical order details and single-item orders—a robust machine learning approach can effectively predict out-of-stock situations. By leveraging comprehensive EDA, systematic feature engineering, and addressing class imbalance through SMOTE, we built two distinct models using both neural network and gradient boosted tree architectures. The comparative analysis revealed that while the fully connected neural network </w:t>
      </w:r>
      <w:r w:rsidR="21470D74">
        <w:rPr/>
        <w:t xml:space="preserve">trained with the entire </w:t>
      </w:r>
      <w:r w:rsidR="3FA84A48">
        <w:rPr/>
        <w:t>feature set achieves higher sensitivity to OOS events, the gradient boosted tree offers consistent performance with greater interpretability and lower computational overhead. Despite the inherent limitations, including the simplified order structure and reliance on synthetic minority augmentation, our findings offer valuable insights for maximizing revenue in a hypothetical business scenario. Future work should incorporate more diverse data and real-world validation to further enhance model effectiveness.</w:t>
      </w:r>
    </w:p>
    <w:p w:rsidR="001473C7" w:rsidRDefault="001473C7" w14:paraId="5062D2E3" w14:textId="77777777">
      <w:pPr>
        <w:jc w:val="both"/>
        <w:rPr>
          <w:sz w:val="20"/>
        </w:rPr>
      </w:pPr>
    </w:p>
    <w:p w:rsidR="00CE303D" w:rsidP="00CE303D" w:rsidRDefault="00CE303D" w14:paraId="56755F73" w14:textId="77777777">
      <w:pPr>
        <w:jc w:val="both"/>
        <w:rPr>
          <w:sz w:val="20"/>
        </w:rPr>
      </w:pPr>
    </w:p>
    <w:p w:rsidR="001473C7" w:rsidP="00CE303D" w:rsidRDefault="00CE303D" w14:paraId="21054D00" w14:textId="59C4B3C9">
      <w:pPr>
        <w:pStyle w:val="Heading1"/>
      </w:pPr>
      <w:r>
        <w:t>1</w:t>
      </w:r>
      <w:r w:rsidR="00CF51CC">
        <w:t>4</w:t>
      </w:r>
      <w:r>
        <w:t>. References</w:t>
      </w:r>
    </w:p>
    <w:p w:rsidR="001473C7" w:rsidRDefault="001473C7" w14:paraId="6367C4AD" w14:textId="77777777">
      <w:pPr>
        <w:jc w:val="both"/>
        <w:rPr>
          <w:sz w:val="20"/>
        </w:rPr>
      </w:pPr>
    </w:p>
    <w:p w:rsidR="1C506519" w:rsidP="25994A6A" w:rsidRDefault="1C506519" w14:paraId="76360D2C" w14:textId="13AD9748">
      <w:pPr>
        <w:jc w:val="both"/>
        <w:rPr>
          <w:sz w:val="18"/>
          <w:szCs w:val="18"/>
        </w:rPr>
      </w:pPr>
      <w:r w:rsidRPr="25994A6A">
        <w:rPr>
          <w:sz w:val="18"/>
          <w:szCs w:val="18"/>
        </w:rPr>
        <w:t xml:space="preserve">[1]: Chuang, H. H., Oliva, R., &amp; Liu, S. (2016). On-shelf availability, retail performance, and external audits: A field experiment. Product and Operations Management. </w:t>
      </w:r>
    </w:p>
    <w:p w:rsidR="1C506519" w:rsidP="25994A6A" w:rsidRDefault="1C506519" w14:paraId="68B0B3C7" w14:textId="6C78E757">
      <w:pPr>
        <w:jc w:val="both"/>
      </w:pPr>
      <w:r w:rsidRPr="25994A6A">
        <w:rPr>
          <w:sz w:val="18"/>
          <w:szCs w:val="18"/>
        </w:rPr>
        <w:t xml:space="preserve"> </w:t>
      </w:r>
    </w:p>
    <w:p w:rsidR="1C506519" w:rsidP="25994A6A" w:rsidRDefault="1C506519" w14:paraId="256030D4" w14:textId="70BC6D1A">
      <w:pPr>
        <w:jc w:val="both"/>
      </w:pPr>
      <w:r w:rsidRPr="25994A6A">
        <w:rPr>
          <w:sz w:val="18"/>
          <w:szCs w:val="18"/>
        </w:rPr>
        <w:t xml:space="preserve">[2]: Montoya, R., &amp; Gonzalez, C. (2019). A Hidden Markov Model to Detect On-shelf Out-of-stocks Using Point of Sales Data. Manufacturing &amp; Service Operations Management 21.  </w:t>
      </w:r>
    </w:p>
    <w:p w:rsidR="1C506519" w:rsidP="25994A6A" w:rsidRDefault="1C506519" w14:paraId="225D3CB5" w14:textId="516068FE">
      <w:pPr>
        <w:jc w:val="both"/>
      </w:pPr>
      <w:r w:rsidRPr="25994A6A">
        <w:rPr>
          <w:sz w:val="18"/>
          <w:szCs w:val="18"/>
        </w:rPr>
        <w:t xml:space="preserve"> </w:t>
      </w:r>
    </w:p>
    <w:p w:rsidR="1C506519" w:rsidP="25994A6A" w:rsidRDefault="1C506519" w14:paraId="299CD4E0" w14:textId="4C8D9A7E">
      <w:pPr>
        <w:jc w:val="both"/>
      </w:pPr>
      <w:r w:rsidRPr="25994A6A">
        <w:rPr>
          <w:sz w:val="18"/>
          <w:szCs w:val="18"/>
        </w:rPr>
        <w:t xml:space="preserve">[3]: Papakiriakopoulos, D. A., &amp; Doukidis, G. I. (2011). Classification performance for making decisions about products missing from the shelf. Advances in Decision Sciences. </w:t>
      </w:r>
    </w:p>
    <w:p w:rsidR="1C506519" w:rsidP="25994A6A" w:rsidRDefault="1C506519" w14:paraId="1A724E28" w14:textId="75D31C7E">
      <w:pPr>
        <w:jc w:val="both"/>
      </w:pPr>
      <w:r w:rsidRPr="25994A6A">
        <w:rPr>
          <w:sz w:val="18"/>
          <w:szCs w:val="18"/>
        </w:rPr>
        <w:t xml:space="preserve"> </w:t>
      </w:r>
    </w:p>
    <w:p w:rsidR="1C506519" w:rsidP="25994A6A" w:rsidRDefault="1C506519" w14:paraId="4E111935" w14:textId="788C6E66">
      <w:pPr>
        <w:jc w:val="both"/>
      </w:pPr>
      <w:r w:rsidRPr="25994A6A">
        <w:rPr>
          <w:sz w:val="18"/>
          <w:szCs w:val="18"/>
        </w:rPr>
        <w:t xml:space="preserve">[4]: Rumelhart, D.E., Hinton, G.E., &amp; Williams, R.J. (1986). Learning representations by back-propagating errors. Nature, 323, 533-536. </w:t>
      </w:r>
    </w:p>
    <w:p w:rsidR="1C506519" w:rsidP="25994A6A" w:rsidRDefault="1C506519" w14:paraId="3B95D9E0" w14:textId="68F3B862">
      <w:pPr>
        <w:jc w:val="both"/>
      </w:pPr>
      <w:r w:rsidRPr="25994A6A">
        <w:rPr>
          <w:sz w:val="18"/>
          <w:szCs w:val="18"/>
        </w:rPr>
        <w:t xml:space="preserve"> </w:t>
      </w:r>
    </w:p>
    <w:p w:rsidR="1C506519" w:rsidP="25994A6A" w:rsidRDefault="1C506519" w14:paraId="26901DE2" w14:textId="3201D449">
      <w:pPr>
        <w:jc w:val="both"/>
      </w:pPr>
      <w:r w:rsidRPr="25994A6A">
        <w:rPr>
          <w:sz w:val="18"/>
          <w:szCs w:val="18"/>
        </w:rPr>
        <w:t xml:space="preserve">[5]: Friedman, J. (2001) Greedy Function Approximation: A Gradient Boosting Machine, The Annals of Statistics, Vol. 29, No. 5. </w:t>
      </w:r>
    </w:p>
    <w:p w:rsidR="1C506519" w:rsidP="25994A6A" w:rsidRDefault="1C506519" w14:paraId="326E6423" w14:textId="179BB57C">
      <w:pPr>
        <w:jc w:val="both"/>
      </w:pPr>
      <w:r w:rsidRPr="25994A6A">
        <w:rPr>
          <w:sz w:val="18"/>
          <w:szCs w:val="18"/>
        </w:rPr>
        <w:t xml:space="preserve"> </w:t>
      </w:r>
    </w:p>
    <w:p w:rsidR="1C506519" w:rsidP="25994A6A" w:rsidRDefault="1C506519" w14:paraId="1794FCE0" w14:textId="72CB41E3">
      <w:pPr>
        <w:jc w:val="both"/>
      </w:pPr>
      <w:r w:rsidRPr="25994A6A">
        <w:rPr>
          <w:sz w:val="18"/>
          <w:szCs w:val="18"/>
        </w:rPr>
        <w:t xml:space="preserve">[6]: Pedregosa, F., Varoquaux, G., Gramfort, A., Michel, V., Thirion, B., Grisel, O., ... &amp; Duchesnay, É. (2011). “Scikit-learn: Machine Learning in Python.” Journal of Machine Learning Research, 12, 2825–2830. </w:t>
      </w:r>
    </w:p>
    <w:p w:rsidR="1C506519" w:rsidP="25994A6A" w:rsidRDefault="1C506519" w14:paraId="23CE5E45" w14:textId="22093D30">
      <w:pPr>
        <w:jc w:val="both"/>
      </w:pPr>
      <w:r w:rsidRPr="25994A6A">
        <w:rPr>
          <w:sz w:val="18"/>
          <w:szCs w:val="18"/>
        </w:rPr>
        <w:t xml:space="preserve"> </w:t>
      </w:r>
    </w:p>
    <w:p w:rsidR="1C506519" w:rsidP="25994A6A" w:rsidRDefault="1C506519" w14:paraId="1F0F0EEB" w14:textId="394068FD">
      <w:pPr>
        <w:jc w:val="both"/>
      </w:pPr>
      <w:r w:rsidRPr="25994A6A">
        <w:rPr>
          <w:sz w:val="18"/>
          <w:szCs w:val="18"/>
        </w:rPr>
        <w:t xml:space="preserve">[7]: Vinod Nair, Geoffrey E. Hinton, "Rectified Linear Units Improve Restricted Boltzmann Machines" 2010. </w:t>
      </w:r>
    </w:p>
    <w:p w:rsidR="1C506519" w:rsidP="25994A6A" w:rsidRDefault="1C506519" w14:paraId="7E1D1CF8" w14:textId="328B0F3A">
      <w:pPr>
        <w:jc w:val="both"/>
      </w:pPr>
      <w:r w:rsidRPr="25994A6A">
        <w:rPr>
          <w:sz w:val="18"/>
          <w:szCs w:val="18"/>
        </w:rPr>
        <w:t xml:space="preserve"> </w:t>
      </w:r>
    </w:p>
    <w:p w:rsidR="1C506519" w:rsidP="25994A6A" w:rsidRDefault="1C506519" w14:paraId="0B2FE518" w14:textId="1C629AEA">
      <w:pPr>
        <w:jc w:val="both"/>
      </w:pPr>
      <w:r w:rsidRPr="25994A6A">
        <w:rPr>
          <w:sz w:val="18"/>
          <w:szCs w:val="18"/>
        </w:rPr>
        <w:t xml:space="preserve">[8]: Kingma, D. P., &amp; Ba, J. (2014). Adam: A method for stochastic optimization. arXiv preprint arXiv:1412.6980. </w:t>
      </w:r>
    </w:p>
    <w:p w:rsidR="1C506519" w:rsidP="25994A6A" w:rsidRDefault="1C506519" w14:paraId="15CACEAF" w14:textId="07767421">
      <w:pPr>
        <w:jc w:val="both"/>
      </w:pPr>
      <w:r w:rsidRPr="25994A6A">
        <w:rPr>
          <w:sz w:val="18"/>
          <w:szCs w:val="18"/>
        </w:rPr>
        <w:t xml:space="preserve"> </w:t>
      </w:r>
    </w:p>
    <w:p w:rsidR="1C506519" w:rsidP="25994A6A" w:rsidRDefault="1C506519" w14:paraId="51017C42" w14:textId="6030A7C7">
      <w:pPr>
        <w:jc w:val="both"/>
      </w:pPr>
      <w:r w:rsidRPr="25994A6A">
        <w:rPr>
          <w:sz w:val="18"/>
          <w:szCs w:val="18"/>
        </w:rPr>
        <w:t xml:space="preserve">[9]: Breiman, L., Friedman, J. H., Olshen, R. A., &amp; Stone, C. J. (1984). Classification and regression trees. CRC Press. </w:t>
      </w:r>
    </w:p>
    <w:p w:rsidR="1C506519" w:rsidP="25994A6A" w:rsidRDefault="1C506519" w14:paraId="333723F3" w14:textId="5055B1C9">
      <w:pPr>
        <w:jc w:val="both"/>
      </w:pPr>
      <w:r w:rsidRPr="25994A6A">
        <w:rPr>
          <w:sz w:val="18"/>
          <w:szCs w:val="18"/>
        </w:rPr>
        <w:t xml:space="preserve"> </w:t>
      </w:r>
    </w:p>
    <w:p w:rsidR="1C506519" w:rsidP="25994A6A" w:rsidRDefault="1C506519" w14:paraId="2B23C7A6" w14:textId="37C9E5C8">
      <w:pPr>
        <w:jc w:val="both"/>
      </w:pPr>
      <w:r w:rsidRPr="25994A6A">
        <w:rPr>
          <w:sz w:val="18"/>
          <w:szCs w:val="18"/>
        </w:rPr>
        <w:t xml:space="preserve">[10]: Breiman, L. (2001). Random forests. Machine Learning, 45(1), 5–32. https://doi.org/10.1023/A:1010933404324 </w:t>
      </w:r>
    </w:p>
    <w:p w:rsidR="1C506519" w:rsidP="25994A6A" w:rsidRDefault="1C506519" w14:paraId="34268394" w14:textId="73158A85">
      <w:pPr>
        <w:jc w:val="both"/>
      </w:pPr>
      <w:r w:rsidRPr="25994A6A">
        <w:rPr>
          <w:sz w:val="18"/>
          <w:szCs w:val="18"/>
        </w:rPr>
        <w:t xml:space="preserve"> </w:t>
      </w:r>
    </w:p>
    <w:p w:rsidR="1C506519" w:rsidP="25994A6A" w:rsidRDefault="1C506519" w14:paraId="19789074" w14:textId="140101E8">
      <w:pPr>
        <w:jc w:val="both"/>
      </w:pPr>
      <w:r w:rsidRPr="25994A6A">
        <w:rPr>
          <w:sz w:val="18"/>
          <w:szCs w:val="18"/>
        </w:rPr>
        <w:t xml:space="preserve">[11]: Breiman, L., &amp; Friedman, J. H. (1985). Estimating Optimal Transformations for Multiple Regression and Correlation. Journal of the American Statistical Association, 80(391), 580–598. https://doi.org/10.1080/01621459.1985.10478157 </w:t>
      </w:r>
    </w:p>
    <w:p w:rsidR="1C506519" w:rsidP="25994A6A" w:rsidRDefault="1C506519" w14:paraId="49B89FD3" w14:textId="5F9D2650">
      <w:pPr>
        <w:jc w:val="both"/>
      </w:pPr>
      <w:r w:rsidRPr="25994A6A">
        <w:rPr>
          <w:sz w:val="18"/>
          <w:szCs w:val="18"/>
        </w:rPr>
        <w:t xml:space="preserve"> </w:t>
      </w:r>
    </w:p>
    <w:p w:rsidR="1C506519" w:rsidP="25994A6A" w:rsidRDefault="1C506519" w14:paraId="594CB69F" w14:textId="070CC156">
      <w:pPr>
        <w:jc w:val="both"/>
      </w:pPr>
      <w:r w:rsidRPr="25994A6A">
        <w:rPr>
          <w:sz w:val="18"/>
          <w:szCs w:val="18"/>
        </w:rPr>
        <w:t>[12]: Chawla, N. V., Bowyer, K. W.,  Hall, L. O., Kegelmeyer, W. P.. (2002). “SMOTE: synthetic minority over-sampling technique,” Journal of artificial intelligence research, 321-357.</w:t>
      </w:r>
    </w:p>
    <w:sectPr w:rsidR="1C506519">
      <w:type w:val="continuous"/>
      <w:pgSz w:w="12240" w:h="15840" w:orient="portrait" w:code="1"/>
      <w:pgMar w:top="1440" w:right="1080" w:bottom="1440" w:left="1080" w:header="720" w:footer="720" w:gutter="0"/>
      <w:cols w:space="346" w:num="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JK" w:author="Jae Kang" w:date="2025-04-04T17:06:00Z" w:id="0">
    <w:p w:rsidR="00C84B90" w:rsidP="00C84B90" w:rsidRDefault="00C84B90" w14:paraId="140DFC67" w14:textId="77777777">
      <w:pPr>
        <w:pStyle w:val="CommentText"/>
      </w:pPr>
      <w:r>
        <w:rPr>
          <w:rStyle w:val="CommentReference"/>
        </w:rPr>
        <w:annotationRef/>
      </w:r>
      <w:r>
        <w:rPr>
          <w:lang w:val="en-CA"/>
        </w:rPr>
        <w:t>Let’s remove names for secrecy.</w:t>
      </w:r>
      <w:r>
        <w:rPr>
          <w:lang w:val="en-CA"/>
        </w:rPr>
        <w:br/>
        <w:t>modify num columns to 13 in first point</w:t>
      </w:r>
    </w:p>
  </w:comment>
  <w:comment w:initials="JK" w:author="Jae Kang" w:date="2025-04-04T17:07:00Z" w:id="2">
    <w:p w:rsidR="00F07542" w:rsidP="00F07542" w:rsidRDefault="00F07542" w14:paraId="1A1A4080" w14:textId="77777777">
      <w:pPr>
        <w:pStyle w:val="CommentText"/>
      </w:pPr>
      <w:r>
        <w:rPr>
          <w:rStyle w:val="CommentReference"/>
        </w:rPr>
        <w:annotationRef/>
      </w:r>
      <w:r>
        <w:rPr>
          <w:lang w:val="en-CA"/>
        </w:rPr>
        <w:t>Update figure number</w:t>
      </w:r>
    </w:p>
  </w:comment>
</w:comments>
</file>

<file path=word/commentsExtended.xml><?xml version="1.0" encoding="utf-8"?>
<w15:commentsEx xmlns:mc="http://schemas.openxmlformats.org/markup-compatibility/2006" xmlns:w15="http://schemas.microsoft.com/office/word/2012/wordml" mc:Ignorable="w15">
  <w15:commentEx w15:done="0" w15:paraId="140DFC67"/>
  <w15:commentEx w15:done="1" w15:paraId="1A1A408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E99D1BE" w16cex:dateUtc="2025-04-04T23:06:00Z"/>
  <w16cex:commentExtensible w16cex:durableId="5C9B01D9" w16cex:dateUtc="2025-04-04T23:07:00Z"/>
</w16cex:commentsExtensible>
</file>

<file path=word/commentsIds.xml><?xml version="1.0" encoding="utf-8"?>
<w16cid:commentsIds xmlns:mc="http://schemas.openxmlformats.org/markup-compatibility/2006" xmlns:w16cid="http://schemas.microsoft.com/office/word/2016/wordml/cid" mc:Ignorable="w16cid">
  <w16cid:commentId w16cid:paraId="140DFC67" w16cid:durableId="4E99D1BE"/>
  <w16cid:commentId w16cid:paraId="1A1A4080" w16cid:durableId="5C9B01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IeRozFQMGsdk" int2:id="4wAvIHBk">
      <int2:state int2:value="Rejected" int2:type="AugLoop_Text_Critique"/>
    </int2:textHash>
    <int2:textHash int2:hashCode="kxVJnFv16tifu4" int2:id="IgMUZa1v">
      <int2:state int2:value="Rejected" int2:type="AugLoop_Text_Critique"/>
    </int2:textHash>
    <int2:textHash int2:hashCode="V6np2jxjHKOzA9" int2:id="LscnZXgx">
      <int2:state int2:value="Rejected" int2:type="AugLoop_Text_Critique"/>
    </int2:textHash>
    <int2:textHash int2:hashCode="na3pbZSFprASk9" int2:id="UmHbrVZn">
      <int2:state int2:value="Rejected" int2:type="AugLoop_Text_Critique"/>
    </int2:textHash>
    <int2:textHash int2:hashCode="TpOkB1AK/mZyFA" int2:id="VKJdnZBA">
      <int2:state int2:value="Rejected" int2:type="AugLoop_Text_Critique"/>
    </int2:textHash>
    <int2:textHash int2:hashCode="XP1m7s9EWI5JKS" int2:id="Y7OPsPR3">
      <int2:state int2:value="Rejected" int2:type="AugLoop_Text_Critique"/>
    </int2:textHash>
    <int2:textHash int2:hashCode="sxMxkGdimrhyj6" int2:id="dcKFUQTH">
      <int2:state int2:value="Rejected" int2:type="AugLoop_Text_Critique"/>
    </int2:textHash>
    <int2:textHash int2:hashCode="RLlS1tHUzbN1up" int2:id="gfPWhWMO">
      <int2:state int2:value="Rejected" int2:type="AugLoop_Text_Critique"/>
    </int2:textHash>
    <int2:textHash int2:hashCode="0BFY/hWx6tXCb9" int2:id="kYtpWOwH">
      <int2:state int2:value="Rejected" int2:type="AugLoop_Text_Critique"/>
    </int2:textHash>
    <int2:textHash int2:hashCode="KXdb0+ZIJDNaMa" int2:id="karFkfm8">
      <int2:state int2:value="Rejected" int2:type="AugLoop_Text_Critique"/>
    </int2:textHash>
    <int2:textHash int2:hashCode="HQ/clzI3ReeD32" int2:id="m6hjM1B2">
      <int2:state int2:value="Rejected" int2:type="AugLoop_Text_Critique"/>
    </int2:textHash>
    <int2:textHash int2:hashCode="ZJ4lDYuBZctAbZ" int2:id="zru2CtRd">
      <int2:state int2:value="Rejected" int2:type="AugLoop_Text_Critique"/>
    </int2:textHash>
    <int2:bookmark int2:bookmarkName="_Int_ZV0xsMuF" int2:invalidationBookmarkName="" int2:hashCode="gGVdqNgKqvks5T" int2:id="ICDWffD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CBE36F3"/>
    <w:multiLevelType w:val="hybridMultilevel"/>
    <w:tmpl w:val="524A7B2E"/>
    <w:lvl w:ilvl="0" w:tplc="FD5EA392">
      <w:start w:val="1"/>
      <w:numFmt w:val="bullet"/>
      <w:lvlText w:val="-"/>
      <w:lvlJc w:val="left"/>
      <w:pPr>
        <w:ind w:left="720" w:hanging="360"/>
      </w:pPr>
      <w:rPr>
        <w:rFonts w:hint="default" w:ascii="Aptos" w:hAnsi="Aptos"/>
      </w:rPr>
    </w:lvl>
    <w:lvl w:ilvl="1" w:tplc="B0F2C8D2">
      <w:start w:val="1"/>
      <w:numFmt w:val="bullet"/>
      <w:lvlText w:val="o"/>
      <w:lvlJc w:val="left"/>
      <w:pPr>
        <w:ind w:left="1440" w:hanging="360"/>
      </w:pPr>
      <w:rPr>
        <w:rFonts w:hint="default" w:ascii="Courier New" w:hAnsi="Courier New"/>
      </w:rPr>
    </w:lvl>
    <w:lvl w:ilvl="2" w:tplc="BB72AE74">
      <w:start w:val="1"/>
      <w:numFmt w:val="bullet"/>
      <w:lvlText w:val=""/>
      <w:lvlJc w:val="left"/>
      <w:pPr>
        <w:ind w:left="2160" w:hanging="360"/>
      </w:pPr>
      <w:rPr>
        <w:rFonts w:hint="default" w:ascii="Wingdings" w:hAnsi="Wingdings"/>
      </w:rPr>
    </w:lvl>
    <w:lvl w:ilvl="3" w:tplc="41B8BBD6">
      <w:start w:val="1"/>
      <w:numFmt w:val="bullet"/>
      <w:lvlText w:val=""/>
      <w:lvlJc w:val="left"/>
      <w:pPr>
        <w:ind w:left="2880" w:hanging="360"/>
      </w:pPr>
      <w:rPr>
        <w:rFonts w:hint="default" w:ascii="Symbol" w:hAnsi="Symbol"/>
      </w:rPr>
    </w:lvl>
    <w:lvl w:ilvl="4" w:tplc="6FE8B5D6">
      <w:start w:val="1"/>
      <w:numFmt w:val="bullet"/>
      <w:lvlText w:val="o"/>
      <w:lvlJc w:val="left"/>
      <w:pPr>
        <w:ind w:left="3600" w:hanging="360"/>
      </w:pPr>
      <w:rPr>
        <w:rFonts w:hint="default" w:ascii="Courier New" w:hAnsi="Courier New"/>
      </w:rPr>
    </w:lvl>
    <w:lvl w:ilvl="5" w:tplc="6FE40944">
      <w:start w:val="1"/>
      <w:numFmt w:val="bullet"/>
      <w:lvlText w:val=""/>
      <w:lvlJc w:val="left"/>
      <w:pPr>
        <w:ind w:left="4320" w:hanging="360"/>
      </w:pPr>
      <w:rPr>
        <w:rFonts w:hint="default" w:ascii="Wingdings" w:hAnsi="Wingdings"/>
      </w:rPr>
    </w:lvl>
    <w:lvl w:ilvl="6" w:tplc="C3F64280">
      <w:start w:val="1"/>
      <w:numFmt w:val="bullet"/>
      <w:lvlText w:val=""/>
      <w:lvlJc w:val="left"/>
      <w:pPr>
        <w:ind w:left="5040" w:hanging="360"/>
      </w:pPr>
      <w:rPr>
        <w:rFonts w:hint="default" w:ascii="Symbol" w:hAnsi="Symbol"/>
      </w:rPr>
    </w:lvl>
    <w:lvl w:ilvl="7" w:tplc="B35EA502">
      <w:start w:val="1"/>
      <w:numFmt w:val="bullet"/>
      <w:lvlText w:val="o"/>
      <w:lvlJc w:val="left"/>
      <w:pPr>
        <w:ind w:left="5760" w:hanging="360"/>
      </w:pPr>
      <w:rPr>
        <w:rFonts w:hint="default" w:ascii="Courier New" w:hAnsi="Courier New"/>
      </w:rPr>
    </w:lvl>
    <w:lvl w:ilvl="8" w:tplc="AB660D24">
      <w:start w:val="1"/>
      <w:numFmt w:val="bullet"/>
      <w:lvlText w:val=""/>
      <w:lvlJc w:val="left"/>
      <w:pPr>
        <w:ind w:left="6480" w:hanging="360"/>
      </w:pPr>
      <w:rPr>
        <w:rFonts w:hint="default" w:ascii="Wingdings" w:hAnsi="Wingdings"/>
      </w:rPr>
    </w:lvl>
  </w:abstractNum>
  <w:abstractNum w:abstractNumId="11" w15:restartNumberingAfterBreak="0">
    <w:nsid w:val="35B07F15"/>
    <w:multiLevelType w:val="hybridMultilevel"/>
    <w:tmpl w:val="F3906D96"/>
    <w:lvl w:ilvl="0" w:tplc="9E8496B0">
      <w:start w:val="1"/>
      <w:numFmt w:val="bullet"/>
      <w:lvlText w:val="-"/>
      <w:lvlJc w:val="left"/>
      <w:pPr>
        <w:ind w:left="720" w:hanging="360"/>
      </w:pPr>
      <w:rPr>
        <w:rFonts w:hint="default" w:ascii="Aptos" w:hAnsi="Aptos"/>
      </w:rPr>
    </w:lvl>
    <w:lvl w:ilvl="1" w:tplc="46440926">
      <w:start w:val="1"/>
      <w:numFmt w:val="bullet"/>
      <w:lvlText w:val="o"/>
      <w:lvlJc w:val="left"/>
      <w:pPr>
        <w:ind w:left="1440" w:hanging="360"/>
      </w:pPr>
      <w:rPr>
        <w:rFonts w:hint="default" w:ascii="Courier New" w:hAnsi="Courier New"/>
      </w:rPr>
    </w:lvl>
    <w:lvl w:ilvl="2" w:tplc="542453DA">
      <w:start w:val="1"/>
      <w:numFmt w:val="bullet"/>
      <w:lvlText w:val=""/>
      <w:lvlJc w:val="left"/>
      <w:pPr>
        <w:ind w:left="2160" w:hanging="360"/>
      </w:pPr>
      <w:rPr>
        <w:rFonts w:hint="default" w:ascii="Wingdings" w:hAnsi="Wingdings"/>
      </w:rPr>
    </w:lvl>
    <w:lvl w:ilvl="3" w:tplc="404285B0">
      <w:start w:val="1"/>
      <w:numFmt w:val="bullet"/>
      <w:lvlText w:val=""/>
      <w:lvlJc w:val="left"/>
      <w:pPr>
        <w:ind w:left="2880" w:hanging="360"/>
      </w:pPr>
      <w:rPr>
        <w:rFonts w:hint="default" w:ascii="Symbol" w:hAnsi="Symbol"/>
      </w:rPr>
    </w:lvl>
    <w:lvl w:ilvl="4" w:tplc="4CDE389A">
      <w:start w:val="1"/>
      <w:numFmt w:val="bullet"/>
      <w:lvlText w:val="o"/>
      <w:lvlJc w:val="left"/>
      <w:pPr>
        <w:ind w:left="3600" w:hanging="360"/>
      </w:pPr>
      <w:rPr>
        <w:rFonts w:hint="default" w:ascii="Courier New" w:hAnsi="Courier New"/>
      </w:rPr>
    </w:lvl>
    <w:lvl w:ilvl="5" w:tplc="ED185FA4">
      <w:start w:val="1"/>
      <w:numFmt w:val="bullet"/>
      <w:lvlText w:val=""/>
      <w:lvlJc w:val="left"/>
      <w:pPr>
        <w:ind w:left="4320" w:hanging="360"/>
      </w:pPr>
      <w:rPr>
        <w:rFonts w:hint="default" w:ascii="Wingdings" w:hAnsi="Wingdings"/>
      </w:rPr>
    </w:lvl>
    <w:lvl w:ilvl="6" w:tplc="7386738C">
      <w:start w:val="1"/>
      <w:numFmt w:val="bullet"/>
      <w:lvlText w:val=""/>
      <w:lvlJc w:val="left"/>
      <w:pPr>
        <w:ind w:left="5040" w:hanging="360"/>
      </w:pPr>
      <w:rPr>
        <w:rFonts w:hint="default" w:ascii="Symbol" w:hAnsi="Symbol"/>
      </w:rPr>
    </w:lvl>
    <w:lvl w:ilvl="7" w:tplc="32A2E548">
      <w:start w:val="1"/>
      <w:numFmt w:val="bullet"/>
      <w:lvlText w:val="o"/>
      <w:lvlJc w:val="left"/>
      <w:pPr>
        <w:ind w:left="5760" w:hanging="360"/>
      </w:pPr>
      <w:rPr>
        <w:rFonts w:hint="default" w:ascii="Courier New" w:hAnsi="Courier New"/>
      </w:rPr>
    </w:lvl>
    <w:lvl w:ilvl="8" w:tplc="B66CD02A">
      <w:start w:val="1"/>
      <w:numFmt w:val="bullet"/>
      <w:lvlText w:val=""/>
      <w:lvlJc w:val="left"/>
      <w:pPr>
        <w:ind w:left="6480" w:hanging="360"/>
      </w:pPr>
      <w:rPr>
        <w:rFonts w:hint="default" w:ascii="Wingdings" w:hAnsi="Wingdings"/>
      </w:rPr>
    </w:lvl>
  </w:abstractNum>
  <w:abstractNum w:abstractNumId="12" w15:restartNumberingAfterBreak="0">
    <w:nsid w:val="3E2145DB"/>
    <w:multiLevelType w:val="hybridMultilevel"/>
    <w:tmpl w:val="3BE2C158"/>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3" w15:restartNumberingAfterBreak="0">
    <w:nsid w:val="40F80B04"/>
    <w:multiLevelType w:val="hybridMultilevel"/>
    <w:tmpl w:val="8FE2377C"/>
    <w:lvl w:ilvl="0" w:tplc="E2046CBA">
      <w:start w:val="1"/>
      <w:numFmt w:val="bullet"/>
      <w:lvlText w:val=""/>
      <w:lvlJc w:val="left"/>
      <w:pPr>
        <w:ind w:left="720" w:hanging="360"/>
      </w:pPr>
      <w:rPr>
        <w:rFonts w:hint="default" w:ascii="Symbol" w:hAnsi="Symbol"/>
      </w:rPr>
    </w:lvl>
    <w:lvl w:ilvl="1" w:tplc="7AD84E32">
      <w:start w:val="1"/>
      <w:numFmt w:val="bullet"/>
      <w:lvlText w:val="o"/>
      <w:lvlJc w:val="left"/>
      <w:pPr>
        <w:ind w:left="1440" w:hanging="360"/>
      </w:pPr>
      <w:rPr>
        <w:rFonts w:hint="default" w:ascii="Courier New" w:hAnsi="Courier New"/>
      </w:rPr>
    </w:lvl>
    <w:lvl w:ilvl="2" w:tplc="6CF222A6">
      <w:start w:val="1"/>
      <w:numFmt w:val="bullet"/>
      <w:lvlText w:val=""/>
      <w:lvlJc w:val="left"/>
      <w:pPr>
        <w:ind w:left="2160" w:hanging="360"/>
      </w:pPr>
      <w:rPr>
        <w:rFonts w:hint="default" w:ascii="Wingdings" w:hAnsi="Wingdings"/>
      </w:rPr>
    </w:lvl>
    <w:lvl w:ilvl="3" w:tplc="B350AE9A">
      <w:start w:val="1"/>
      <w:numFmt w:val="bullet"/>
      <w:lvlText w:val=""/>
      <w:lvlJc w:val="left"/>
      <w:pPr>
        <w:ind w:left="2880" w:hanging="360"/>
      </w:pPr>
      <w:rPr>
        <w:rFonts w:hint="default" w:ascii="Symbol" w:hAnsi="Symbol"/>
      </w:rPr>
    </w:lvl>
    <w:lvl w:ilvl="4" w:tplc="D2189802">
      <w:start w:val="1"/>
      <w:numFmt w:val="bullet"/>
      <w:lvlText w:val="o"/>
      <w:lvlJc w:val="left"/>
      <w:pPr>
        <w:ind w:left="3600" w:hanging="360"/>
      </w:pPr>
      <w:rPr>
        <w:rFonts w:hint="default" w:ascii="Courier New" w:hAnsi="Courier New"/>
      </w:rPr>
    </w:lvl>
    <w:lvl w:ilvl="5" w:tplc="E8C43D40">
      <w:start w:val="1"/>
      <w:numFmt w:val="bullet"/>
      <w:lvlText w:val=""/>
      <w:lvlJc w:val="left"/>
      <w:pPr>
        <w:ind w:left="4320" w:hanging="360"/>
      </w:pPr>
      <w:rPr>
        <w:rFonts w:hint="default" w:ascii="Wingdings" w:hAnsi="Wingdings"/>
      </w:rPr>
    </w:lvl>
    <w:lvl w:ilvl="6" w:tplc="248A0B7C">
      <w:start w:val="1"/>
      <w:numFmt w:val="bullet"/>
      <w:lvlText w:val=""/>
      <w:lvlJc w:val="left"/>
      <w:pPr>
        <w:ind w:left="5040" w:hanging="360"/>
      </w:pPr>
      <w:rPr>
        <w:rFonts w:hint="default" w:ascii="Symbol" w:hAnsi="Symbol"/>
      </w:rPr>
    </w:lvl>
    <w:lvl w:ilvl="7" w:tplc="F7D2F7EA">
      <w:start w:val="1"/>
      <w:numFmt w:val="bullet"/>
      <w:lvlText w:val="o"/>
      <w:lvlJc w:val="left"/>
      <w:pPr>
        <w:ind w:left="5760" w:hanging="360"/>
      </w:pPr>
      <w:rPr>
        <w:rFonts w:hint="default" w:ascii="Courier New" w:hAnsi="Courier New"/>
      </w:rPr>
    </w:lvl>
    <w:lvl w:ilvl="8" w:tplc="7444B7DA">
      <w:start w:val="1"/>
      <w:numFmt w:val="bullet"/>
      <w:lvlText w:val=""/>
      <w:lvlJc w:val="left"/>
      <w:pPr>
        <w:ind w:left="6480" w:hanging="360"/>
      </w:pPr>
      <w:rPr>
        <w:rFonts w:hint="default" w:ascii="Wingdings" w:hAnsi="Wingdings"/>
      </w:rPr>
    </w:lvl>
  </w:abstractNum>
  <w:abstractNum w:abstractNumId="14" w15:restartNumberingAfterBreak="0">
    <w:nsid w:val="42D1DDD4"/>
    <w:multiLevelType w:val="hybridMultilevel"/>
    <w:tmpl w:val="C8E8E714"/>
    <w:lvl w:ilvl="0" w:tplc="84F66176">
      <w:start w:val="1"/>
      <w:numFmt w:val="bullet"/>
      <w:lvlText w:val="-"/>
      <w:lvlJc w:val="left"/>
      <w:pPr>
        <w:ind w:left="720" w:hanging="360"/>
      </w:pPr>
      <w:rPr>
        <w:rFonts w:hint="default" w:ascii="Aptos" w:hAnsi="Aptos"/>
      </w:rPr>
    </w:lvl>
    <w:lvl w:ilvl="1" w:tplc="5F36F6B2">
      <w:start w:val="1"/>
      <w:numFmt w:val="bullet"/>
      <w:lvlText w:val="o"/>
      <w:lvlJc w:val="left"/>
      <w:pPr>
        <w:ind w:left="1440" w:hanging="360"/>
      </w:pPr>
      <w:rPr>
        <w:rFonts w:hint="default" w:ascii="Courier New" w:hAnsi="Courier New"/>
      </w:rPr>
    </w:lvl>
    <w:lvl w:ilvl="2" w:tplc="A4F84466">
      <w:start w:val="1"/>
      <w:numFmt w:val="bullet"/>
      <w:lvlText w:val=""/>
      <w:lvlJc w:val="left"/>
      <w:pPr>
        <w:ind w:left="2160" w:hanging="360"/>
      </w:pPr>
      <w:rPr>
        <w:rFonts w:hint="default" w:ascii="Wingdings" w:hAnsi="Wingdings"/>
      </w:rPr>
    </w:lvl>
    <w:lvl w:ilvl="3" w:tplc="5EB4A736">
      <w:start w:val="1"/>
      <w:numFmt w:val="bullet"/>
      <w:lvlText w:val=""/>
      <w:lvlJc w:val="left"/>
      <w:pPr>
        <w:ind w:left="2880" w:hanging="360"/>
      </w:pPr>
      <w:rPr>
        <w:rFonts w:hint="default" w:ascii="Symbol" w:hAnsi="Symbol"/>
      </w:rPr>
    </w:lvl>
    <w:lvl w:ilvl="4" w:tplc="54E67506">
      <w:start w:val="1"/>
      <w:numFmt w:val="bullet"/>
      <w:lvlText w:val="o"/>
      <w:lvlJc w:val="left"/>
      <w:pPr>
        <w:ind w:left="3600" w:hanging="360"/>
      </w:pPr>
      <w:rPr>
        <w:rFonts w:hint="default" w:ascii="Courier New" w:hAnsi="Courier New"/>
      </w:rPr>
    </w:lvl>
    <w:lvl w:ilvl="5" w:tplc="E66EC338">
      <w:start w:val="1"/>
      <w:numFmt w:val="bullet"/>
      <w:lvlText w:val=""/>
      <w:lvlJc w:val="left"/>
      <w:pPr>
        <w:ind w:left="4320" w:hanging="360"/>
      </w:pPr>
      <w:rPr>
        <w:rFonts w:hint="default" w:ascii="Wingdings" w:hAnsi="Wingdings"/>
      </w:rPr>
    </w:lvl>
    <w:lvl w:ilvl="6" w:tplc="AE4C1B44">
      <w:start w:val="1"/>
      <w:numFmt w:val="bullet"/>
      <w:lvlText w:val=""/>
      <w:lvlJc w:val="left"/>
      <w:pPr>
        <w:ind w:left="5040" w:hanging="360"/>
      </w:pPr>
      <w:rPr>
        <w:rFonts w:hint="default" w:ascii="Symbol" w:hAnsi="Symbol"/>
      </w:rPr>
    </w:lvl>
    <w:lvl w:ilvl="7" w:tplc="536490C8">
      <w:start w:val="1"/>
      <w:numFmt w:val="bullet"/>
      <w:lvlText w:val="o"/>
      <w:lvlJc w:val="left"/>
      <w:pPr>
        <w:ind w:left="5760" w:hanging="360"/>
      </w:pPr>
      <w:rPr>
        <w:rFonts w:hint="default" w:ascii="Courier New" w:hAnsi="Courier New"/>
      </w:rPr>
    </w:lvl>
    <w:lvl w:ilvl="8" w:tplc="CD421CCA">
      <w:start w:val="1"/>
      <w:numFmt w:val="bullet"/>
      <w:lvlText w:val=""/>
      <w:lvlJc w:val="left"/>
      <w:pPr>
        <w:ind w:left="6480" w:hanging="360"/>
      </w:pPr>
      <w:rPr>
        <w:rFonts w:hint="default" w:ascii="Wingdings" w:hAnsi="Wingdings"/>
      </w:rPr>
    </w:lvl>
  </w:abstractNum>
  <w:abstractNum w:abstractNumId="15" w15:restartNumberingAfterBreak="0">
    <w:nsid w:val="438B1C45"/>
    <w:multiLevelType w:val="hybridMultilevel"/>
    <w:tmpl w:val="35C2DB3A"/>
    <w:lvl w:ilvl="0" w:tplc="E196B60A">
      <w:start w:val="1"/>
      <w:numFmt w:val="bullet"/>
      <w:lvlText w:val=""/>
      <w:lvlJc w:val="left"/>
      <w:pPr>
        <w:ind w:left="360" w:hanging="360"/>
      </w:pPr>
      <w:rPr>
        <w:rFonts w:hint="default" w:ascii="Symbol" w:hAnsi="Symbol"/>
      </w:rPr>
    </w:lvl>
    <w:lvl w:ilvl="1" w:tplc="48A2D15A">
      <w:start w:val="1"/>
      <w:numFmt w:val="bullet"/>
      <w:lvlText w:val="o"/>
      <w:lvlJc w:val="left"/>
      <w:pPr>
        <w:ind w:left="1080" w:hanging="360"/>
      </w:pPr>
      <w:rPr>
        <w:rFonts w:hint="default" w:ascii="Courier New" w:hAnsi="Courier New"/>
      </w:rPr>
    </w:lvl>
    <w:lvl w:ilvl="2" w:tplc="2996C04E">
      <w:start w:val="1"/>
      <w:numFmt w:val="bullet"/>
      <w:lvlText w:val=""/>
      <w:lvlJc w:val="left"/>
      <w:pPr>
        <w:ind w:left="1800" w:hanging="360"/>
      </w:pPr>
      <w:rPr>
        <w:rFonts w:hint="default" w:ascii="Wingdings" w:hAnsi="Wingdings"/>
      </w:rPr>
    </w:lvl>
    <w:lvl w:ilvl="3" w:tplc="0810D290">
      <w:start w:val="1"/>
      <w:numFmt w:val="bullet"/>
      <w:lvlText w:val=""/>
      <w:lvlJc w:val="left"/>
      <w:pPr>
        <w:ind w:left="2520" w:hanging="360"/>
      </w:pPr>
      <w:rPr>
        <w:rFonts w:hint="default" w:ascii="Symbol" w:hAnsi="Symbol"/>
      </w:rPr>
    </w:lvl>
    <w:lvl w:ilvl="4" w:tplc="8BCA30C4">
      <w:start w:val="1"/>
      <w:numFmt w:val="bullet"/>
      <w:lvlText w:val="o"/>
      <w:lvlJc w:val="left"/>
      <w:pPr>
        <w:ind w:left="3240" w:hanging="360"/>
      </w:pPr>
      <w:rPr>
        <w:rFonts w:hint="default" w:ascii="Courier New" w:hAnsi="Courier New"/>
      </w:rPr>
    </w:lvl>
    <w:lvl w:ilvl="5" w:tplc="39BAE4FC">
      <w:start w:val="1"/>
      <w:numFmt w:val="bullet"/>
      <w:lvlText w:val=""/>
      <w:lvlJc w:val="left"/>
      <w:pPr>
        <w:ind w:left="3960" w:hanging="360"/>
      </w:pPr>
      <w:rPr>
        <w:rFonts w:hint="default" w:ascii="Wingdings" w:hAnsi="Wingdings"/>
      </w:rPr>
    </w:lvl>
    <w:lvl w:ilvl="6" w:tplc="5AFAB7A0">
      <w:start w:val="1"/>
      <w:numFmt w:val="bullet"/>
      <w:lvlText w:val=""/>
      <w:lvlJc w:val="left"/>
      <w:pPr>
        <w:ind w:left="4680" w:hanging="360"/>
      </w:pPr>
      <w:rPr>
        <w:rFonts w:hint="default" w:ascii="Symbol" w:hAnsi="Symbol"/>
      </w:rPr>
    </w:lvl>
    <w:lvl w:ilvl="7" w:tplc="13BED454">
      <w:start w:val="1"/>
      <w:numFmt w:val="bullet"/>
      <w:lvlText w:val="o"/>
      <w:lvlJc w:val="left"/>
      <w:pPr>
        <w:ind w:left="5400" w:hanging="360"/>
      </w:pPr>
      <w:rPr>
        <w:rFonts w:hint="default" w:ascii="Courier New" w:hAnsi="Courier New"/>
      </w:rPr>
    </w:lvl>
    <w:lvl w:ilvl="8" w:tplc="1B46C090">
      <w:start w:val="1"/>
      <w:numFmt w:val="bullet"/>
      <w:lvlText w:val=""/>
      <w:lvlJc w:val="left"/>
      <w:pPr>
        <w:ind w:left="6120" w:hanging="360"/>
      </w:pPr>
      <w:rPr>
        <w:rFonts w:hint="default" w:ascii="Wingdings" w:hAnsi="Wingdings"/>
      </w:rPr>
    </w:lvl>
  </w:abstractNum>
  <w:abstractNum w:abstractNumId="16" w15:restartNumberingAfterBreak="0">
    <w:nsid w:val="4698FB3F"/>
    <w:multiLevelType w:val="hybridMultilevel"/>
    <w:tmpl w:val="9C90AA54"/>
    <w:lvl w:ilvl="0" w:tplc="08341068">
      <w:start w:val="1"/>
      <w:numFmt w:val="bullet"/>
      <w:lvlText w:val="-"/>
      <w:lvlJc w:val="left"/>
      <w:pPr>
        <w:ind w:left="720" w:hanging="360"/>
      </w:pPr>
      <w:rPr>
        <w:rFonts w:hint="default" w:ascii="Aptos" w:hAnsi="Aptos"/>
      </w:rPr>
    </w:lvl>
    <w:lvl w:ilvl="1" w:tplc="ED465396">
      <w:start w:val="1"/>
      <w:numFmt w:val="bullet"/>
      <w:lvlText w:val="o"/>
      <w:lvlJc w:val="left"/>
      <w:pPr>
        <w:ind w:left="1440" w:hanging="360"/>
      </w:pPr>
      <w:rPr>
        <w:rFonts w:hint="default" w:ascii="Courier New" w:hAnsi="Courier New"/>
      </w:rPr>
    </w:lvl>
    <w:lvl w:ilvl="2" w:tplc="1D102FF8">
      <w:start w:val="1"/>
      <w:numFmt w:val="bullet"/>
      <w:lvlText w:val=""/>
      <w:lvlJc w:val="left"/>
      <w:pPr>
        <w:ind w:left="2160" w:hanging="360"/>
      </w:pPr>
      <w:rPr>
        <w:rFonts w:hint="default" w:ascii="Wingdings" w:hAnsi="Wingdings"/>
      </w:rPr>
    </w:lvl>
    <w:lvl w:ilvl="3" w:tplc="8B442BD8">
      <w:start w:val="1"/>
      <w:numFmt w:val="bullet"/>
      <w:lvlText w:val=""/>
      <w:lvlJc w:val="left"/>
      <w:pPr>
        <w:ind w:left="2880" w:hanging="360"/>
      </w:pPr>
      <w:rPr>
        <w:rFonts w:hint="default" w:ascii="Symbol" w:hAnsi="Symbol"/>
      </w:rPr>
    </w:lvl>
    <w:lvl w:ilvl="4" w:tplc="5998A582">
      <w:start w:val="1"/>
      <w:numFmt w:val="bullet"/>
      <w:lvlText w:val="o"/>
      <w:lvlJc w:val="left"/>
      <w:pPr>
        <w:ind w:left="3600" w:hanging="360"/>
      </w:pPr>
      <w:rPr>
        <w:rFonts w:hint="default" w:ascii="Courier New" w:hAnsi="Courier New"/>
      </w:rPr>
    </w:lvl>
    <w:lvl w:ilvl="5" w:tplc="07C44B18">
      <w:start w:val="1"/>
      <w:numFmt w:val="bullet"/>
      <w:lvlText w:val=""/>
      <w:lvlJc w:val="left"/>
      <w:pPr>
        <w:ind w:left="4320" w:hanging="360"/>
      </w:pPr>
      <w:rPr>
        <w:rFonts w:hint="default" w:ascii="Wingdings" w:hAnsi="Wingdings"/>
      </w:rPr>
    </w:lvl>
    <w:lvl w:ilvl="6" w:tplc="60726CF0">
      <w:start w:val="1"/>
      <w:numFmt w:val="bullet"/>
      <w:lvlText w:val=""/>
      <w:lvlJc w:val="left"/>
      <w:pPr>
        <w:ind w:left="5040" w:hanging="360"/>
      </w:pPr>
      <w:rPr>
        <w:rFonts w:hint="default" w:ascii="Symbol" w:hAnsi="Symbol"/>
      </w:rPr>
    </w:lvl>
    <w:lvl w:ilvl="7" w:tplc="90C44E04">
      <w:start w:val="1"/>
      <w:numFmt w:val="bullet"/>
      <w:lvlText w:val="o"/>
      <w:lvlJc w:val="left"/>
      <w:pPr>
        <w:ind w:left="5760" w:hanging="360"/>
      </w:pPr>
      <w:rPr>
        <w:rFonts w:hint="default" w:ascii="Courier New" w:hAnsi="Courier New"/>
      </w:rPr>
    </w:lvl>
    <w:lvl w:ilvl="8" w:tplc="76540344">
      <w:start w:val="1"/>
      <w:numFmt w:val="bullet"/>
      <w:lvlText w:val=""/>
      <w:lvlJc w:val="left"/>
      <w:pPr>
        <w:ind w:left="6480" w:hanging="360"/>
      </w:pPr>
      <w:rPr>
        <w:rFonts w:hint="default" w:ascii="Wingdings" w:hAnsi="Wingdings"/>
      </w:rPr>
    </w:lvl>
  </w:abstractNum>
  <w:abstractNum w:abstractNumId="17" w15:restartNumberingAfterBreak="0">
    <w:nsid w:val="47181A1A"/>
    <w:multiLevelType w:val="hybridMultilevel"/>
    <w:tmpl w:val="D346D6B4"/>
    <w:lvl w:ilvl="0" w:tplc="63A64F66">
      <w:start w:val="1"/>
      <w:numFmt w:val="bullet"/>
      <w:lvlText w:val=""/>
      <w:lvlJc w:val="left"/>
      <w:pPr>
        <w:ind w:left="360" w:hanging="360"/>
      </w:pPr>
      <w:rPr>
        <w:rFonts w:hint="default" w:ascii="Symbol" w:hAnsi="Symbol"/>
      </w:rPr>
    </w:lvl>
    <w:lvl w:ilvl="1" w:tplc="8C54D6CA">
      <w:start w:val="1"/>
      <w:numFmt w:val="bullet"/>
      <w:lvlText w:val="o"/>
      <w:lvlJc w:val="left"/>
      <w:pPr>
        <w:ind w:left="1080" w:hanging="360"/>
      </w:pPr>
      <w:rPr>
        <w:rFonts w:hint="default" w:ascii="Courier New" w:hAnsi="Courier New"/>
      </w:rPr>
    </w:lvl>
    <w:lvl w:ilvl="2" w:tplc="9A3C76C2">
      <w:start w:val="1"/>
      <w:numFmt w:val="bullet"/>
      <w:lvlText w:val=""/>
      <w:lvlJc w:val="left"/>
      <w:pPr>
        <w:ind w:left="1800" w:hanging="360"/>
      </w:pPr>
      <w:rPr>
        <w:rFonts w:hint="default" w:ascii="Wingdings" w:hAnsi="Wingdings"/>
      </w:rPr>
    </w:lvl>
    <w:lvl w:ilvl="3" w:tplc="6EE8380E">
      <w:start w:val="1"/>
      <w:numFmt w:val="bullet"/>
      <w:lvlText w:val=""/>
      <w:lvlJc w:val="left"/>
      <w:pPr>
        <w:ind w:left="2520" w:hanging="360"/>
      </w:pPr>
      <w:rPr>
        <w:rFonts w:hint="default" w:ascii="Symbol" w:hAnsi="Symbol"/>
      </w:rPr>
    </w:lvl>
    <w:lvl w:ilvl="4" w:tplc="C2DE64AE">
      <w:start w:val="1"/>
      <w:numFmt w:val="bullet"/>
      <w:lvlText w:val="o"/>
      <w:lvlJc w:val="left"/>
      <w:pPr>
        <w:ind w:left="3240" w:hanging="360"/>
      </w:pPr>
      <w:rPr>
        <w:rFonts w:hint="default" w:ascii="Courier New" w:hAnsi="Courier New"/>
      </w:rPr>
    </w:lvl>
    <w:lvl w:ilvl="5" w:tplc="FE9EA366">
      <w:start w:val="1"/>
      <w:numFmt w:val="bullet"/>
      <w:lvlText w:val=""/>
      <w:lvlJc w:val="left"/>
      <w:pPr>
        <w:ind w:left="3960" w:hanging="360"/>
      </w:pPr>
      <w:rPr>
        <w:rFonts w:hint="default" w:ascii="Wingdings" w:hAnsi="Wingdings"/>
      </w:rPr>
    </w:lvl>
    <w:lvl w:ilvl="6" w:tplc="EDB0417C">
      <w:start w:val="1"/>
      <w:numFmt w:val="bullet"/>
      <w:lvlText w:val=""/>
      <w:lvlJc w:val="left"/>
      <w:pPr>
        <w:ind w:left="4680" w:hanging="360"/>
      </w:pPr>
      <w:rPr>
        <w:rFonts w:hint="default" w:ascii="Symbol" w:hAnsi="Symbol"/>
      </w:rPr>
    </w:lvl>
    <w:lvl w:ilvl="7" w:tplc="9D5EA29C">
      <w:start w:val="1"/>
      <w:numFmt w:val="bullet"/>
      <w:lvlText w:val="o"/>
      <w:lvlJc w:val="left"/>
      <w:pPr>
        <w:ind w:left="5400" w:hanging="360"/>
      </w:pPr>
      <w:rPr>
        <w:rFonts w:hint="default" w:ascii="Courier New" w:hAnsi="Courier New"/>
      </w:rPr>
    </w:lvl>
    <w:lvl w:ilvl="8" w:tplc="B53C5FB2">
      <w:start w:val="1"/>
      <w:numFmt w:val="bullet"/>
      <w:lvlText w:val=""/>
      <w:lvlJc w:val="left"/>
      <w:pPr>
        <w:ind w:left="6120" w:hanging="360"/>
      </w:pPr>
      <w:rPr>
        <w:rFonts w:hint="default" w:ascii="Wingdings" w:hAnsi="Wingdings"/>
      </w:rPr>
    </w:lvl>
  </w:abstractNum>
  <w:abstractNum w:abstractNumId="18" w15:restartNumberingAfterBreak="0">
    <w:nsid w:val="538E2D51"/>
    <w:multiLevelType w:val="hybridMultilevel"/>
    <w:tmpl w:val="8D78B7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65E23D4"/>
    <w:multiLevelType w:val="hybridMultilevel"/>
    <w:tmpl w:val="48D0AA7A"/>
    <w:lvl w:ilvl="0" w:tplc="4C641348">
      <w:start w:val="1"/>
      <w:numFmt w:val="bullet"/>
      <w:lvlText w:val=""/>
      <w:lvlJc w:val="left"/>
      <w:pPr>
        <w:ind w:left="577" w:hanging="360"/>
      </w:pPr>
      <w:rPr>
        <w:rFonts w:hint="default" w:ascii="Symbol" w:hAnsi="Symbol"/>
      </w:rPr>
    </w:lvl>
    <w:lvl w:ilvl="1" w:tplc="100282BA" w:tentative="1">
      <w:start w:val="1"/>
      <w:numFmt w:val="bullet"/>
      <w:lvlText w:val="o"/>
      <w:lvlJc w:val="left"/>
      <w:pPr>
        <w:ind w:left="1297" w:hanging="360"/>
      </w:pPr>
      <w:rPr>
        <w:rFonts w:hint="default" w:ascii="Courier New" w:hAnsi="Courier New"/>
      </w:rPr>
    </w:lvl>
    <w:lvl w:ilvl="2" w:tplc="9BE87EBE" w:tentative="1">
      <w:start w:val="1"/>
      <w:numFmt w:val="bullet"/>
      <w:lvlText w:val=""/>
      <w:lvlJc w:val="left"/>
      <w:pPr>
        <w:ind w:left="2017" w:hanging="360"/>
      </w:pPr>
      <w:rPr>
        <w:rFonts w:hint="default" w:ascii="Wingdings" w:hAnsi="Wingdings"/>
      </w:rPr>
    </w:lvl>
    <w:lvl w:ilvl="3" w:tplc="CD5AAE9A" w:tentative="1">
      <w:start w:val="1"/>
      <w:numFmt w:val="bullet"/>
      <w:lvlText w:val=""/>
      <w:lvlJc w:val="left"/>
      <w:pPr>
        <w:ind w:left="2737" w:hanging="360"/>
      </w:pPr>
      <w:rPr>
        <w:rFonts w:hint="default" w:ascii="Symbol" w:hAnsi="Symbol"/>
      </w:rPr>
    </w:lvl>
    <w:lvl w:ilvl="4" w:tplc="B9FA491C" w:tentative="1">
      <w:start w:val="1"/>
      <w:numFmt w:val="bullet"/>
      <w:lvlText w:val="o"/>
      <w:lvlJc w:val="left"/>
      <w:pPr>
        <w:ind w:left="3457" w:hanging="360"/>
      </w:pPr>
      <w:rPr>
        <w:rFonts w:hint="default" w:ascii="Courier New" w:hAnsi="Courier New"/>
      </w:rPr>
    </w:lvl>
    <w:lvl w:ilvl="5" w:tplc="166A590E" w:tentative="1">
      <w:start w:val="1"/>
      <w:numFmt w:val="bullet"/>
      <w:lvlText w:val=""/>
      <w:lvlJc w:val="left"/>
      <w:pPr>
        <w:ind w:left="4177" w:hanging="360"/>
      </w:pPr>
      <w:rPr>
        <w:rFonts w:hint="default" w:ascii="Wingdings" w:hAnsi="Wingdings"/>
      </w:rPr>
    </w:lvl>
    <w:lvl w:ilvl="6" w:tplc="0622B1B6" w:tentative="1">
      <w:start w:val="1"/>
      <w:numFmt w:val="bullet"/>
      <w:lvlText w:val=""/>
      <w:lvlJc w:val="left"/>
      <w:pPr>
        <w:ind w:left="4897" w:hanging="360"/>
      </w:pPr>
      <w:rPr>
        <w:rFonts w:hint="default" w:ascii="Symbol" w:hAnsi="Symbol"/>
      </w:rPr>
    </w:lvl>
    <w:lvl w:ilvl="7" w:tplc="44D8632C" w:tentative="1">
      <w:start w:val="1"/>
      <w:numFmt w:val="bullet"/>
      <w:lvlText w:val="o"/>
      <w:lvlJc w:val="left"/>
      <w:pPr>
        <w:ind w:left="5617" w:hanging="360"/>
      </w:pPr>
      <w:rPr>
        <w:rFonts w:hint="default" w:ascii="Courier New" w:hAnsi="Courier New"/>
      </w:rPr>
    </w:lvl>
    <w:lvl w:ilvl="8" w:tplc="FB1E4E1E" w:tentative="1">
      <w:start w:val="1"/>
      <w:numFmt w:val="bullet"/>
      <w:lvlText w:val=""/>
      <w:lvlJc w:val="left"/>
      <w:pPr>
        <w:ind w:left="6337" w:hanging="360"/>
      </w:pPr>
      <w:rPr>
        <w:rFonts w:hint="default" w:ascii="Wingdings" w:hAnsi="Wingdings"/>
      </w:rPr>
    </w:lvl>
  </w:abstractNum>
  <w:abstractNum w:abstractNumId="20" w15:restartNumberingAfterBreak="0">
    <w:nsid w:val="6D67BC0D"/>
    <w:multiLevelType w:val="hybridMultilevel"/>
    <w:tmpl w:val="E3C00340"/>
    <w:lvl w:ilvl="0" w:tplc="E912D568">
      <w:start w:val="1"/>
      <w:numFmt w:val="bullet"/>
      <w:lvlText w:val=""/>
      <w:lvlJc w:val="left"/>
      <w:pPr>
        <w:ind w:left="360" w:hanging="360"/>
      </w:pPr>
      <w:rPr>
        <w:rFonts w:hint="default" w:ascii="Symbol" w:hAnsi="Symbol"/>
      </w:rPr>
    </w:lvl>
    <w:lvl w:ilvl="1" w:tplc="79622CB6">
      <w:start w:val="1"/>
      <w:numFmt w:val="bullet"/>
      <w:lvlText w:val="o"/>
      <w:lvlJc w:val="left"/>
      <w:pPr>
        <w:ind w:left="1080" w:hanging="360"/>
      </w:pPr>
      <w:rPr>
        <w:rFonts w:hint="default" w:ascii="Courier New" w:hAnsi="Courier New"/>
      </w:rPr>
    </w:lvl>
    <w:lvl w:ilvl="2" w:tplc="B744321A">
      <w:start w:val="1"/>
      <w:numFmt w:val="bullet"/>
      <w:lvlText w:val=""/>
      <w:lvlJc w:val="left"/>
      <w:pPr>
        <w:ind w:left="1800" w:hanging="360"/>
      </w:pPr>
      <w:rPr>
        <w:rFonts w:hint="default" w:ascii="Wingdings" w:hAnsi="Wingdings"/>
      </w:rPr>
    </w:lvl>
    <w:lvl w:ilvl="3" w:tplc="80F23CE4">
      <w:start w:val="1"/>
      <w:numFmt w:val="bullet"/>
      <w:lvlText w:val=""/>
      <w:lvlJc w:val="left"/>
      <w:pPr>
        <w:ind w:left="2520" w:hanging="360"/>
      </w:pPr>
      <w:rPr>
        <w:rFonts w:hint="default" w:ascii="Symbol" w:hAnsi="Symbol"/>
      </w:rPr>
    </w:lvl>
    <w:lvl w:ilvl="4" w:tplc="6F5ED6BC">
      <w:start w:val="1"/>
      <w:numFmt w:val="bullet"/>
      <w:lvlText w:val="o"/>
      <w:lvlJc w:val="left"/>
      <w:pPr>
        <w:ind w:left="3240" w:hanging="360"/>
      </w:pPr>
      <w:rPr>
        <w:rFonts w:hint="default" w:ascii="Courier New" w:hAnsi="Courier New"/>
      </w:rPr>
    </w:lvl>
    <w:lvl w:ilvl="5" w:tplc="A6AE066C">
      <w:start w:val="1"/>
      <w:numFmt w:val="bullet"/>
      <w:lvlText w:val=""/>
      <w:lvlJc w:val="left"/>
      <w:pPr>
        <w:ind w:left="3960" w:hanging="360"/>
      </w:pPr>
      <w:rPr>
        <w:rFonts w:hint="default" w:ascii="Wingdings" w:hAnsi="Wingdings"/>
      </w:rPr>
    </w:lvl>
    <w:lvl w:ilvl="6" w:tplc="C982F2D6">
      <w:start w:val="1"/>
      <w:numFmt w:val="bullet"/>
      <w:lvlText w:val=""/>
      <w:lvlJc w:val="left"/>
      <w:pPr>
        <w:ind w:left="4680" w:hanging="360"/>
      </w:pPr>
      <w:rPr>
        <w:rFonts w:hint="default" w:ascii="Symbol" w:hAnsi="Symbol"/>
      </w:rPr>
    </w:lvl>
    <w:lvl w:ilvl="7" w:tplc="97807F70">
      <w:start w:val="1"/>
      <w:numFmt w:val="bullet"/>
      <w:lvlText w:val="o"/>
      <w:lvlJc w:val="left"/>
      <w:pPr>
        <w:ind w:left="5400" w:hanging="360"/>
      </w:pPr>
      <w:rPr>
        <w:rFonts w:hint="default" w:ascii="Courier New" w:hAnsi="Courier New"/>
      </w:rPr>
    </w:lvl>
    <w:lvl w:ilvl="8" w:tplc="70804CF2">
      <w:start w:val="1"/>
      <w:numFmt w:val="bullet"/>
      <w:lvlText w:val=""/>
      <w:lvlJc w:val="left"/>
      <w:pPr>
        <w:ind w:left="6120" w:hanging="360"/>
      </w:pPr>
      <w:rPr>
        <w:rFonts w:hint="default" w:ascii="Wingdings" w:hAnsi="Wingdings"/>
      </w:rPr>
    </w:lvl>
  </w:abstractNum>
  <w:abstractNum w:abstractNumId="21" w15:restartNumberingAfterBreak="0">
    <w:nsid w:val="774C7348"/>
    <w:multiLevelType w:val="hybridMultilevel"/>
    <w:tmpl w:val="B06477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073506326">
    <w:abstractNumId w:val="15"/>
  </w:num>
  <w:num w:numId="2" w16cid:durableId="648752074">
    <w:abstractNumId w:val="17"/>
  </w:num>
  <w:num w:numId="3" w16cid:durableId="1924681649">
    <w:abstractNumId w:val="13"/>
  </w:num>
  <w:num w:numId="4" w16cid:durableId="651830677">
    <w:abstractNumId w:val="20"/>
  </w:num>
  <w:num w:numId="5" w16cid:durableId="1311711236">
    <w:abstractNumId w:val="11"/>
  </w:num>
  <w:num w:numId="6" w16cid:durableId="1170172505">
    <w:abstractNumId w:val="14"/>
  </w:num>
  <w:num w:numId="7" w16cid:durableId="1164395189">
    <w:abstractNumId w:val="10"/>
  </w:num>
  <w:num w:numId="8" w16cid:durableId="2065791716">
    <w:abstractNumId w:val="16"/>
  </w:num>
  <w:num w:numId="9" w16cid:durableId="352730359">
    <w:abstractNumId w:val="9"/>
  </w:num>
  <w:num w:numId="10" w16cid:durableId="1390230482">
    <w:abstractNumId w:val="7"/>
  </w:num>
  <w:num w:numId="11" w16cid:durableId="758911142">
    <w:abstractNumId w:val="6"/>
  </w:num>
  <w:num w:numId="12" w16cid:durableId="588663694">
    <w:abstractNumId w:val="5"/>
  </w:num>
  <w:num w:numId="13" w16cid:durableId="906302256">
    <w:abstractNumId w:val="4"/>
  </w:num>
  <w:num w:numId="14" w16cid:durableId="1642535118">
    <w:abstractNumId w:val="8"/>
  </w:num>
  <w:num w:numId="15" w16cid:durableId="872381398">
    <w:abstractNumId w:val="3"/>
  </w:num>
  <w:num w:numId="16" w16cid:durableId="1007905767">
    <w:abstractNumId w:val="2"/>
  </w:num>
  <w:num w:numId="17" w16cid:durableId="1814252952">
    <w:abstractNumId w:val="1"/>
  </w:num>
  <w:num w:numId="18" w16cid:durableId="262038633">
    <w:abstractNumId w:val="0"/>
  </w:num>
  <w:num w:numId="19" w16cid:durableId="648444291">
    <w:abstractNumId w:val="12"/>
  </w:num>
  <w:num w:numId="20" w16cid:durableId="2071342571">
    <w:abstractNumId w:val="21"/>
  </w:num>
  <w:num w:numId="21" w16cid:durableId="502864737">
    <w:abstractNumId w:val="19"/>
  </w:num>
  <w:num w:numId="22" w16cid:durableId="36545333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 Kang">
    <w15:presenceInfo w15:providerId="AD" w15:userId="S::jae.kang1@ucalgary.ca::264e959b-8623-49ec-8bbe-c20d946cb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9E"/>
    <w:rsid w:val="00037EDD"/>
    <w:rsid w:val="00062A37"/>
    <w:rsid w:val="000A5253"/>
    <w:rsid w:val="000E67C4"/>
    <w:rsid w:val="00112832"/>
    <w:rsid w:val="00125E8F"/>
    <w:rsid w:val="001473C7"/>
    <w:rsid w:val="00170441"/>
    <w:rsid w:val="0017180B"/>
    <w:rsid w:val="00172EA5"/>
    <w:rsid w:val="00194B65"/>
    <w:rsid w:val="001B2D47"/>
    <w:rsid w:val="001F311C"/>
    <w:rsid w:val="00200A6B"/>
    <w:rsid w:val="002050E7"/>
    <w:rsid w:val="00235D31"/>
    <w:rsid w:val="002559E3"/>
    <w:rsid w:val="002774A5"/>
    <w:rsid w:val="002836CC"/>
    <w:rsid w:val="002923DE"/>
    <w:rsid w:val="002B4530"/>
    <w:rsid w:val="002D2E94"/>
    <w:rsid w:val="003100CC"/>
    <w:rsid w:val="00345F83"/>
    <w:rsid w:val="00377966"/>
    <w:rsid w:val="003B4D5A"/>
    <w:rsid w:val="003B6984"/>
    <w:rsid w:val="003E3A3D"/>
    <w:rsid w:val="00410205"/>
    <w:rsid w:val="00426002"/>
    <w:rsid w:val="004428A1"/>
    <w:rsid w:val="00473FD6"/>
    <w:rsid w:val="004A055A"/>
    <w:rsid w:val="004B5466"/>
    <w:rsid w:val="004C5400"/>
    <w:rsid w:val="004C5604"/>
    <w:rsid w:val="004D68E6"/>
    <w:rsid w:val="004F759F"/>
    <w:rsid w:val="005063E4"/>
    <w:rsid w:val="00512D53"/>
    <w:rsid w:val="0054006C"/>
    <w:rsid w:val="00545261"/>
    <w:rsid w:val="00551257"/>
    <w:rsid w:val="0055522E"/>
    <w:rsid w:val="00555FA9"/>
    <w:rsid w:val="005872EA"/>
    <w:rsid w:val="0059A683"/>
    <w:rsid w:val="005A58CA"/>
    <w:rsid w:val="005B7196"/>
    <w:rsid w:val="005D2946"/>
    <w:rsid w:val="005D7686"/>
    <w:rsid w:val="005E66AA"/>
    <w:rsid w:val="006100CA"/>
    <w:rsid w:val="00637B30"/>
    <w:rsid w:val="00647336"/>
    <w:rsid w:val="0066A773"/>
    <w:rsid w:val="0067401D"/>
    <w:rsid w:val="006837F7"/>
    <w:rsid w:val="00684A6F"/>
    <w:rsid w:val="00684E34"/>
    <w:rsid w:val="006975B8"/>
    <w:rsid w:val="006C3B47"/>
    <w:rsid w:val="00715A6E"/>
    <w:rsid w:val="00717DCD"/>
    <w:rsid w:val="00723A37"/>
    <w:rsid w:val="007447CD"/>
    <w:rsid w:val="00784F26"/>
    <w:rsid w:val="007B7146"/>
    <w:rsid w:val="007D458E"/>
    <w:rsid w:val="007D516F"/>
    <w:rsid w:val="00817F65"/>
    <w:rsid w:val="00850245"/>
    <w:rsid w:val="00877033"/>
    <w:rsid w:val="0087750E"/>
    <w:rsid w:val="008B3379"/>
    <w:rsid w:val="008C5C1F"/>
    <w:rsid w:val="008D2D2B"/>
    <w:rsid w:val="008E5464"/>
    <w:rsid w:val="008F2BDA"/>
    <w:rsid w:val="00905B9B"/>
    <w:rsid w:val="00917E05"/>
    <w:rsid w:val="009432D5"/>
    <w:rsid w:val="0097314F"/>
    <w:rsid w:val="00993122"/>
    <w:rsid w:val="009AD8BB"/>
    <w:rsid w:val="009D56B7"/>
    <w:rsid w:val="009E0CBE"/>
    <w:rsid w:val="009F0FFB"/>
    <w:rsid w:val="009F286B"/>
    <w:rsid w:val="009F2E1C"/>
    <w:rsid w:val="009F3823"/>
    <w:rsid w:val="009F706B"/>
    <w:rsid w:val="00A02CA4"/>
    <w:rsid w:val="00A227D5"/>
    <w:rsid w:val="00A27D88"/>
    <w:rsid w:val="00A9686C"/>
    <w:rsid w:val="00AB79AD"/>
    <w:rsid w:val="00AD0A26"/>
    <w:rsid w:val="00AD15F2"/>
    <w:rsid w:val="00AE15E3"/>
    <w:rsid w:val="00B0059E"/>
    <w:rsid w:val="00B011BA"/>
    <w:rsid w:val="00B038CD"/>
    <w:rsid w:val="00B07AB3"/>
    <w:rsid w:val="00B13121"/>
    <w:rsid w:val="00B326BB"/>
    <w:rsid w:val="00B37F80"/>
    <w:rsid w:val="00BE5E93"/>
    <w:rsid w:val="00BF2830"/>
    <w:rsid w:val="00C052A5"/>
    <w:rsid w:val="00C123C6"/>
    <w:rsid w:val="00C24DF5"/>
    <w:rsid w:val="00C521BF"/>
    <w:rsid w:val="00C53E16"/>
    <w:rsid w:val="00C54D72"/>
    <w:rsid w:val="00C62773"/>
    <w:rsid w:val="00C84B90"/>
    <w:rsid w:val="00CA7285"/>
    <w:rsid w:val="00CD6FF3"/>
    <w:rsid w:val="00CE1613"/>
    <w:rsid w:val="00CE303D"/>
    <w:rsid w:val="00CF51CC"/>
    <w:rsid w:val="00D06FDA"/>
    <w:rsid w:val="00D27E5A"/>
    <w:rsid w:val="00D51DC2"/>
    <w:rsid w:val="00D541B3"/>
    <w:rsid w:val="00D67E66"/>
    <w:rsid w:val="00DE780F"/>
    <w:rsid w:val="00E2577B"/>
    <w:rsid w:val="00E92F4B"/>
    <w:rsid w:val="00EA2664"/>
    <w:rsid w:val="00EA4D31"/>
    <w:rsid w:val="00EA68A3"/>
    <w:rsid w:val="00EC5768"/>
    <w:rsid w:val="00ED0094"/>
    <w:rsid w:val="00ED5590"/>
    <w:rsid w:val="00F0446A"/>
    <w:rsid w:val="00F07542"/>
    <w:rsid w:val="00F17ECF"/>
    <w:rsid w:val="00F6A4AD"/>
    <w:rsid w:val="00F7224E"/>
    <w:rsid w:val="00FA2502"/>
    <w:rsid w:val="00FA7A6E"/>
    <w:rsid w:val="00FB5BE4"/>
    <w:rsid w:val="00FC212D"/>
    <w:rsid w:val="01908105"/>
    <w:rsid w:val="01B0510C"/>
    <w:rsid w:val="01B34721"/>
    <w:rsid w:val="01C1022B"/>
    <w:rsid w:val="02176CFF"/>
    <w:rsid w:val="021FB72F"/>
    <w:rsid w:val="02A2DF8F"/>
    <w:rsid w:val="02E9ED39"/>
    <w:rsid w:val="0317FA1C"/>
    <w:rsid w:val="031C9BC1"/>
    <w:rsid w:val="0334D974"/>
    <w:rsid w:val="03776CAA"/>
    <w:rsid w:val="03794B74"/>
    <w:rsid w:val="0456D0EE"/>
    <w:rsid w:val="04891AB5"/>
    <w:rsid w:val="049B3BC6"/>
    <w:rsid w:val="04E1FCE6"/>
    <w:rsid w:val="04FB87A0"/>
    <w:rsid w:val="059F7864"/>
    <w:rsid w:val="05EF4CD0"/>
    <w:rsid w:val="05F04322"/>
    <w:rsid w:val="0639EC78"/>
    <w:rsid w:val="0705D065"/>
    <w:rsid w:val="079DB204"/>
    <w:rsid w:val="07BB920B"/>
    <w:rsid w:val="07BC6E35"/>
    <w:rsid w:val="07C18DF9"/>
    <w:rsid w:val="087E83D9"/>
    <w:rsid w:val="08981F00"/>
    <w:rsid w:val="092066AD"/>
    <w:rsid w:val="09451B34"/>
    <w:rsid w:val="0994E963"/>
    <w:rsid w:val="0A250F38"/>
    <w:rsid w:val="0A256E02"/>
    <w:rsid w:val="0A6ADD91"/>
    <w:rsid w:val="0AC102F7"/>
    <w:rsid w:val="0AFB87FF"/>
    <w:rsid w:val="0B14BF54"/>
    <w:rsid w:val="0B611A86"/>
    <w:rsid w:val="0BA2C5B3"/>
    <w:rsid w:val="0BA5CCE9"/>
    <w:rsid w:val="0BC2F67D"/>
    <w:rsid w:val="0BF0BB7E"/>
    <w:rsid w:val="0C421DE1"/>
    <w:rsid w:val="0C630335"/>
    <w:rsid w:val="0CC78CF0"/>
    <w:rsid w:val="0D5005E1"/>
    <w:rsid w:val="0D633036"/>
    <w:rsid w:val="0D644D83"/>
    <w:rsid w:val="0D65DA3B"/>
    <w:rsid w:val="0D769659"/>
    <w:rsid w:val="0DBEFF91"/>
    <w:rsid w:val="0F567594"/>
    <w:rsid w:val="0FB02D7B"/>
    <w:rsid w:val="0FF0D471"/>
    <w:rsid w:val="102E96E9"/>
    <w:rsid w:val="1045968C"/>
    <w:rsid w:val="10C8BF69"/>
    <w:rsid w:val="10FD5767"/>
    <w:rsid w:val="111DD1F1"/>
    <w:rsid w:val="131E3F19"/>
    <w:rsid w:val="134116B1"/>
    <w:rsid w:val="1349261C"/>
    <w:rsid w:val="13AC59A3"/>
    <w:rsid w:val="1453C60E"/>
    <w:rsid w:val="145AFF82"/>
    <w:rsid w:val="14A1068D"/>
    <w:rsid w:val="15652BEC"/>
    <w:rsid w:val="15D86A4D"/>
    <w:rsid w:val="16318AF0"/>
    <w:rsid w:val="16575485"/>
    <w:rsid w:val="16BC6C03"/>
    <w:rsid w:val="1710EBFF"/>
    <w:rsid w:val="1729F02C"/>
    <w:rsid w:val="18ECEB3C"/>
    <w:rsid w:val="196099A8"/>
    <w:rsid w:val="19AFEED7"/>
    <w:rsid w:val="1A02CA6B"/>
    <w:rsid w:val="1A365714"/>
    <w:rsid w:val="1A75E4CB"/>
    <w:rsid w:val="1AE23880"/>
    <w:rsid w:val="1AE9E7DD"/>
    <w:rsid w:val="1BD780FD"/>
    <w:rsid w:val="1C4892EA"/>
    <w:rsid w:val="1C506519"/>
    <w:rsid w:val="1C6A18FA"/>
    <w:rsid w:val="1CA70677"/>
    <w:rsid w:val="1D09C2E1"/>
    <w:rsid w:val="1D1703B0"/>
    <w:rsid w:val="1D2645AA"/>
    <w:rsid w:val="1DA93F39"/>
    <w:rsid w:val="1E07C593"/>
    <w:rsid w:val="1EDD1DFD"/>
    <w:rsid w:val="1EED68E2"/>
    <w:rsid w:val="1F3C412E"/>
    <w:rsid w:val="1F4D0375"/>
    <w:rsid w:val="1F579C81"/>
    <w:rsid w:val="1F6ACF5C"/>
    <w:rsid w:val="1FE21511"/>
    <w:rsid w:val="1FEA3ACB"/>
    <w:rsid w:val="2026CF12"/>
    <w:rsid w:val="206F6326"/>
    <w:rsid w:val="209C4BEE"/>
    <w:rsid w:val="20EE403C"/>
    <w:rsid w:val="21025AD9"/>
    <w:rsid w:val="21470D74"/>
    <w:rsid w:val="21D4AF78"/>
    <w:rsid w:val="21DE42F9"/>
    <w:rsid w:val="22EEBC76"/>
    <w:rsid w:val="22F7221E"/>
    <w:rsid w:val="230A873C"/>
    <w:rsid w:val="2356355D"/>
    <w:rsid w:val="2388ABD8"/>
    <w:rsid w:val="23D9E8A8"/>
    <w:rsid w:val="2433D466"/>
    <w:rsid w:val="2497B096"/>
    <w:rsid w:val="2567D6C0"/>
    <w:rsid w:val="25994A6A"/>
    <w:rsid w:val="25B673BD"/>
    <w:rsid w:val="25C61F7B"/>
    <w:rsid w:val="25DFD143"/>
    <w:rsid w:val="26477F02"/>
    <w:rsid w:val="26F1B9E5"/>
    <w:rsid w:val="2714C652"/>
    <w:rsid w:val="28EF6992"/>
    <w:rsid w:val="2933BFAA"/>
    <w:rsid w:val="29C8F991"/>
    <w:rsid w:val="2A390E62"/>
    <w:rsid w:val="2B1C470F"/>
    <w:rsid w:val="2B1E54E4"/>
    <w:rsid w:val="2BBE7C52"/>
    <w:rsid w:val="2BEC9A44"/>
    <w:rsid w:val="2C243DF5"/>
    <w:rsid w:val="2CB93E4F"/>
    <w:rsid w:val="2DE4686A"/>
    <w:rsid w:val="2E132886"/>
    <w:rsid w:val="2E274C9E"/>
    <w:rsid w:val="2E34895D"/>
    <w:rsid w:val="2E47638D"/>
    <w:rsid w:val="2E679334"/>
    <w:rsid w:val="2F6CDDD3"/>
    <w:rsid w:val="2F87D537"/>
    <w:rsid w:val="2FE2EFCA"/>
    <w:rsid w:val="308B9DFC"/>
    <w:rsid w:val="31365020"/>
    <w:rsid w:val="314ACAC4"/>
    <w:rsid w:val="3199608D"/>
    <w:rsid w:val="31F6DA01"/>
    <w:rsid w:val="31F7391D"/>
    <w:rsid w:val="3237215C"/>
    <w:rsid w:val="32725B78"/>
    <w:rsid w:val="32DDDFAD"/>
    <w:rsid w:val="33A6A7B7"/>
    <w:rsid w:val="33D0FBD2"/>
    <w:rsid w:val="348F9566"/>
    <w:rsid w:val="3555BB7E"/>
    <w:rsid w:val="35F2DB36"/>
    <w:rsid w:val="364917B6"/>
    <w:rsid w:val="37588905"/>
    <w:rsid w:val="37F57D73"/>
    <w:rsid w:val="38458595"/>
    <w:rsid w:val="38887B21"/>
    <w:rsid w:val="39225C3E"/>
    <w:rsid w:val="3922E28D"/>
    <w:rsid w:val="3925BBAE"/>
    <w:rsid w:val="39AD0B2F"/>
    <w:rsid w:val="39DD6FBB"/>
    <w:rsid w:val="39F37FF0"/>
    <w:rsid w:val="3A3EFD01"/>
    <w:rsid w:val="3A93F5BC"/>
    <w:rsid w:val="3AFBF7A6"/>
    <w:rsid w:val="3B9645DD"/>
    <w:rsid w:val="3B9BE431"/>
    <w:rsid w:val="3C12A20F"/>
    <w:rsid w:val="3C143423"/>
    <w:rsid w:val="3C3F8D3F"/>
    <w:rsid w:val="3C8CBCD0"/>
    <w:rsid w:val="3DE57917"/>
    <w:rsid w:val="3DFF1F6B"/>
    <w:rsid w:val="3E3BAF58"/>
    <w:rsid w:val="3E3F5FDA"/>
    <w:rsid w:val="3ECAC8D9"/>
    <w:rsid w:val="3F8D1656"/>
    <w:rsid w:val="3FA84A48"/>
    <w:rsid w:val="4045BA8E"/>
    <w:rsid w:val="40A9A877"/>
    <w:rsid w:val="40AAF3B7"/>
    <w:rsid w:val="413BAF2C"/>
    <w:rsid w:val="41C5597C"/>
    <w:rsid w:val="41EA6755"/>
    <w:rsid w:val="428F16E1"/>
    <w:rsid w:val="42B875BB"/>
    <w:rsid w:val="42EDFA52"/>
    <w:rsid w:val="42FB615F"/>
    <w:rsid w:val="4350A775"/>
    <w:rsid w:val="4367DE3D"/>
    <w:rsid w:val="43E2270C"/>
    <w:rsid w:val="43E88C25"/>
    <w:rsid w:val="446F4DD0"/>
    <w:rsid w:val="44797B65"/>
    <w:rsid w:val="448734F9"/>
    <w:rsid w:val="450FD26A"/>
    <w:rsid w:val="455DAB36"/>
    <w:rsid w:val="461BCAEF"/>
    <w:rsid w:val="463018AC"/>
    <w:rsid w:val="4667527E"/>
    <w:rsid w:val="47047695"/>
    <w:rsid w:val="47453470"/>
    <w:rsid w:val="47516A38"/>
    <w:rsid w:val="47C872A9"/>
    <w:rsid w:val="488A41C3"/>
    <w:rsid w:val="48AB9FAB"/>
    <w:rsid w:val="48F0C8BF"/>
    <w:rsid w:val="496E477A"/>
    <w:rsid w:val="4A963F41"/>
    <w:rsid w:val="4B0A295C"/>
    <w:rsid w:val="4B0AF3E1"/>
    <w:rsid w:val="4C2B43B2"/>
    <w:rsid w:val="4D454B21"/>
    <w:rsid w:val="4D579B1A"/>
    <w:rsid w:val="4D811AB9"/>
    <w:rsid w:val="4DFFBDAE"/>
    <w:rsid w:val="4F1985E1"/>
    <w:rsid w:val="4F1B71C9"/>
    <w:rsid w:val="4F3366EF"/>
    <w:rsid w:val="4F5417D0"/>
    <w:rsid w:val="5042CE90"/>
    <w:rsid w:val="5044E6D3"/>
    <w:rsid w:val="5045D40A"/>
    <w:rsid w:val="509E1878"/>
    <w:rsid w:val="515C9B27"/>
    <w:rsid w:val="51851401"/>
    <w:rsid w:val="51AA5C66"/>
    <w:rsid w:val="51EE65FA"/>
    <w:rsid w:val="520A8CC3"/>
    <w:rsid w:val="52125950"/>
    <w:rsid w:val="523FC3E5"/>
    <w:rsid w:val="52909334"/>
    <w:rsid w:val="54192FCA"/>
    <w:rsid w:val="547DB444"/>
    <w:rsid w:val="548E1444"/>
    <w:rsid w:val="54E10595"/>
    <w:rsid w:val="54EE0005"/>
    <w:rsid w:val="55496E9F"/>
    <w:rsid w:val="5587F8B1"/>
    <w:rsid w:val="55F46F03"/>
    <w:rsid w:val="565C9825"/>
    <w:rsid w:val="56807FAA"/>
    <w:rsid w:val="575B5F39"/>
    <w:rsid w:val="57BCFB56"/>
    <w:rsid w:val="57D5E530"/>
    <w:rsid w:val="57F23089"/>
    <w:rsid w:val="58A8C575"/>
    <w:rsid w:val="58C7E724"/>
    <w:rsid w:val="5901AA86"/>
    <w:rsid w:val="593DF765"/>
    <w:rsid w:val="5976DC4D"/>
    <w:rsid w:val="5A2AD6DC"/>
    <w:rsid w:val="5A2F5F7D"/>
    <w:rsid w:val="5A4DE40A"/>
    <w:rsid w:val="5B8E2C36"/>
    <w:rsid w:val="5B95CD94"/>
    <w:rsid w:val="5BA3BCB3"/>
    <w:rsid w:val="5BE735FF"/>
    <w:rsid w:val="5C7DE097"/>
    <w:rsid w:val="5D2E2951"/>
    <w:rsid w:val="5DF0E74B"/>
    <w:rsid w:val="5E01BB8E"/>
    <w:rsid w:val="5EA824EC"/>
    <w:rsid w:val="5F40E372"/>
    <w:rsid w:val="5FF61567"/>
    <w:rsid w:val="602FD6C2"/>
    <w:rsid w:val="611ACF23"/>
    <w:rsid w:val="611D739D"/>
    <w:rsid w:val="61504C54"/>
    <w:rsid w:val="61C9E960"/>
    <w:rsid w:val="61E9863E"/>
    <w:rsid w:val="6217EBEA"/>
    <w:rsid w:val="628ABED6"/>
    <w:rsid w:val="62D6C37C"/>
    <w:rsid w:val="62D75348"/>
    <w:rsid w:val="630A7C86"/>
    <w:rsid w:val="6315002C"/>
    <w:rsid w:val="6457FA65"/>
    <w:rsid w:val="653FF787"/>
    <w:rsid w:val="655141DB"/>
    <w:rsid w:val="6578C7BE"/>
    <w:rsid w:val="658A1BFD"/>
    <w:rsid w:val="65E31EDE"/>
    <w:rsid w:val="668E1F6E"/>
    <w:rsid w:val="66CD4382"/>
    <w:rsid w:val="66EBEEC9"/>
    <w:rsid w:val="670BF0D9"/>
    <w:rsid w:val="67335E17"/>
    <w:rsid w:val="67619480"/>
    <w:rsid w:val="67B78335"/>
    <w:rsid w:val="683C1C45"/>
    <w:rsid w:val="6892958F"/>
    <w:rsid w:val="68C1F8B4"/>
    <w:rsid w:val="697EB4B7"/>
    <w:rsid w:val="6A4DACFD"/>
    <w:rsid w:val="6A7C40AC"/>
    <w:rsid w:val="6A85662B"/>
    <w:rsid w:val="6A9128C5"/>
    <w:rsid w:val="6AE737F0"/>
    <w:rsid w:val="6AE789BB"/>
    <w:rsid w:val="6AF5EB30"/>
    <w:rsid w:val="6AFC22EC"/>
    <w:rsid w:val="6AFCFB29"/>
    <w:rsid w:val="6B0B4B34"/>
    <w:rsid w:val="6B170AC0"/>
    <w:rsid w:val="6B406160"/>
    <w:rsid w:val="6BDDF6E7"/>
    <w:rsid w:val="6C4D190E"/>
    <w:rsid w:val="6C55C208"/>
    <w:rsid w:val="6CCCA6A0"/>
    <w:rsid w:val="6CFD17F9"/>
    <w:rsid w:val="6D2E38E2"/>
    <w:rsid w:val="6E5B7677"/>
    <w:rsid w:val="6F2EFB53"/>
    <w:rsid w:val="6F3D2071"/>
    <w:rsid w:val="6F77B711"/>
    <w:rsid w:val="6FE16FE9"/>
    <w:rsid w:val="70654B24"/>
    <w:rsid w:val="706DF029"/>
    <w:rsid w:val="70C70AD5"/>
    <w:rsid w:val="70D1FD3C"/>
    <w:rsid w:val="71457F59"/>
    <w:rsid w:val="71A72983"/>
    <w:rsid w:val="7219A024"/>
    <w:rsid w:val="724E2973"/>
    <w:rsid w:val="73B5AE40"/>
    <w:rsid w:val="740F4491"/>
    <w:rsid w:val="748D5015"/>
    <w:rsid w:val="74A316FA"/>
    <w:rsid w:val="74C15FC9"/>
    <w:rsid w:val="74D6C519"/>
    <w:rsid w:val="74D7E43F"/>
    <w:rsid w:val="751D810C"/>
    <w:rsid w:val="75B32A8A"/>
    <w:rsid w:val="75DC48C1"/>
    <w:rsid w:val="76137E2F"/>
    <w:rsid w:val="76CB0C8A"/>
    <w:rsid w:val="772620D9"/>
    <w:rsid w:val="78189C15"/>
    <w:rsid w:val="789BC155"/>
    <w:rsid w:val="78A057E6"/>
    <w:rsid w:val="78F6514A"/>
    <w:rsid w:val="79B65302"/>
    <w:rsid w:val="79C88E16"/>
    <w:rsid w:val="7A1C2835"/>
    <w:rsid w:val="7A5AFA54"/>
    <w:rsid w:val="7A868680"/>
    <w:rsid w:val="7A9CBCB8"/>
    <w:rsid w:val="7ABB0A70"/>
    <w:rsid w:val="7B082201"/>
    <w:rsid w:val="7B6DB6EF"/>
    <w:rsid w:val="7B9508CA"/>
    <w:rsid w:val="7BA98AD1"/>
    <w:rsid w:val="7C9AD5DC"/>
    <w:rsid w:val="7CA5EA05"/>
    <w:rsid w:val="7D5D0F6B"/>
    <w:rsid w:val="7D76CCF8"/>
    <w:rsid w:val="7DBD122B"/>
    <w:rsid w:val="7E078E3A"/>
    <w:rsid w:val="7E114DF7"/>
    <w:rsid w:val="7F0DC038"/>
    <w:rsid w:val="7F3382C2"/>
    <w:rsid w:val="7F62193B"/>
    <w:rsid w:val="7F91102C"/>
    <w:rsid w:val="7FA2ADA3"/>
    <w:rsid w:val="7FC36AB5"/>
    <w:rsid w:val="7FFF522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4F2A4BC"/>
  <w15:chartTrackingRefBased/>
  <w15:docId w15:val="{DE7E1D09-D894-4480-A90F-D204A3DC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i1" w:customStyle="1">
    <w:name w:val="ai1"/>
    <w:basedOn w:val="Normal"/>
    <w:pPr>
      <w:tabs>
        <w:tab w:val="right" w:leader="dot" w:pos="3960"/>
      </w:tabs>
    </w:pPr>
  </w:style>
  <w:style w:type="paragraph" w:styleId="ai2" w:customStyle="1">
    <w:name w:val="ai2"/>
    <w:basedOn w:val="Normal"/>
    <w:pPr>
      <w:tabs>
        <w:tab w:val="right" w:leader="dot" w:pos="3960"/>
      </w:tabs>
    </w:pPr>
  </w:style>
  <w:style w:type="paragraph" w:styleId="ArticleTitle" w:customStyle="1">
    <w:name w:val="Article Title"/>
    <w:basedOn w:val="Title"/>
    <w:rsid w:val="00715A6E"/>
    <w:pPr>
      <w:jc w:val="center"/>
    </w:pPr>
    <w:rPr>
      <w:b/>
      <w:bCs/>
      <w:i w:val="0"/>
      <w:iCs/>
    </w:rPr>
  </w:style>
  <w:style w:type="paragraph" w:styleId="Author" w:customStyle="1">
    <w:name w:val="Author"/>
    <w:basedOn w:val="Subtitle"/>
    <w:rsid w:val="00715A6E"/>
    <w:rPr>
      <w:i/>
      <w:iCs/>
    </w:rPr>
  </w:style>
  <w:style w:type="paragraph" w:styleId="Header">
    <w:name w:val="header"/>
    <w:basedOn w:val="Normal"/>
    <w:semiHidden/>
    <w:pPr>
      <w:tabs>
        <w:tab w:val="center" w:pos="4320"/>
        <w:tab w:val="right" w:pos="8640"/>
      </w:tabs>
    </w:pPr>
  </w:style>
  <w:style w:type="paragraph" w:styleId="PageNumber1" w:customStyle="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Space="180" w:wrap="auto" w:hAnchor="page" w:xAlign="center" w:yAlign="bottom" w:hRule="exact"/>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9"/>
      </w:numPr>
    </w:pPr>
  </w:style>
  <w:style w:type="paragraph" w:styleId="ListBullet2">
    <w:name w:val="List Bullet 2"/>
    <w:basedOn w:val="Normal"/>
    <w:autoRedefine/>
    <w:semiHidden/>
    <w:pPr>
      <w:numPr>
        <w:numId w:val="10"/>
      </w:numPr>
    </w:pPr>
  </w:style>
  <w:style w:type="paragraph" w:styleId="ListBullet3">
    <w:name w:val="List Bullet 3"/>
    <w:basedOn w:val="Normal"/>
    <w:autoRedefine/>
    <w:semiHidden/>
    <w:pPr>
      <w:numPr>
        <w:numId w:val="11"/>
      </w:numPr>
    </w:pPr>
  </w:style>
  <w:style w:type="paragraph" w:styleId="ListBullet4">
    <w:name w:val="List Bullet 4"/>
    <w:basedOn w:val="Normal"/>
    <w:autoRedefine/>
    <w:semiHidden/>
    <w:pPr>
      <w:numPr>
        <w:numId w:val="12"/>
      </w:numPr>
    </w:pPr>
  </w:style>
  <w:style w:type="paragraph" w:styleId="ListBullet5">
    <w:name w:val="List Bullet 5"/>
    <w:basedOn w:val="Normal"/>
    <w:autoRedefine/>
    <w:semiHidden/>
    <w:pPr>
      <w:numPr>
        <w:numId w:val="13"/>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4"/>
      </w:numPr>
    </w:pPr>
  </w:style>
  <w:style w:type="paragraph" w:styleId="ListNumber2">
    <w:name w:val="List Number 2"/>
    <w:basedOn w:val="Normal"/>
    <w:semiHidden/>
    <w:pPr>
      <w:numPr>
        <w:numId w:val="15"/>
      </w:numPr>
    </w:pPr>
  </w:style>
  <w:style w:type="paragraph" w:styleId="ListNumber3">
    <w:name w:val="List Number 3"/>
    <w:basedOn w:val="Normal"/>
    <w:semiHidden/>
    <w:pPr>
      <w:numPr>
        <w:numId w:val="16"/>
      </w:numPr>
    </w:pPr>
  </w:style>
  <w:style w:type="paragraph" w:styleId="ListNumber4">
    <w:name w:val="List Number 4"/>
    <w:basedOn w:val="Normal"/>
    <w:semiHidden/>
    <w:pPr>
      <w:numPr>
        <w:numId w:val="17"/>
      </w:numPr>
    </w:pPr>
  </w:style>
  <w:style w:type="paragraph" w:styleId="ListNumber5">
    <w:name w:val="List Number 5"/>
    <w:basedOn w:val="Normal"/>
    <w:semiHidden/>
    <w:pPr>
      <w:numPr>
        <w:numId w:val="1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styleId="BalloonTextChar" w:customStyle="1">
    <w:name w:val="Balloon Text Char"/>
    <w:link w:val="BalloonText"/>
    <w:uiPriority w:val="99"/>
    <w:semiHidden/>
    <w:rsid w:val="006100CA"/>
    <w:rPr>
      <w:sz w:val="18"/>
      <w:szCs w:val="18"/>
    </w:rPr>
  </w:style>
  <w:style w:type="character" w:styleId="CommentTextChar" w:customStyle="1">
    <w:name w:val="Comment Text Char"/>
    <w:link w:val="CommentText"/>
    <w:semiHidden/>
    <w:rsid w:val="00647336"/>
    <w:rPr>
      <w:lang w:val="en-US" w:eastAsia="en-US"/>
    </w:rPr>
  </w:style>
  <w:style w:type="paragraph" w:styleId="Figure" w:customStyle="1">
    <w:name w:val="Figure"/>
    <w:basedOn w:val="Normal"/>
    <w:qFormat/>
    <w:rsid w:val="00037EDD"/>
    <w:pPr>
      <w:keepNext/>
      <w:spacing w:before="120"/>
      <w:jc w:val="center"/>
    </w:pPr>
    <w:rPr>
      <w:noProof/>
      <w:szCs w:val="24"/>
      <w:lang w:val="en-GB" w:eastAsia="en-GB"/>
    </w:rPr>
  </w:style>
  <w:style w:type="table" w:styleId="TableGrid">
    <w:name w:val="Table Grid"/>
    <w:basedOn w:val="TableNormal"/>
    <w:uiPriority w:val="59"/>
    <w:rsid w:val="00FB412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NoSpacing">
    <w:name w:val="No Spacing"/>
    <w:uiPriority w:val="1"/>
    <w:qFormat/>
    <w:rsid w:val="25994A6A"/>
  </w:style>
  <w:style w:type="character" w:styleId="CommentReference">
    <w:name w:val="annotation reference"/>
    <w:uiPriority w:val="99"/>
    <w:semiHidden/>
    <w:unhideWhenUsed/>
    <w:rsid w:val="00E92F4B"/>
    <w:rPr>
      <w:sz w:val="16"/>
      <w:szCs w:val="16"/>
    </w:rPr>
  </w:style>
  <w:style w:type="paragraph" w:styleId="CommentSubject">
    <w:name w:val="annotation subject"/>
    <w:basedOn w:val="CommentText"/>
    <w:next w:val="CommentText"/>
    <w:link w:val="CommentSubjectChar"/>
    <w:uiPriority w:val="99"/>
    <w:semiHidden/>
    <w:unhideWhenUsed/>
    <w:rsid w:val="00C84B90"/>
    <w:rPr>
      <w:b/>
      <w:bCs/>
    </w:rPr>
  </w:style>
  <w:style w:type="character" w:styleId="CommentSubjectChar" w:customStyle="1">
    <w:name w:val="Comment Subject Char"/>
    <w:link w:val="CommentSubject"/>
    <w:uiPriority w:val="99"/>
    <w:semiHidden/>
    <w:rsid w:val="00C84B9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comments" Target="comments.xml" Id="rId5" /><Relationship Type="http://schemas.openxmlformats.org/officeDocument/2006/relationships/webSettings" Target="webSettings.xml" Id="rId4" /><Relationship Type="http://schemas.openxmlformats.org/officeDocument/2006/relationships/image" Target="media/image1.png" Id="rId9" /><Relationship Type="http://schemas.microsoft.com/office/2020/10/relationships/intelligence" Target="intelligence2.xml" Id="rId14" /><Relationship Type="http://schemas.openxmlformats.org/officeDocument/2006/relationships/image" Target="/media/image3.png" Id="R9661f8b0a0b846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 Computer Society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Author Guidelines for 8</dc:title>
  <dc:subject/>
  <dc:creator>foobar</dc:creator>
  <keywords/>
  <lastModifiedBy>Ayman Shahriar</lastModifiedBy>
  <revision>61</revision>
  <lastPrinted>2000-05-02T17:54:00.0000000Z</lastPrinted>
  <dcterms:created xsi:type="dcterms:W3CDTF">2020-07-30T09:39:00.0000000Z</dcterms:created>
  <dcterms:modified xsi:type="dcterms:W3CDTF">2025-04-04T23:30:22.8967762Z</dcterms:modified>
</coreProperties>
</file>