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김태현</w:t>
      </w:r>
    </w:p>
    <w:p>
      <w:r>
        <w:rPr>
          <w:b/>
        </w:rPr>
        <w:t xml:space="preserve">지원 직무: </w:t>
      </w:r>
      <w:r>
        <w:t xml:space="preserve">백엔드 개발자 | </w:t>
      </w:r>
      <w:r>
        <w:rPr>
          <w:b/>
        </w:rPr>
        <w:t xml:space="preserve">이메일: </w:t>
      </w:r>
      <w:r>
        <w:t xml:space="preserve">김태현@email.com | </w:t>
      </w:r>
      <w:r>
        <w:rPr>
          <w:b/>
        </w:rPr>
        <w:t xml:space="preserve">연락처: </w:t>
      </w:r>
      <w:r>
        <w:t xml:space="preserve">010-9857-9758 | </w:t>
      </w:r>
      <w:r>
        <w:rPr>
          <w:b/>
        </w:rPr>
        <w:t xml:space="preserve">총 경력: </w:t>
      </w:r>
      <w:r>
        <w:t>7년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7년간 IT 분야에서 근무하며 다양한 경험을 쌓았습니다. 새로운 도전을 통해 성장하고 싶어 백엔드 개발자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시스템 관리: Linux (고급)</w:t>
      </w:r>
    </w:p>
    <w:p>
      <w:r>
        <w:t>• 네트워크: TCP/IP (고급)</w:t>
      </w:r>
    </w:p>
    <w:p>
      <w:r>
        <w:t>• 백엔드: Python (초급)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인프라회사</w:t>
      </w:r>
    </w:p>
    <w:p>
      <w:r>
        <w:rPr>
          <w:i/>
        </w:rPr>
        <w:t>2018.01 ~ 현재 (7년 6개월) | 시스템 관리자</w:t>
      </w:r>
    </w:p>
    <w:p>
      <w:r>
        <w:rPr>
          <w:b/>
        </w:rPr>
        <w:t>주요 프로젝트:</w:t>
      </w:r>
    </w:p>
    <w:p>
      <w:r>
        <w:t xml:space="preserve">  - 서버 인프라 구축 및 관리</w:t>
      </w:r>
    </w:p>
    <w:p>
      <w:r>
        <w:t xml:space="preserve">  - 네트워크 설정 및 운영</w:t>
      </w:r>
    </w:p>
    <w:p>
      <w:r>
        <w:rPr>
          <w:b/>
          <w:sz w:val="31"/>
        </w:rPr>
        <w:t>주요 성과</w:t>
      </w:r>
    </w:p>
    <w:p>
      <w:r>
        <w:t>• 시스템 안정성 99% 유지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