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Kovan Ağırlık Değişimi Tahmini (Nektar Akışı) — Nihai Deney ve Karşılaştırma Raporu</w:t>
      </w:r>
    </w:p>
    <w:p>
      <w:r>
        <w:rPr>
          <w:b/>
        </w:rPr>
        <w:t>Öğrenci:</w:t>
      </w:r>
      <w:r>
        <w:t xml:space="preserve"> Serxan M.</w:t>
      </w:r>
    </w:p>
    <w:p>
      <w:r>
        <w:rPr>
          <w:b/>
        </w:rPr>
        <w:t>Ders:</w:t>
      </w:r>
      <w:r>
        <w:t xml:space="preserve"> Derin Öğrenme / Zaman Serileri Analizi</w:t>
      </w:r>
    </w:p>
    <w:p>
      <w:r>
        <w:rPr>
          <w:b/>
        </w:rPr>
        <w:t>Veri:</w:t>
      </w:r>
      <w:r>
        <w:t xml:space="preserve"> Kaggle "Beehive Metrics" (Würzburg ana kaynak kovanı, Bad Schwartau transfer kovanı) + Open-Meteo Saatlik Dış Hava Verisi</w:t>
      </w:r>
    </w:p>
    <w:p>
      <w:r>
        <w:rPr>
          <w:b/>
        </w:rPr>
        <w:t>Kod ve Deney Reposu:</w:t>
      </w:r>
      <w:r>
        <w:t xml:space="preserve"> </w:t>
      </w:r>
      <w:r>
        <w:rPr>
          <w:rFonts w:ascii="Consolas" w:hAnsi="Consolas"/>
          <w:sz w:val="19"/>
        </w:rPr>
        <w:t>C:\Users\serxan.m\Desktop\kovan_project</w:t>
      </w:r>
    </w:p>
    <w:p>
      <w:pPr>
        <w:pStyle w:val="Heading2"/>
      </w:pPr>
      <w:r>
        <w:t>1. Giriş ve Veri Kurgusu</w:t>
      </w:r>
    </w:p>
    <w:p>
      <w:r>
        <w:t>Bu çalışmada, kovan içi sensörlerinden (ağırlık, iç sıcaklık, iç nem) ve dış ortam meteoroloji verilerinden (dış sıcaklık, bağıl nem, yağış, rüzgâr hızı) yararlanılarak sonraki 24 saatteki kovan ağırlığı değişimi (Δ weight_(t+24), nektar akışı) tahmin edilmektedir.</w:t>
      </w:r>
    </w:p>
    <w:p>
      <w:pPr>
        <w:pStyle w:val="Heading3"/>
      </w:pPr>
      <w:r>
        <w:t>Veri Seti ve Biyolojik Gerçekler</w:t>
      </w:r>
    </w:p>
    <w:p>
      <w:pPr>
        <w:pStyle w:val="ListNumber"/>
      </w:pPr>
      <w:r>
        <w:rPr>
          <w:b/>
        </w:rPr>
        <w:t>Würzburg Kovanı (Ana Kaynak):</w:t>
      </w:r>
      <w:r>
        <w:t xml:space="preserve">  </w:t>
      </w:r>
    </w:p>
    <w:p>
      <w:pPr>
        <w:pStyle w:val="ListBullet2"/>
      </w:pPr>
      <w:r>
        <w:t>2017–2019 yılları arasında kesintisiz saatlik (</w:t>
      </w:r>
      <w:r>
        <w:rPr>
          <w:i/>
        </w:rPr>
        <w:t>1H</w:t>
      </w:r>
      <w:r>
        <w:t>) sensör ölçümleri içermektedir.</w:t>
      </w:r>
    </w:p>
    <w:p>
      <w:pPr>
        <w:pStyle w:val="ListBullet2"/>
      </w:pPr>
      <w:r>
        <w:t>Sensör müdahaleleri, bal hasadı veya ekipman eklemelerinden kaynaklanan ani sıçramalar (|Δ w_t| &gt; 2.0 kg) her segment içinde seviye kayması düzeltilerek elenmiştir.</w:t>
      </w:r>
    </w:p>
    <w:p>
      <w:pPr>
        <w:pStyle w:val="ListBullet2"/>
      </w:pPr>
      <w:r>
        <w:rPr>
          <w:b/>
        </w:rPr>
        <w:t>Bölünme Stratejisi (Zamana Dayalı):</w:t>
      </w:r>
    </w:p>
    <w:p>
      <w:pPr>
        <w:pStyle w:val="ListBullet2"/>
      </w:pPr>
      <w:r>
        <w:rPr>
          <w:b/>
        </w:rPr>
        <w:t>Eğitim:</w:t>
      </w:r>
      <w:r>
        <w:t xml:space="preserve"> 2017-01-01 – 2018-05-31</w:t>
      </w:r>
    </w:p>
    <w:p>
      <w:pPr>
        <w:pStyle w:val="ListBullet2"/>
      </w:pPr>
      <w:r>
        <w:rPr>
          <w:b/>
        </w:rPr>
        <w:t>Doğrulama (Val):</w:t>
      </w:r>
      <w:r>
        <w:t xml:space="preserve"> 2018-10-01 – 2019-02-23 (Hiperparametre seçimi için)</w:t>
      </w:r>
    </w:p>
    <w:p>
      <w:pPr>
        <w:pStyle w:val="ListBullet2"/>
      </w:pPr>
      <w:r>
        <w:rPr>
          <w:b/>
        </w:rPr>
        <w:t>Test (Kilitli):</w:t>
      </w:r>
      <w:r>
        <w:t xml:space="preserve"> 2019-02-24 – 2019-05-20 (Sonuçlar kesinleşene kadar dokunulmamış kilitli dönem)</w:t>
      </w:r>
    </w:p>
    <w:p>
      <w:pPr>
        <w:pStyle w:val="ListBullet2"/>
      </w:pPr>
      <w:r>
        <w:t>Sızıntıyı (lookahead leakage) engellemek amacıyla dönemler arasına en az pencere boyutu (168 saat) tampon boşluk bırakılmıştır.</w:t>
      </w:r>
    </w:p>
    <w:p>
      <w:pPr>
        <w:pStyle w:val="ListBullet2"/>
      </w:pPr>
      <w:r>
        <w:t>Normalizasyon istatistikleri (</w:t>
      </w:r>
      <w:r>
        <w:rPr>
          <w:i/>
        </w:rPr>
        <w:t>μ, σ</w:t>
      </w:r>
      <w:r>
        <w:t xml:space="preserve">) </w:t>
      </w:r>
      <w:r>
        <w:rPr>
          <w:b/>
        </w:rPr>
        <w:t>yalnızca eğitim kümesinden</w:t>
      </w:r>
      <w:r>
        <w:t xml:space="preserve"> hesaplanmıştır.</w:t>
      </w:r>
    </w:p>
    <w:p>
      <w:pPr>
        <w:pStyle w:val="ListNumber"/>
      </w:pPr>
      <w:r>
        <w:rPr>
          <w:b/>
        </w:rPr>
        <w:t>Bad Schwartau Kovanı (Ayrılmış Transfer Kovanı):</w:t>
      </w:r>
      <w:r>
        <w:t xml:space="preserve">  </w:t>
      </w:r>
    </w:p>
    <w:p>
      <w:pPr>
        <w:pStyle w:val="ListBullet2"/>
      </w:pPr>
      <w:r>
        <w:t>Ağırlık ve nem ölçümleri günde 2 kez (12 saatte bir) kaydedildiği için 12 saatlik adımlarda yeni (görülmemiş) transfer kovanı olarak kurgulanmıştır.</w:t>
      </w:r>
    </w:p>
    <w:p>
      <w:pPr>
        <w:pStyle w:val="Heading2"/>
      </w:pPr>
      <w:r>
        <w:t>2. Hipotez (Eğitimden Önce — Endüktif Yanlılık Çerçevesi)</w:t>
      </w:r>
    </w:p>
    <w:p>
      <w:r>
        <w:t>Model performanslarını belirleyen en temel teorik unsur, seçilen mimarinin kovan biyolojisine ve zaman serisi dinamiğine dair taşıdığı öncül yapısal varsayımlardır:</w:t>
      </w:r>
    </w:p>
    <w:p>
      <w:pPr>
        <w:pStyle w:val="ListNumber"/>
        <w:numPr>
          <w:ilvl w:val="0"/>
          <w:numId w:val="101"/>
        </w:numPr>
      </w:pPr>
      <w:r>
        <w:rPr>
          <w:b/>
        </w:rPr>
        <w:t>Causal Dilated Residual CNN (TCN):</w:t>
      </w:r>
      <w:r>
        <w:t xml:space="preserve">  </w:t>
      </w:r>
    </w:p>
    <w:p>
      <w:pPr>
        <w:pStyle w:val="ListBullet2"/>
      </w:pPr>
      <w:r>
        <w:rPr>
          <w:i/>
        </w:rPr>
        <w:t>Endüktif Yanlılık:</w:t>
      </w:r>
      <w:r>
        <w:t xml:space="preserve"> Güçlü yerellik (locality) ve zamansal öteleme eşdeğerliği (temporal translation equivariance).  </w:t>
      </w:r>
    </w:p>
    <w:p>
      <w:pPr>
        <w:pStyle w:val="ListBullet2"/>
      </w:pPr>
      <w:r>
        <w:rPr>
          <w:i/>
        </w:rPr>
        <w:t>Beklenti:</w:t>
      </w:r>
      <w:r>
        <w:t xml:space="preserve"> 24 saatlik döngüsel biyolojik ritim her gün kendini tekrarlar. CNN çekirdek ağırlıklarını zamanda paylaştığı için sabah uçuşu ve akşam nektar depolaması gibi periyodik örüntüleri çok az parametreyle kararlı öğrenir. Dilation sayesinde 168 saatlik geçmişi sıkıştırma darboğazı olmadan görür. Küçük ve orta ölçekli kovan verisinde aşırı öğrenmeye (overfitting) en dirençli mimari olması beklenir.</w:t>
      </w:r>
    </w:p>
    <w:p>
      <w:pPr>
        <w:pStyle w:val="ListNumber"/>
        <w:numPr>
          <w:ilvl w:val="0"/>
          <w:numId w:val="101"/>
        </w:numPr>
      </w:pPr>
      <w:r>
        <w:rPr>
          <w:b/>
        </w:rPr>
        <w:t>LSTM (Long Short-Term Memory):</w:t>
      </w:r>
      <w:r>
        <w:t xml:space="preserve">  </w:t>
      </w:r>
    </w:p>
    <w:p>
      <w:pPr>
        <w:pStyle w:val="ListBullet2"/>
      </w:pPr>
      <w:r>
        <w:rPr>
          <w:i/>
        </w:rPr>
        <w:t>Endüktif Yanlılık:</w:t>
      </w:r>
      <w:r>
        <w:t xml:space="preserve"> Ardışıklık (recurrence) ve Markovian gizli durum sıkıştırması.  </w:t>
      </w:r>
    </w:p>
    <w:p>
      <w:pPr>
        <w:pStyle w:val="ListBullet2"/>
      </w:pPr>
      <w:r>
        <w:rPr>
          <w:i/>
        </w:rPr>
        <w:t>Beklenti:</w:t>
      </w:r>
      <w:r>
        <w:t xml:space="preserve"> Kovanın anlık biyokütlesi birikimli bir durumdur; LSTM hücresi bunu taşımada doğaldır. Ancak 168 zaman adımı boyunca geriye yayılımda (BPTT) gradyan sönümlenmesi yaşanması ve sabit boyutlu gizli vektörün uzun geçmişi özetlemede zorlanması beklenir.</w:t>
      </w:r>
    </w:p>
    <w:p>
      <w:pPr>
        <w:pStyle w:val="ListNumber"/>
        <w:numPr>
          <w:ilvl w:val="0"/>
          <w:numId w:val="101"/>
        </w:numPr>
      </w:pPr>
      <w:r>
        <w:rPr>
          <w:b/>
        </w:rPr>
        <w:t>Causal Masked Transformer:</w:t>
      </w:r>
      <w:r>
        <w:t xml:space="preserve">  </w:t>
      </w:r>
    </w:p>
    <w:p>
      <w:pPr>
        <w:pStyle w:val="ListBullet2"/>
      </w:pPr>
      <w:r>
        <w:rPr>
          <w:i/>
        </w:rPr>
        <w:t>Endüktif Yanlılık:</w:t>
      </w:r>
      <w:r>
        <w:t xml:space="preserve"> Global dinamik dikkat ve zayıf yapısal yanlılık (weak inductive bias).  </w:t>
      </w:r>
    </w:p>
    <w:p>
      <w:pPr>
        <w:pStyle w:val="ListBullet2"/>
      </w:pPr>
      <w:r>
        <w:rPr>
          <w:i/>
        </w:rPr>
        <w:t>Beklenti:</w:t>
      </w:r>
      <w:r>
        <w:t xml:space="preserve"> Tüm adımlar arası doğrudan korelasyon kurabilir; ancak konumsal değişmezliği doğuştan bilmediği ve yüksek veri hacmi istediği için bu veri ölçeğinde aşırı öğrenmeye en açık model olacaktır.</w:t>
      </w:r>
    </w:p>
    <w:p>
      <w:r>
        <w:rPr>
          <w:i/>
        </w:rPr>
        <w:t>Eğitim Öncesi Tahmin Sıralaması:</w:t>
      </w:r>
    </w:p>
    <w:p>
      <w:pPr>
        <w:jc w:val="center"/>
      </w:pPr>
      <w:r>
        <w:rPr>
          <w:rFonts w:ascii="Cambria Math" w:hAnsi="Cambria Math"/>
          <w:i/>
        </w:rPr>
        <w:t>Causal CNN ≥ LSTM &gt; Causal Transformer</w:t>
      </w:r>
    </w:p>
    <w:p>
      <w:pPr>
        <w:pStyle w:val="Heading2"/>
      </w:pPr>
      <w:r>
        <w:t>3. Tasarım: Receptive Field, Parametre ve MAC Hesabı</w:t>
      </w:r>
    </w:p>
    <w:p>
      <w:pPr>
        <w:pStyle w:val="ListBullet"/>
      </w:pPr>
      <w:r>
        <w:rPr>
          <w:b/>
        </w:rPr>
        <w:t>Receptive Field (RF) Türetimi:</w:t>
      </w:r>
      <w:r>
        <w:t xml:space="preserve">  </w:t>
      </w:r>
    </w:p>
    <w:p>
      <w:r>
        <w:t xml:space="preserve">Saatlik veride 7 günlük hava ve kovan döngüsünü kapsamak için zorunlu hedef: </w:t>
      </w:r>
      <w:r>
        <w:rPr>
          <w:i/>
        </w:rPr>
        <w:t>RF ≥ 168</w:t>
      </w:r>
      <w:r>
        <w:t xml:space="preserve"> adım.</w:t>
      </w:r>
    </w:p>
    <w:p>
      <w:r>
        <w:t>Residual blok başına 2 adet dilated conv (</w:t>
      </w:r>
      <w:r>
        <w:rPr>
          <w:i/>
        </w:rPr>
        <w:t>k=3</w:t>
      </w:r>
      <w:r>
        <w:t xml:space="preserve">), </w:t>
      </w:r>
      <w:r>
        <w:rPr>
          <w:i/>
        </w:rPr>
        <w:t>d ∈ 1, 2, 4, 8, 16, 32</w:t>
      </w:r>
      <w:r>
        <w:t xml:space="preserve"> için:</w:t>
      </w:r>
    </w:p>
    <w:p>
      <w:pPr>
        <w:jc w:val="center"/>
      </w:pPr>
      <w:r>
        <w:t>RF = 1 + 2 · (k − 1) · Σ_{i=1…L} di = 1 + 2 · (3 − 1) · 63 = 253 ≥ 168 ✓</w:t>
      </w:r>
    </w:p>
    <w:p>
      <w:r>
        <w:rPr>
          <w:i/>
        </w:rPr>
        <w:t>(Ampirik gradyan testi ile doğrulanan RF: tam 253 adım).</w:t>
      </w:r>
    </w:p>
    <w:p>
      <w:pPr>
        <w:pStyle w:val="ListBullet"/>
      </w:pPr>
      <w:r>
        <w:rPr>
          <w:b/>
        </w:rPr>
        <w:t>İzo-Parametre Bütçesi (~48k–50k Parametre):</w:t>
      </w:r>
    </w:p>
    <w:p>
      <w:pPr>
        <w:pStyle w:val="ListBullet2"/>
      </w:pPr>
      <w:r>
        <w:t>Causal CNN: 48,665 parametre (</w:t>
      </w:r>
      <w:r>
        <w:rPr>
          <w:i/>
        </w:rPr>
        <w:t>C=36</w:t>
      </w:r>
      <w:r>
        <w:t>, 6 blok)</w:t>
      </w:r>
    </w:p>
    <w:p>
      <w:pPr>
        <w:pStyle w:val="ListBullet2"/>
      </w:pPr>
      <w:r>
        <w:t>LSTM: 48,305 parametre (</w:t>
      </w:r>
      <w:r>
        <w:rPr>
          <w:i/>
        </w:rPr>
        <w:t>H=60</w:t>
      </w:r>
      <w:r>
        <w:t>, 2 katman)</w:t>
      </w:r>
    </w:p>
    <w:p>
      <w:pPr>
        <w:pStyle w:val="ListBullet2"/>
      </w:pPr>
      <w:r>
        <w:t>Causal Transformer: 49,829 parametre (</w:t>
      </w:r>
      <w:r>
        <w:rPr>
          <w:i/>
        </w:rPr>
        <w:t>d=44</w:t>
      </w:r>
      <w:r>
        <w:t xml:space="preserve">, </w:t>
      </w:r>
      <w:r>
        <w:rPr>
          <w:i/>
        </w:rPr>
        <w:t xml:space="preserve">d</w:t>
      </w:r>
      <w:r>
        <w:rPr>
          <w:i/>
          <w:vertAlign w:val="subscript"/>
        </w:rPr>
        <w:t xml:space="preserve">ff</w:t>
      </w:r>
      <w:r>
        <w:rPr>
          <w:i/>
        </w:rPr>
        <w:t xml:space="preserve">=88</w:t>
      </w:r>
      <w:r>
        <w:t>, 3 katman, 4 kafa)</w:t>
      </w:r>
    </w:p>
    <w:p>
      <w:pPr>
        <w:pStyle w:val="Heading2"/>
      </w:pPr>
      <w:r>
        <w:t>4. Karşılaştırma (5 Seed, Eşit Bütçe, %95 Güven Aralığı)</w:t>
      </w:r>
    </w:p>
    <w:p>
      <w:r>
        <w:t xml:space="preserve">Karşılaştırmanın adil olması için üç modele de aynı eğitim ve tuning protokolü uygulanmıştır:</w:t>
      </w:r>
    </w:p>
    <w:p>
      <w:pPr>
        <w:pStyle w:val="ListBullet"/>
      </w:pPr>
      <w:r>
        <w:rPr>
          <w:b/>
        </w:rPr>
        <w:t xml:space="preserve">Tuning bütçesi:</w:t>
      </w:r>
      <w:r>
        <w:t xml:space="preserve"> Her üç model için de aynı rastgele tohumdan (seed = 1234) türetilen 6 hiperparametre adayı (learning rate, dropout, weight decay), deneme başına en fazla 10 epoch ve patience = 5 erken durdurma ile yalnızca doğrulama (val) kümesi üzerinde değerlendirilmiştir.</w:t>
      </w:r>
    </w:p>
    <w:p>
      <w:pPr>
        <w:pStyle w:val="ListBullet"/>
      </w:pPr>
      <w:r>
        <w:rPr>
          <w:b/>
        </w:rPr>
        <w:t xml:space="preserve">Final eğitim protokolü:</w:t>
      </w:r>
      <w:r>
        <w:t xml:space="preserve"> Seçilen en iyi hiperparametrelerle her model 5 bağımsız tohumda (seed = 0, 1, 2, 3, 4) sıfırdan eğitilmiştir. Hiperparametre değerleri modele özgüdür (aşağıdaki tuning tablosu); eğitim protokolü ise tüm modeller için aynıdır:</w:t>
      </w:r>
    </w:p>
    <w:p>
      <w:pPr>
        <w:pStyle w:val="ListBullet2"/>
      </w:pPr>
      <w:r>
        <w:rPr>
          <w:b/>
        </w:rPr>
        <w:t xml:space="preserve">Maksimum epoch:</w:t>
      </w:r>
      <w:r>
        <w:t xml:space="preserve"> 25 epoch (tüm modeller için sabit üst sınır).</w:t>
      </w:r>
    </w:p>
    <w:p>
      <w:pPr>
        <w:pStyle w:val="ListBullet2"/>
      </w:pPr>
      <w:r>
        <w:rPr>
          <w:b/>
        </w:rPr>
        <w:t xml:space="preserve">Batch size:</w:t>
      </w:r>
      <w:r>
        <w:t xml:space="preserve"> 64 (tüm modeller ve tohumlar için sabit).</w:t>
      </w:r>
    </w:p>
    <w:p>
      <w:pPr>
        <w:pStyle w:val="ListBullet2"/>
      </w:pPr>
      <w:r>
        <w:rPr>
          <w:b/>
        </w:rPr>
        <w:t xml:space="preserve">Optimizatör ve kayıp:</w:t>
      </w:r>
      <w:r>
        <w:t xml:space="preserve"> AdamW, Huber loss (δ = 1.0), gradyan kırpma (max_norm = 1.0), ReduceLROnPlateau (factor = 0.5, patience = 2).</w:t>
      </w:r>
    </w:p>
    <w:p>
      <w:pPr>
        <w:pStyle w:val="ListBullet2"/>
      </w:pPr>
      <w:r>
        <w:t>Erken durdurma: patience = 5 epoch; val MAE 5 ardışık epoch boyunca en az 10⁻⁵ iyileşmezse eğitim kesilir ve en iyi val checkpoint'i geri yüklenir.</w:t>
      </w:r>
    </w:p>
    <w:p>
      <w:pPr>
        <w:pStyle w:val="ListBullet"/>
      </w:pPr>
      <w:r>
        <w:rPr>
          <w:b/>
        </w:rPr>
        <w:t xml:space="preserve">Ortalama epoch farkı (8.4 / 9.2 / 10.2):</w:t>
      </w:r>
      <w:r>
        <w:t xml:space="preserve"> Tabloda ortalama epoch sayılarının farklı olması (CNN 8.4, LSTM 9.2, Transformer 10.2), modellere farklı eğitim süresi verildiği anlamına gelmez: hepsine aynı 25 epoch üst sınırı tanınmış, erken durdurma ise modelleri kendi yakınsama hızlarına göre farklı noktalarda durdurmuştur (CNN 6–14, LSTM 6–14, Transformer 8–12 epoch).</w:t>
      </w:r>
    </w:p>
    <w:p>
      <w:pPr>
        <w:pStyle w:val="ListBullet"/>
      </w:pPr>
      <w:r>
        <w:rPr>
          <w:b/>
        </w:rPr>
        <w:t xml:space="preserve">Kilitli test izolasyonu:</w:t>
      </w:r>
      <w:r>
        <w:t xml:space="preserve"> Test kümesi hiperparametre seçiminde, epoch belirlemede veya erken durdurmada kullanılmamıştır; en iyi ağırlıklar yüklendikten sonra her tohum için yalnızca bir kez nihai metrik ölçülmüştür.</w:t>
      </w:r>
    </w:p>
    <w:p>
      <w:pPr>
        <w:pStyle w:val="Heading3"/>
      </w:pPr>
      <w:r>
        <w:t>Hiperparametre Optimizasyonu (Tuning)</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8"/>
              </w:rPr>
            </w:r>
            <w:r>
              <w:rPr>
                <w:b/>
                <w:sz w:val="18"/>
              </w:rPr>
              <w:t>Model</w:t>
            </w:r>
          </w:p>
        </w:tc>
        <w:tc>
          <w:tcPr>
            <w:tcW w:type="dxa" w:w="1378"/>
          </w:tcPr>
          <w:p>
            <w:r>
              <w:rPr>
                <w:sz w:val="18"/>
              </w:rPr>
            </w:r>
            <w:r>
              <w:rPr>
                <w:b/>
                <w:sz w:val="18"/>
              </w:rPr>
              <w:t>Deneme</w:t>
            </w:r>
          </w:p>
        </w:tc>
        <w:tc>
          <w:tcPr>
            <w:tcW w:type="dxa" w:w="1378"/>
          </w:tcPr>
          <w:p>
            <w:r>
              <w:rPr>
                <w:sz w:val="18"/>
              </w:rPr>
            </w:r>
            <w:r>
              <w:rPr>
                <w:b/>
                <w:sz w:val="18"/>
              </w:rPr>
              <w:t>En iyi val MAE</w:t>
            </w:r>
          </w:p>
        </w:tc>
        <w:tc>
          <w:tcPr>
            <w:tcW w:type="dxa" w:w="1378"/>
          </w:tcPr>
          <w:p>
            <w:r>
              <w:rPr>
                <w:sz w:val="18"/>
              </w:rPr>
            </w:r>
            <w:r>
              <w:rPr>
                <w:b/>
                <w:sz w:val="18"/>
              </w:rPr>
              <w:t>En kötü val MAE</w:t>
            </w:r>
          </w:p>
        </w:tc>
        <w:tc>
          <w:tcPr>
            <w:tcW w:type="dxa" w:w="1378"/>
          </w:tcPr>
          <w:p>
            <w:r>
              <w:rPr>
                <w:sz w:val="18"/>
              </w:rPr>
            </w:r>
            <w:r>
              <w:rPr>
                <w:b/>
                <w:sz w:val="18"/>
              </w:rPr>
              <w:t>lr</w:t>
            </w:r>
          </w:p>
        </w:tc>
        <w:tc>
          <w:tcPr>
            <w:tcW w:type="dxa" w:w="1378"/>
          </w:tcPr>
          <w:p>
            <w:r>
              <w:rPr>
                <w:sz w:val="18"/>
              </w:rPr>
            </w:r>
            <w:r>
              <w:rPr>
                <w:b/>
                <w:sz w:val="18"/>
              </w:rPr>
              <w:t>dropout</w:t>
            </w:r>
          </w:p>
        </w:tc>
        <w:tc>
          <w:tcPr>
            <w:tcW w:type="dxa" w:w="1378"/>
          </w:tcPr>
          <w:p>
            <w:r>
              <w:rPr>
                <w:sz w:val="18"/>
              </w:rPr>
            </w:r>
            <w:r>
              <w:rPr>
                <w:b/>
                <w:sz w:val="18"/>
              </w:rPr>
              <w:t>weight decay</w:t>
            </w:r>
          </w:p>
        </w:tc>
      </w:tr>
      <w:tr>
        <w:tc>
          <w:tcPr>
            <w:tcW w:type="dxa" w:w="1378"/>
          </w:tcPr>
          <w:p>
            <w:r>
              <w:rPr>
                <w:sz w:val="18"/>
              </w:rPr>
              <w:t>Causal CNN</w:t>
            </w:r>
          </w:p>
        </w:tc>
        <w:tc>
          <w:tcPr>
            <w:tcW w:type="dxa" w:w="1378"/>
          </w:tcPr>
          <w:p>
            <w:r>
              <w:rPr>
                <w:sz w:val="18"/>
              </w:rPr>
              <w:t>6</w:t>
            </w:r>
          </w:p>
        </w:tc>
        <w:tc>
          <w:tcPr>
            <w:tcW w:type="dxa" w:w="1378"/>
          </w:tcPr>
          <w:p>
            <w:r>
              <w:rPr>
                <w:sz w:val="18"/>
              </w:rPr>
              <w:t>0.0879</w:t>
            </w:r>
          </w:p>
        </w:tc>
        <w:tc>
          <w:tcPr>
            <w:tcW w:type="dxa" w:w="1378"/>
          </w:tcPr>
          <w:p>
            <w:r>
              <w:rPr>
                <w:sz w:val="18"/>
              </w:rPr>
              <w:t>0.0898</w:t>
            </w:r>
          </w:p>
        </w:tc>
        <w:tc>
          <w:tcPr>
            <w:tcW w:type="dxa" w:w="1378"/>
          </w:tcPr>
          <w:p>
            <w:r>
              <w:rPr>
                <w:sz w:val="18"/>
              </w:rPr>
              <w:t>4.68e-03</w:t>
            </w:r>
          </w:p>
        </w:tc>
        <w:tc>
          <w:tcPr>
            <w:tcW w:type="dxa" w:w="1378"/>
          </w:tcPr>
          <w:p>
            <w:r>
              <w:rPr>
                <w:sz w:val="18"/>
              </w:rPr>
              <w:t>0.11</w:t>
            </w:r>
          </w:p>
        </w:tc>
        <w:tc>
          <w:tcPr>
            <w:tcW w:type="dxa" w:w="1378"/>
          </w:tcPr>
          <w:p>
            <w:r>
              <w:rPr>
                <w:sz w:val="18"/>
              </w:rPr>
              <w:t>5.9e-03</w:t>
            </w:r>
          </w:p>
        </w:tc>
      </w:tr>
      <w:tr>
        <w:tc>
          <w:tcPr>
            <w:tcW w:type="dxa" w:w="1378"/>
          </w:tcPr>
          <w:p>
            <w:r>
              <w:rPr>
                <w:sz w:val="18"/>
              </w:rPr>
              <w:t>LSTM</w:t>
            </w:r>
          </w:p>
        </w:tc>
        <w:tc>
          <w:tcPr>
            <w:tcW w:type="dxa" w:w="1378"/>
          </w:tcPr>
          <w:p>
            <w:r>
              <w:rPr>
                <w:sz w:val="18"/>
              </w:rPr>
              <w:t>6</w:t>
            </w:r>
          </w:p>
        </w:tc>
        <w:tc>
          <w:tcPr>
            <w:tcW w:type="dxa" w:w="1378"/>
          </w:tcPr>
          <w:p>
            <w:r>
              <w:rPr>
                <w:sz w:val="18"/>
              </w:rPr>
              <w:t>0.0845</w:t>
            </w:r>
          </w:p>
        </w:tc>
        <w:tc>
          <w:tcPr>
            <w:tcW w:type="dxa" w:w="1378"/>
          </w:tcPr>
          <w:p>
            <w:r>
              <w:rPr>
                <w:sz w:val="18"/>
              </w:rPr>
              <w:t>0.0888</w:t>
            </w:r>
          </w:p>
        </w:tc>
        <w:tc>
          <w:tcPr>
            <w:tcW w:type="dxa" w:w="1378"/>
          </w:tcPr>
          <w:p>
            <w:r>
              <w:rPr>
                <w:sz w:val="18"/>
              </w:rPr>
              <w:t>1.92e-03</w:t>
            </w:r>
          </w:p>
        </w:tc>
        <w:tc>
          <w:tcPr>
            <w:tcW w:type="dxa" w:w="1378"/>
          </w:tcPr>
          <w:p>
            <w:r>
              <w:rPr>
                <w:sz w:val="18"/>
              </w:rPr>
              <w:t>0.22</w:t>
            </w:r>
          </w:p>
        </w:tc>
        <w:tc>
          <w:tcPr>
            <w:tcW w:type="dxa" w:w="1378"/>
          </w:tcPr>
          <w:p>
            <w:r>
              <w:rPr>
                <w:sz w:val="18"/>
              </w:rPr>
              <w:t>4.7e-05</w:t>
            </w:r>
          </w:p>
        </w:tc>
      </w:tr>
      <w:tr>
        <w:tc>
          <w:tcPr>
            <w:tcW w:type="dxa" w:w="1378"/>
          </w:tcPr>
          <w:p>
            <w:r>
              <w:rPr>
                <w:sz w:val="18"/>
              </w:rPr>
              <w:t>Causal Transformer</w:t>
            </w:r>
          </w:p>
        </w:tc>
        <w:tc>
          <w:tcPr>
            <w:tcW w:type="dxa" w:w="1378"/>
          </w:tcPr>
          <w:p>
            <w:r>
              <w:rPr>
                <w:sz w:val="18"/>
              </w:rPr>
              <w:t>6</w:t>
            </w:r>
          </w:p>
        </w:tc>
        <w:tc>
          <w:tcPr>
            <w:tcW w:type="dxa" w:w="1378"/>
          </w:tcPr>
          <w:p>
            <w:r>
              <w:rPr>
                <w:sz w:val="18"/>
              </w:rPr>
              <w:t>0.0824</w:t>
            </w:r>
          </w:p>
        </w:tc>
        <w:tc>
          <w:tcPr>
            <w:tcW w:type="dxa" w:w="1378"/>
          </w:tcPr>
          <w:p>
            <w:r>
              <w:rPr>
                <w:sz w:val="18"/>
              </w:rPr>
              <w:t>0.0854</w:t>
            </w:r>
          </w:p>
        </w:tc>
        <w:tc>
          <w:tcPr>
            <w:tcW w:type="dxa" w:w="1378"/>
          </w:tcPr>
          <w:p>
            <w:r>
              <w:rPr>
                <w:sz w:val="18"/>
              </w:rPr>
              <w:t>3.41e-03</w:t>
            </w:r>
          </w:p>
        </w:tc>
        <w:tc>
          <w:tcPr>
            <w:tcW w:type="dxa" w:w="1378"/>
          </w:tcPr>
          <w:p>
            <w:r>
              <w:rPr>
                <w:sz w:val="18"/>
              </w:rPr>
              <w:t>0.26</w:t>
            </w:r>
          </w:p>
        </w:tc>
        <w:tc>
          <w:tcPr>
            <w:tcW w:type="dxa" w:w="1378"/>
          </w:tcPr>
          <w:p>
            <w:r>
              <w:rPr>
                <w:sz w:val="18"/>
              </w:rPr>
              <w:t>1.1e-03</w:t>
            </w:r>
          </w:p>
        </w:tc>
      </w:tr>
    </w:tbl>
    <w:p/>
    <w:p>
      <w:pPr>
        <w:pStyle w:val="Heading3"/>
      </w:pPr>
      <w:r>
        <w:t>Ana Test Sonuçları (Kilitli Test Kümesi)</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Model</w:t>
            </w:r>
          </w:p>
        </w:tc>
        <w:tc>
          <w:tcPr>
            <w:tcW w:type="dxa" w:w="1930"/>
          </w:tcPr>
          <w:p>
            <w:r>
              <w:rPr>
                <w:sz w:val="18"/>
              </w:rPr>
            </w:r>
            <w:r>
              <w:rPr>
                <w:b/>
                <w:sz w:val="18"/>
              </w:rPr>
              <w:t>Parametre</w:t>
            </w:r>
          </w:p>
        </w:tc>
        <w:tc>
          <w:tcPr>
            <w:tcW w:type="dxa" w:w="1930"/>
          </w:tcPr>
          <w:p>
            <w:r>
              <w:rPr>
                <w:sz w:val="18"/>
              </w:rPr>
            </w:r>
            <w:r>
              <w:rPr>
                <w:b/>
                <w:sz w:val="18"/>
              </w:rPr>
              <w:t>Test MAE (kg/24s), ort ± %95 GA</w:t>
            </w:r>
          </w:p>
        </w:tc>
        <w:tc>
          <w:tcPr>
            <w:tcW w:type="dxa" w:w="1930"/>
          </w:tcPr>
          <w:p>
            <w:r>
              <w:rPr>
                <w:sz w:val="18"/>
              </w:rPr>
            </w:r>
            <w:r>
              <w:rPr>
                <w:b/>
                <w:sz w:val="18"/>
              </w:rPr>
              <w:t>Test RMSE (kg/24s)</w:t>
            </w:r>
          </w:p>
        </w:tc>
        <w:tc>
          <w:tcPr>
            <w:tcW w:type="dxa" w:w="1930"/>
          </w:tcPr>
          <w:p>
            <w:r>
              <w:rPr>
                <w:sz w:val="18"/>
              </w:rPr>
            </w:r>
            <w:r>
              <w:rPr>
                <w:b/>
                <w:sz w:val="18"/>
              </w:rPr>
              <w:t>Ort. epoch</w:t>
            </w:r>
          </w:p>
        </w:tc>
      </w:tr>
      <w:tr>
        <w:tc>
          <w:tcPr>
            <w:tcW w:type="dxa" w:w="1930"/>
          </w:tcPr>
          <w:p>
            <w:r>
              <w:rPr>
                <w:sz w:val="18"/>
              </w:rPr>
              <w:t>Causal CNN</w:t>
            </w:r>
          </w:p>
        </w:tc>
        <w:tc>
          <w:tcPr>
            <w:tcW w:type="dxa" w:w="1930"/>
          </w:tcPr>
          <w:p>
            <w:r>
              <w:rPr>
                <w:sz w:val="18"/>
              </w:rPr>
              <w:t>48,665</w:t>
            </w:r>
          </w:p>
        </w:tc>
        <w:tc>
          <w:tcPr>
            <w:tcW w:type="dxa" w:w="1930"/>
          </w:tcPr>
          <w:p>
            <w:r>
              <w:rPr>
                <w:sz w:val="18"/>
              </w:rPr>
              <w:t>0.2331 ± 0.0196</w:t>
            </w:r>
          </w:p>
        </w:tc>
        <w:tc>
          <w:tcPr>
            <w:tcW w:type="dxa" w:w="1930"/>
          </w:tcPr>
          <w:p>
            <w:r>
              <w:rPr>
                <w:sz w:val="18"/>
              </w:rPr>
              <w:t>0.4199 ± 0.0209</w:t>
            </w:r>
          </w:p>
        </w:tc>
        <w:tc>
          <w:tcPr>
            <w:tcW w:type="dxa" w:w="1930"/>
          </w:tcPr>
          <w:p>
            <w:r>
              <w:rPr>
                <w:sz w:val="18"/>
              </w:rPr>
              <w:t>8.4</w:t>
            </w:r>
          </w:p>
        </w:tc>
      </w:tr>
      <w:tr>
        <w:tc>
          <w:tcPr>
            <w:tcW w:type="dxa" w:w="1930"/>
          </w:tcPr>
          <w:p>
            <w:r>
              <w:rPr>
                <w:sz w:val="18"/>
              </w:rPr>
              <w:t>LSTM</w:t>
            </w:r>
          </w:p>
        </w:tc>
        <w:tc>
          <w:tcPr>
            <w:tcW w:type="dxa" w:w="1930"/>
          </w:tcPr>
          <w:p>
            <w:r>
              <w:rPr>
                <w:sz w:val="18"/>
              </w:rPr>
              <w:t>48,305</w:t>
            </w:r>
          </w:p>
        </w:tc>
        <w:tc>
          <w:tcPr>
            <w:tcW w:type="dxa" w:w="1930"/>
          </w:tcPr>
          <w:p>
            <w:r>
              <w:rPr>
                <w:sz w:val="18"/>
              </w:rPr>
              <w:t>0.2292 ± 0.0222</w:t>
            </w:r>
          </w:p>
        </w:tc>
        <w:tc>
          <w:tcPr>
            <w:tcW w:type="dxa" w:w="1930"/>
          </w:tcPr>
          <w:p>
            <w:r>
              <w:rPr>
                <w:sz w:val="18"/>
              </w:rPr>
              <w:t>0.4077 ± 0.0207</w:t>
            </w:r>
          </w:p>
        </w:tc>
        <w:tc>
          <w:tcPr>
            <w:tcW w:type="dxa" w:w="1930"/>
          </w:tcPr>
          <w:p>
            <w:r>
              <w:rPr>
                <w:sz w:val="18"/>
              </w:rPr>
              <w:t>9.2</w:t>
            </w:r>
          </w:p>
        </w:tc>
      </w:tr>
      <w:tr>
        <w:tc>
          <w:tcPr>
            <w:tcW w:type="dxa" w:w="1930"/>
          </w:tcPr>
          <w:p>
            <w:r>
              <w:rPr>
                <w:sz w:val="18"/>
              </w:rPr>
              <w:t>Causal Transformer</w:t>
            </w:r>
          </w:p>
        </w:tc>
        <w:tc>
          <w:tcPr>
            <w:tcW w:type="dxa" w:w="1930"/>
          </w:tcPr>
          <w:p>
            <w:r>
              <w:rPr>
                <w:sz w:val="18"/>
              </w:rPr>
              <w:t>49,829</w:t>
            </w:r>
          </w:p>
        </w:tc>
        <w:tc>
          <w:tcPr>
            <w:tcW w:type="dxa" w:w="1930"/>
          </w:tcPr>
          <w:p>
            <w:r>
              <w:rPr>
                <w:sz w:val="18"/>
              </w:rPr>
              <w:t>0.3268 ± 0.0250</w:t>
            </w:r>
          </w:p>
        </w:tc>
        <w:tc>
          <w:tcPr>
            <w:tcW w:type="dxa" w:w="1930"/>
          </w:tcPr>
          <w:p>
            <w:r>
              <w:rPr>
                <w:sz w:val="18"/>
              </w:rPr>
              <w:t>0.5538 ± 0.0391</w:t>
            </w:r>
          </w:p>
        </w:tc>
        <w:tc>
          <w:tcPr>
            <w:tcW w:type="dxa" w:w="1930"/>
          </w:tcPr>
          <w:p>
            <w:r>
              <w:rPr>
                <w:sz w:val="18"/>
              </w:rPr>
              <w:t>10.2</w:t>
            </w:r>
          </w:p>
        </w:tc>
      </w:tr>
      <w:tr>
        <w:tc>
          <w:tcPr>
            <w:tcW w:type="dxa" w:w="1930"/>
          </w:tcPr>
          <w:p>
            <w:r>
              <w:rPr>
                <w:sz w:val="18"/>
              </w:rPr>
            </w:r>
            <w:r>
              <w:rPr>
                <w:i/>
                <w:sz w:val="18"/>
              </w:rPr>
              <w:t>Baseline: eğitim ortalaması</w:t>
            </w:r>
          </w:p>
        </w:tc>
        <w:tc>
          <w:tcPr>
            <w:tcW w:type="dxa" w:w="1930"/>
          </w:tcPr>
          <w:p>
            <w:r>
              <w:rPr>
                <w:sz w:val="18"/>
              </w:rPr>
              <w:t>-</w:t>
            </w:r>
          </w:p>
        </w:tc>
        <w:tc>
          <w:tcPr>
            <w:tcW w:type="dxa" w:w="1930"/>
          </w:tcPr>
          <w:p>
            <w:r>
              <w:rPr>
                <w:sz w:val="18"/>
              </w:rPr>
              <w:t>0.2622</w:t>
            </w:r>
          </w:p>
        </w:tc>
        <w:tc>
          <w:tcPr>
            <w:tcW w:type="dxa" w:w="1930"/>
          </w:tcPr>
          <w:p>
            <w:r>
              <w:rPr>
                <w:sz w:val="18"/>
              </w:rPr>
              <w:t>0.4552</w:t>
            </w:r>
          </w:p>
        </w:tc>
        <w:tc>
          <w:tcPr>
            <w:tcW w:type="dxa" w:w="1930"/>
          </w:tcPr>
          <w:p>
            <w:r>
              <w:rPr>
                <w:sz w:val="18"/>
              </w:rPr>
              <w:t>-</w:t>
            </w:r>
          </w:p>
        </w:tc>
      </w:tr>
      <w:tr>
        <w:tc>
          <w:tcPr>
            <w:tcW w:type="dxa" w:w="1930"/>
          </w:tcPr>
          <w:p>
            <w:r>
              <w:rPr>
                <w:sz w:val="18"/>
              </w:rPr>
            </w:r>
            <w:r>
              <w:rPr>
                <w:i/>
                <w:sz w:val="18"/>
              </w:rPr>
              <w:t>Baseline: persistence (dünkü değişim)</w:t>
            </w:r>
          </w:p>
        </w:tc>
        <w:tc>
          <w:tcPr>
            <w:tcW w:type="dxa" w:w="1930"/>
          </w:tcPr>
          <w:p>
            <w:r>
              <w:rPr>
                <w:sz w:val="18"/>
              </w:rPr>
              <w:t>-</w:t>
            </w:r>
          </w:p>
        </w:tc>
        <w:tc>
          <w:tcPr>
            <w:tcW w:type="dxa" w:w="1930"/>
          </w:tcPr>
          <w:p>
            <w:r>
              <w:rPr>
                <w:sz w:val="18"/>
              </w:rPr>
              <w:t>0.2617</w:t>
            </w:r>
          </w:p>
        </w:tc>
        <w:tc>
          <w:tcPr>
            <w:tcW w:type="dxa" w:w="1930"/>
          </w:tcPr>
          <w:p>
            <w:r>
              <w:rPr>
                <w:sz w:val="18"/>
              </w:rPr>
              <w:t>0.5038</w:t>
            </w:r>
          </w:p>
        </w:tc>
        <w:tc>
          <w:tcPr>
            <w:tcW w:type="dxa" w:w="1930"/>
          </w:tcPr>
          <w:p>
            <w:r>
              <w:rPr>
                <w:sz w:val="18"/>
              </w:rPr>
              <w:t>-</w:t>
            </w:r>
          </w:p>
        </w:tc>
      </w:tr>
      <w:tr>
        <w:tc>
          <w:tcPr>
            <w:tcW w:type="dxa" w:w="1930"/>
          </w:tcPr>
          <w:p>
            <w:r>
              <w:rPr>
                <w:sz w:val="18"/>
              </w:rPr>
            </w:r>
            <w:r>
              <w:rPr>
                <w:i/>
                <w:sz w:val="18"/>
              </w:rPr>
              <w:t>Baseline: sıfır tahmin</w:t>
            </w:r>
          </w:p>
        </w:tc>
        <w:tc>
          <w:tcPr>
            <w:tcW w:type="dxa" w:w="1930"/>
          </w:tcPr>
          <w:p>
            <w:r>
              <w:rPr>
                <w:sz w:val="18"/>
              </w:rPr>
              <w:t>-</w:t>
            </w:r>
          </w:p>
        </w:tc>
        <w:tc>
          <w:tcPr>
            <w:tcW w:type="dxa" w:w="1930"/>
          </w:tcPr>
          <w:p>
            <w:r>
              <w:rPr>
                <w:sz w:val="18"/>
              </w:rPr>
              <w:t>0.2645</w:t>
            </w:r>
          </w:p>
        </w:tc>
        <w:tc>
          <w:tcPr>
            <w:tcW w:type="dxa" w:w="1930"/>
          </w:tcPr>
          <w:p>
            <w:r>
              <w:rPr>
                <w:sz w:val="18"/>
              </w:rPr>
              <w:t>-</w:t>
            </w:r>
          </w:p>
        </w:tc>
        <w:tc>
          <w:tcPr>
            <w:tcW w:type="dxa" w:w="1930"/>
          </w:tcPr>
          <w:p>
            <w:r>
              <w:rPr>
                <w:sz w:val="18"/>
              </w:rPr>
              <w:t>-</w:t>
            </w:r>
          </w:p>
        </w:tc>
      </w:tr>
    </w:tbl>
    <w:p/>
    <w:p>
      <w:pPr>
        <w:pStyle w:val="Heading3"/>
      </w:pPr>
      <w:r>
        <w:t>İkili İstatistiksel Anlamlılık (Welch t-testi &amp; Güven Aralığı Çakışması)</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Karşılaştırma</w:t>
            </w:r>
          </w:p>
        </w:tc>
        <w:tc>
          <w:tcPr>
            <w:tcW w:type="dxa" w:w="2412"/>
          </w:tcPr>
          <w:p>
            <w:r>
              <w:rPr>
                <w:sz w:val="18"/>
              </w:rPr>
            </w:r>
            <w:r>
              <w:rPr>
                <w:b/>
                <w:sz w:val="18"/>
              </w:rPr>
              <w:t>ΔMAE (ilk − ikinci)</w:t>
            </w:r>
          </w:p>
        </w:tc>
        <w:tc>
          <w:tcPr>
            <w:tcW w:type="dxa" w:w="2412"/>
          </w:tcPr>
          <w:p>
            <w:r>
              <w:rPr>
                <w:sz w:val="18"/>
              </w:rPr>
            </w:r>
            <w:r>
              <w:rPr>
                <w:b/>
                <w:sz w:val="18"/>
              </w:rPr>
              <w:t>Welch p</w:t>
            </w:r>
          </w:p>
        </w:tc>
        <w:tc>
          <w:tcPr>
            <w:tcW w:type="dxa" w:w="2412"/>
          </w:tcPr>
          <w:p>
            <w:r>
              <w:rPr>
                <w:sz w:val="18"/>
              </w:rPr>
            </w:r>
            <w:r>
              <w:rPr>
                <w:b/>
                <w:sz w:val="18"/>
              </w:rPr>
              <w:t>GA'lar çakışıyor mu?</w:t>
            </w:r>
          </w:p>
        </w:tc>
      </w:tr>
      <w:tr>
        <w:tc>
          <w:tcPr>
            <w:tcW w:type="dxa" w:w="2412"/>
          </w:tcPr>
          <w:p>
            <w:r>
              <w:rPr>
                <w:sz w:val="18"/>
              </w:rPr>
              <w:t>Causal CNN vs LSTM</w:t>
            </w:r>
          </w:p>
        </w:tc>
        <w:tc>
          <w:tcPr>
            <w:tcW w:type="dxa" w:w="2412"/>
          </w:tcPr>
          <w:p>
            <w:r>
              <w:rPr>
                <w:sz w:val="18"/>
              </w:rPr>
              <w:t>+0.0039</w:t>
            </w:r>
          </w:p>
        </w:tc>
        <w:tc>
          <w:tcPr>
            <w:tcW w:type="dxa" w:w="2412"/>
          </w:tcPr>
          <w:p>
            <w:r>
              <w:rPr>
                <w:sz w:val="18"/>
              </w:rPr>
              <w:t>0.7257</w:t>
            </w:r>
          </w:p>
        </w:tc>
        <w:tc>
          <w:tcPr>
            <w:tcW w:type="dxa" w:w="2412"/>
          </w:tcPr>
          <w:p>
            <w:r>
              <w:rPr>
                <w:sz w:val="18"/>
              </w:rPr>
              <w:t>evet</w:t>
            </w:r>
          </w:p>
        </w:tc>
      </w:tr>
      <w:tr>
        <w:tc>
          <w:tcPr>
            <w:tcW w:type="dxa" w:w="2412"/>
          </w:tcPr>
          <w:p>
            <w:r>
              <w:rPr>
                <w:sz w:val="18"/>
              </w:rPr>
              <w:t>Causal CNN vs Causal Transformer</w:t>
            </w:r>
          </w:p>
        </w:tc>
        <w:tc>
          <w:tcPr>
            <w:tcW w:type="dxa" w:w="2412"/>
          </w:tcPr>
          <w:p>
            <w:r>
              <w:rPr>
                <w:sz w:val="18"/>
              </w:rPr>
              <w:t>-0.0937</w:t>
            </w:r>
          </w:p>
        </w:tc>
        <w:tc>
          <w:tcPr>
            <w:tcW w:type="dxa" w:w="2412"/>
          </w:tcPr>
          <w:p>
            <w:r>
              <w:rPr>
                <w:sz w:val="18"/>
              </w:rPr>
              <w:t>0.0001</w:t>
            </w:r>
          </w:p>
        </w:tc>
        <w:tc>
          <w:tcPr>
            <w:tcW w:type="dxa" w:w="2412"/>
          </w:tcPr>
          <w:p>
            <w:r>
              <w:rPr>
                <w:sz w:val="18"/>
              </w:rPr>
              <w:t>hayır</w:t>
            </w:r>
          </w:p>
        </w:tc>
      </w:tr>
      <w:tr>
        <w:tc>
          <w:tcPr>
            <w:tcW w:type="dxa" w:w="2412"/>
          </w:tcPr>
          <w:p>
            <w:r>
              <w:rPr>
                <w:sz w:val="18"/>
              </w:rPr>
              <w:t>LSTM vs Causal Transformer</w:t>
            </w:r>
          </w:p>
        </w:tc>
        <w:tc>
          <w:tcPr>
            <w:tcW w:type="dxa" w:w="2412"/>
          </w:tcPr>
          <w:p>
            <w:r>
              <w:rPr>
                <w:sz w:val="18"/>
              </w:rPr>
              <w:t>-0.0976</w:t>
            </w:r>
          </w:p>
        </w:tc>
        <w:tc>
          <w:tcPr>
            <w:tcW w:type="dxa" w:w="2412"/>
          </w:tcPr>
          <w:p>
            <w:r>
              <w:rPr>
                <w:sz w:val="18"/>
              </w:rPr>
              <w:t>0.0000</w:t>
            </w:r>
          </w:p>
        </w:tc>
        <w:tc>
          <w:tcPr>
            <w:tcW w:type="dxa" w:w="2412"/>
          </w:tcPr>
          <w:p>
            <w:r>
              <w:rPr>
                <w:sz w:val="18"/>
              </w:rPr>
              <w:t>hayır</w:t>
            </w:r>
          </w:p>
        </w:tc>
      </w:tr>
    </w:tbl>
    <w:p/>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g_main.png"/>
                    <pic:cNvPicPr/>
                  </pic:nvPicPr>
                  <pic:blipFill>
                    <a:blip r:embed="rId9"/>
                    <a:stretch>
                      <a:fillRect/>
                    </a:stretch>
                  </pic:blipFill>
                  <pic:spPr>
                    <a:xfrm>
                      <a:off x="0" y="0"/>
                      <a:ext cx="5486400" cy="3135086"/>
                    </a:xfrm>
                    <a:prstGeom prst="rect"/>
                  </pic:spPr>
                </pic:pic>
              </a:graphicData>
            </a:graphic>
          </wp:inline>
        </w:drawing>
      </w:r>
    </w:p>
    <w:p>
      <w:pPr>
        <w:jc w:val="center"/>
      </w:pPr>
      <w:r>
        <w:rPr>
          <w:i/>
          <w:sz w:val="18"/>
        </w:rPr>
        <w:t>Ana Karşılaştırma Grafiği</w:t>
      </w:r>
    </w:p>
    <w:p>
      <w:pPr>
        <w:pStyle w:val="Heading2"/>
      </w:pPr>
      <w:r>
        <w:t>5. Derinlemesine Analiz</w:t>
      </w:r>
    </w:p>
    <w:p>
      <w:pPr>
        <w:pStyle w:val="Heading3"/>
      </w:pPr>
      <w:r>
        <w:t>5.1 Girdi Bağlam Penceresi (1 Gün, 3 Gün, 7 Gün)</w:t>
      </w:r>
    </w:p>
    <w:p>
      <w:r>
        <w:t>Modellerin girdi uzunluğuna (24h, 72h, 168h) verdiği tepki incelenmiştir: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Model</w:t>
            </w:r>
          </w:p>
        </w:tc>
        <w:tc>
          <w:tcPr>
            <w:tcW w:type="dxa" w:w="1930"/>
          </w:tcPr>
          <w:p>
            <w:r>
              <w:rPr>
                <w:sz w:val="18"/>
              </w:rPr>
            </w:r>
            <w:r>
              <w:rPr>
                <w:b/>
                <w:sz w:val="18"/>
              </w:rPr>
              <w:t>Pencere</w:t>
            </w:r>
          </w:p>
        </w:tc>
        <w:tc>
          <w:tcPr>
            <w:tcW w:type="dxa" w:w="1930"/>
          </w:tcPr>
          <w:p>
            <w:r>
              <w:rPr>
                <w:sz w:val="18"/>
              </w:rPr>
            </w:r>
            <w:r>
              <w:rPr>
                <w:b/>
                <w:sz w:val="18"/>
              </w:rPr>
              <w:t>Parametre</w:t>
            </w:r>
          </w:p>
        </w:tc>
        <w:tc>
          <w:tcPr>
            <w:tcW w:type="dxa" w:w="1930"/>
          </w:tcPr>
          <w:p>
            <w:r>
              <w:rPr>
                <w:sz w:val="18"/>
              </w:rPr>
            </w:r>
            <w:r>
              <w:rPr>
                <w:b/>
                <w:sz w:val="18"/>
              </w:rPr>
              <w:t>Test MAE ± %95 GA</w:t>
            </w:r>
          </w:p>
        </w:tc>
        <w:tc>
          <w:tcPr>
            <w:tcW w:type="dxa" w:w="1930"/>
          </w:tcPr>
          <w:p>
            <w:r>
              <w:rPr>
                <w:sz w:val="18"/>
              </w:rPr>
            </w:r>
            <w:r>
              <w:rPr>
                <w:b/>
                <w:sz w:val="18"/>
              </w:rPr>
              <w:t>#seed</w:t>
            </w:r>
          </w:p>
        </w:tc>
      </w:tr>
      <w:tr>
        <w:tc>
          <w:tcPr>
            <w:tcW w:type="dxa" w:w="1930"/>
          </w:tcPr>
          <w:p>
            <w:r>
              <w:rPr>
                <w:sz w:val="18"/>
              </w:rPr>
              <w:t>Causal CNN</w:t>
            </w:r>
          </w:p>
        </w:tc>
        <w:tc>
          <w:tcPr>
            <w:tcW w:type="dxa" w:w="1930"/>
          </w:tcPr>
          <w:p>
            <w:r>
              <w:rPr>
                <w:sz w:val="18"/>
              </w:rPr>
              <w:t>1 gün (24 s)</w:t>
            </w:r>
          </w:p>
        </w:tc>
        <w:tc>
          <w:tcPr>
            <w:tcW w:type="dxa" w:w="1930"/>
          </w:tcPr>
          <w:p>
            <w:r>
              <w:rPr>
                <w:sz w:val="18"/>
              </w:rPr>
              <w:t>49,331</w:t>
            </w:r>
          </w:p>
        </w:tc>
        <w:tc>
          <w:tcPr>
            <w:tcW w:type="dxa" w:w="1930"/>
          </w:tcPr>
          <w:p>
            <w:r>
              <w:rPr>
                <w:sz w:val="18"/>
              </w:rPr>
              <w:t>0.2316 ± 0.0191</w:t>
            </w:r>
          </w:p>
        </w:tc>
        <w:tc>
          <w:tcPr>
            <w:tcW w:type="dxa" w:w="1930"/>
          </w:tcPr>
          <w:p>
            <w:r>
              <w:rPr>
                <w:sz w:val="18"/>
              </w:rPr>
              <w:t>5</w:t>
            </w:r>
          </w:p>
        </w:tc>
      </w:tr>
      <w:tr>
        <w:tc>
          <w:tcPr>
            <w:tcW w:type="dxa" w:w="1930"/>
          </w:tcPr>
          <w:p>
            <w:r>
              <w:rPr>
                <w:sz w:val="18"/>
              </w:rPr>
              <w:t>Causal CNN</w:t>
            </w:r>
          </w:p>
        </w:tc>
        <w:tc>
          <w:tcPr>
            <w:tcW w:type="dxa" w:w="1930"/>
          </w:tcPr>
          <w:p>
            <w:r>
              <w:rPr>
                <w:sz w:val="18"/>
              </w:rPr>
              <w:t>3 gün (72 s)</w:t>
            </w:r>
          </w:p>
        </w:tc>
        <w:tc>
          <w:tcPr>
            <w:tcW w:type="dxa" w:w="1930"/>
          </w:tcPr>
          <w:p>
            <w:r>
              <w:rPr>
                <w:sz w:val="18"/>
              </w:rPr>
              <w:t>50,145</w:t>
            </w:r>
          </w:p>
        </w:tc>
        <w:tc>
          <w:tcPr>
            <w:tcW w:type="dxa" w:w="1930"/>
          </w:tcPr>
          <w:p>
            <w:r>
              <w:rPr>
                <w:sz w:val="18"/>
              </w:rPr>
              <w:t>0.2490 ± 0.0117</w:t>
            </w:r>
          </w:p>
        </w:tc>
        <w:tc>
          <w:tcPr>
            <w:tcW w:type="dxa" w:w="1930"/>
          </w:tcPr>
          <w:p>
            <w:r>
              <w:rPr>
                <w:sz w:val="18"/>
              </w:rPr>
              <w:t>5</w:t>
            </w:r>
          </w:p>
        </w:tc>
      </w:tr>
      <w:tr>
        <w:tc>
          <w:tcPr>
            <w:tcW w:type="dxa" w:w="1930"/>
          </w:tcPr>
          <w:p>
            <w:r>
              <w:rPr>
                <w:sz w:val="18"/>
              </w:rPr>
              <w:t>Causal CNN</w:t>
            </w:r>
          </w:p>
        </w:tc>
        <w:tc>
          <w:tcPr>
            <w:tcW w:type="dxa" w:w="1930"/>
          </w:tcPr>
          <w:p>
            <w:r>
              <w:rPr>
                <w:sz w:val="18"/>
              </w:rPr>
              <w:t>7 gün (168 s)</w:t>
            </w:r>
          </w:p>
        </w:tc>
        <w:tc>
          <w:tcPr>
            <w:tcW w:type="dxa" w:w="1930"/>
          </w:tcPr>
          <w:p>
            <w:r>
              <w:rPr>
                <w:sz w:val="18"/>
              </w:rPr>
              <w:t>48,665</w:t>
            </w:r>
          </w:p>
        </w:tc>
        <w:tc>
          <w:tcPr>
            <w:tcW w:type="dxa" w:w="1930"/>
          </w:tcPr>
          <w:p>
            <w:r>
              <w:rPr>
                <w:sz w:val="18"/>
              </w:rPr>
              <w:t>0.2331 ± 0.0196</w:t>
            </w:r>
          </w:p>
        </w:tc>
        <w:tc>
          <w:tcPr>
            <w:tcW w:type="dxa" w:w="1930"/>
          </w:tcPr>
          <w:p>
            <w:r>
              <w:rPr>
                <w:sz w:val="18"/>
              </w:rPr>
              <w:t>5</w:t>
            </w:r>
          </w:p>
        </w:tc>
      </w:tr>
      <w:tr>
        <w:tc>
          <w:tcPr>
            <w:tcW w:type="dxa" w:w="1930"/>
          </w:tcPr>
          <w:p>
            <w:r>
              <w:rPr>
                <w:sz w:val="18"/>
              </w:rPr>
              <w:t>LSTM</w:t>
            </w:r>
          </w:p>
        </w:tc>
        <w:tc>
          <w:tcPr>
            <w:tcW w:type="dxa" w:w="1930"/>
          </w:tcPr>
          <w:p>
            <w:r>
              <w:rPr>
                <w:sz w:val="18"/>
              </w:rPr>
              <w:t>1 gün (24 s)</w:t>
            </w:r>
          </w:p>
        </w:tc>
        <w:tc>
          <w:tcPr>
            <w:tcW w:type="dxa" w:w="1930"/>
          </w:tcPr>
          <w:p>
            <w:r>
              <w:rPr>
                <w:sz w:val="18"/>
              </w:rPr>
              <w:t>48,305</w:t>
            </w:r>
          </w:p>
        </w:tc>
        <w:tc>
          <w:tcPr>
            <w:tcW w:type="dxa" w:w="1930"/>
          </w:tcPr>
          <w:p>
            <w:r>
              <w:rPr>
                <w:sz w:val="18"/>
              </w:rPr>
              <w:t>0.2311 ± 0.0360</w:t>
            </w:r>
          </w:p>
        </w:tc>
        <w:tc>
          <w:tcPr>
            <w:tcW w:type="dxa" w:w="1930"/>
          </w:tcPr>
          <w:p>
            <w:r>
              <w:rPr>
                <w:sz w:val="18"/>
              </w:rPr>
              <w:t>5</w:t>
            </w:r>
          </w:p>
        </w:tc>
      </w:tr>
      <w:tr>
        <w:tc>
          <w:tcPr>
            <w:tcW w:type="dxa" w:w="1930"/>
          </w:tcPr>
          <w:p>
            <w:r>
              <w:rPr>
                <w:sz w:val="18"/>
              </w:rPr>
              <w:t>LSTM</w:t>
            </w:r>
          </w:p>
        </w:tc>
        <w:tc>
          <w:tcPr>
            <w:tcW w:type="dxa" w:w="1930"/>
          </w:tcPr>
          <w:p>
            <w:r>
              <w:rPr>
                <w:sz w:val="18"/>
              </w:rPr>
              <w:t>3 gün (72 s)</w:t>
            </w:r>
          </w:p>
        </w:tc>
        <w:tc>
          <w:tcPr>
            <w:tcW w:type="dxa" w:w="1930"/>
          </w:tcPr>
          <w:p>
            <w:r>
              <w:rPr>
                <w:sz w:val="18"/>
              </w:rPr>
              <w:t>48,305</w:t>
            </w:r>
          </w:p>
        </w:tc>
        <w:tc>
          <w:tcPr>
            <w:tcW w:type="dxa" w:w="1930"/>
          </w:tcPr>
          <w:p>
            <w:r>
              <w:rPr>
                <w:sz w:val="18"/>
              </w:rPr>
              <w:t>0.2697 ± 0.0548</w:t>
            </w:r>
          </w:p>
        </w:tc>
        <w:tc>
          <w:tcPr>
            <w:tcW w:type="dxa" w:w="1930"/>
          </w:tcPr>
          <w:p>
            <w:r>
              <w:rPr>
                <w:sz w:val="18"/>
              </w:rPr>
              <w:t>5</w:t>
            </w:r>
          </w:p>
        </w:tc>
      </w:tr>
      <w:tr>
        <w:tc>
          <w:tcPr>
            <w:tcW w:type="dxa" w:w="1930"/>
          </w:tcPr>
          <w:p>
            <w:r>
              <w:rPr>
                <w:sz w:val="18"/>
              </w:rPr>
              <w:t>LSTM</w:t>
            </w:r>
          </w:p>
        </w:tc>
        <w:tc>
          <w:tcPr>
            <w:tcW w:type="dxa" w:w="1930"/>
          </w:tcPr>
          <w:p>
            <w:r>
              <w:rPr>
                <w:sz w:val="18"/>
              </w:rPr>
              <w:t>7 gün (168 s)</w:t>
            </w:r>
          </w:p>
        </w:tc>
        <w:tc>
          <w:tcPr>
            <w:tcW w:type="dxa" w:w="1930"/>
          </w:tcPr>
          <w:p>
            <w:r>
              <w:rPr>
                <w:sz w:val="18"/>
              </w:rPr>
              <w:t>48,305</w:t>
            </w:r>
          </w:p>
        </w:tc>
        <w:tc>
          <w:tcPr>
            <w:tcW w:type="dxa" w:w="1930"/>
          </w:tcPr>
          <w:p>
            <w:r>
              <w:rPr>
                <w:sz w:val="18"/>
              </w:rPr>
              <w:t>0.2292 ± 0.0222</w:t>
            </w:r>
          </w:p>
        </w:tc>
        <w:tc>
          <w:tcPr>
            <w:tcW w:type="dxa" w:w="1930"/>
          </w:tcPr>
          <w:p>
            <w:r>
              <w:rPr>
                <w:sz w:val="18"/>
              </w:rPr>
              <w:t>5</w:t>
            </w:r>
          </w:p>
        </w:tc>
      </w:tr>
      <w:tr>
        <w:tc>
          <w:tcPr>
            <w:tcW w:type="dxa" w:w="1930"/>
          </w:tcPr>
          <w:p>
            <w:r>
              <w:rPr>
                <w:sz w:val="18"/>
              </w:rPr>
              <w:t>Causal Transformer</w:t>
            </w:r>
          </w:p>
        </w:tc>
        <w:tc>
          <w:tcPr>
            <w:tcW w:type="dxa" w:w="1930"/>
          </w:tcPr>
          <w:p>
            <w:r>
              <w:rPr>
                <w:sz w:val="18"/>
              </w:rPr>
              <w:t>1 gün (24 s)</w:t>
            </w:r>
          </w:p>
        </w:tc>
        <w:tc>
          <w:tcPr>
            <w:tcW w:type="dxa" w:w="1930"/>
          </w:tcPr>
          <w:p>
            <w:r>
              <w:rPr>
                <w:sz w:val="18"/>
              </w:rPr>
              <w:t>49,829</w:t>
            </w:r>
          </w:p>
        </w:tc>
        <w:tc>
          <w:tcPr>
            <w:tcW w:type="dxa" w:w="1930"/>
          </w:tcPr>
          <w:p>
            <w:r>
              <w:rPr>
                <w:sz w:val="18"/>
              </w:rPr>
              <w:t>0.2390 ± 0.0198</w:t>
            </w:r>
          </w:p>
        </w:tc>
        <w:tc>
          <w:tcPr>
            <w:tcW w:type="dxa" w:w="1930"/>
          </w:tcPr>
          <w:p>
            <w:r>
              <w:rPr>
                <w:sz w:val="18"/>
              </w:rPr>
              <w:t>5</w:t>
            </w:r>
          </w:p>
        </w:tc>
      </w:tr>
      <w:tr>
        <w:tc>
          <w:tcPr>
            <w:tcW w:type="dxa" w:w="1930"/>
          </w:tcPr>
          <w:p>
            <w:r>
              <w:rPr>
                <w:sz w:val="18"/>
              </w:rPr>
              <w:t>Causal Transformer</w:t>
            </w:r>
          </w:p>
        </w:tc>
        <w:tc>
          <w:tcPr>
            <w:tcW w:type="dxa" w:w="1930"/>
          </w:tcPr>
          <w:p>
            <w:r>
              <w:rPr>
                <w:sz w:val="18"/>
              </w:rPr>
              <w:t>3 gün (72 s)</w:t>
            </w:r>
          </w:p>
        </w:tc>
        <w:tc>
          <w:tcPr>
            <w:tcW w:type="dxa" w:w="1930"/>
          </w:tcPr>
          <w:p>
            <w:r>
              <w:rPr>
                <w:sz w:val="18"/>
              </w:rPr>
              <w:t>49,829</w:t>
            </w:r>
          </w:p>
        </w:tc>
        <w:tc>
          <w:tcPr>
            <w:tcW w:type="dxa" w:w="1930"/>
          </w:tcPr>
          <w:p>
            <w:r>
              <w:rPr>
                <w:sz w:val="18"/>
              </w:rPr>
              <w:t>0.2529 ± 0.0096</w:t>
            </w:r>
          </w:p>
        </w:tc>
        <w:tc>
          <w:tcPr>
            <w:tcW w:type="dxa" w:w="1930"/>
          </w:tcPr>
          <w:p>
            <w:r>
              <w:rPr>
                <w:sz w:val="18"/>
              </w:rPr>
              <w:t>5</w:t>
            </w:r>
          </w:p>
        </w:tc>
      </w:tr>
      <w:tr>
        <w:tc>
          <w:tcPr>
            <w:tcW w:type="dxa" w:w="1930"/>
          </w:tcPr>
          <w:p>
            <w:r>
              <w:rPr>
                <w:sz w:val="18"/>
              </w:rPr>
              <w:t>Causal Transformer</w:t>
            </w:r>
          </w:p>
        </w:tc>
        <w:tc>
          <w:tcPr>
            <w:tcW w:type="dxa" w:w="1930"/>
          </w:tcPr>
          <w:p>
            <w:r>
              <w:rPr>
                <w:sz w:val="18"/>
              </w:rPr>
              <w:t>7 gün (168 s)</w:t>
            </w:r>
          </w:p>
        </w:tc>
        <w:tc>
          <w:tcPr>
            <w:tcW w:type="dxa" w:w="1930"/>
          </w:tcPr>
          <w:p>
            <w:r>
              <w:rPr>
                <w:sz w:val="18"/>
              </w:rPr>
              <w:t>49,829</w:t>
            </w:r>
          </w:p>
        </w:tc>
        <w:tc>
          <w:tcPr>
            <w:tcW w:type="dxa" w:w="1930"/>
          </w:tcPr>
          <w:p>
            <w:r>
              <w:rPr>
                <w:sz w:val="18"/>
              </w:rPr>
              <w:t>0.3268 ± 0.0250</w:t>
            </w:r>
          </w:p>
        </w:tc>
        <w:tc>
          <w:tcPr>
            <w:tcW w:type="dxa" w:w="1930"/>
          </w:tcPr>
          <w:p>
            <w:r>
              <w:rPr>
                <w:sz w:val="18"/>
              </w:rPr>
              <w:t>5</w:t>
            </w:r>
          </w:p>
        </w:tc>
      </w:tr>
    </w:tbl>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_window.png"/>
                    <pic:cNvPicPr/>
                  </pic:nvPicPr>
                  <pic:blipFill>
                    <a:blip r:embed="rId10"/>
                    <a:stretch>
                      <a:fillRect/>
                    </a:stretch>
                  </pic:blipFill>
                  <pic:spPr>
                    <a:xfrm>
                      <a:off x="0" y="0"/>
                      <a:ext cx="5486400" cy="3135086"/>
                    </a:xfrm>
                    <a:prstGeom prst="rect"/>
                  </pic:spPr>
                </pic:pic>
              </a:graphicData>
            </a:graphic>
          </wp:inline>
        </w:drawing>
      </w:r>
    </w:p>
    <w:p>
      <w:pPr>
        <w:jc w:val="center"/>
      </w:pPr>
      <w:r>
        <w:rPr>
          <w:i/>
          <w:sz w:val="18"/>
        </w:rPr>
        <w:t>Bağlam Penceresi Grafiği</w:t>
      </w:r>
    </w:p>
    <w:p>
      <w:pPr>
        <w:pStyle w:val="Heading3"/>
      </w:pPr>
      <w:r>
        <w:t>5.2 LSTM Gradyan Normunun Zamana Göre Değişimi</w:t>
      </w:r>
    </w:p>
    <w:p>
      <w:r>
        <w:t>Tahmin anından (</w:t>
      </w:r>
      <w:r>
        <w:rPr>
          <w:i/>
        </w:rPr>
        <w:t>t</w:t>
      </w:r>
      <w:r>
        <w:t>) geçmişe doğru (</w:t>
      </w:r>
      <w:r>
        <w:rPr>
          <w:i/>
        </w:rPr>
        <w:t>t → t − 167</w:t>
      </w:r>
      <w:r>
        <w:t>) gradyan normunun (</w:t>
      </w:r>
      <w:r>
        <w:rPr>
          <w:i/>
        </w:rPr>
        <w:t xml:space="preserve">‖(∂ ŷ)/(∂ x</w:t>
      </w:r>
      <w:r>
        <w:rPr>
          <w:i/>
          <w:vertAlign w:val="subscript"/>
        </w:rPr>
        <w:t xml:space="preserve">t</w:t>
      </w:r>
      <w:r>
        <w:rPr>
          <w:i/>
        </w:rPr>
        <w:t xml:space="preserve">)‖</w:t>
      </w:r>
      <w:r>
        <w:t>) seyri incelenmiştir:</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8"/>
              </w:rPr>
            </w:r>
            <w:r>
              <w:rPr>
                <w:b/>
                <w:sz w:val="18"/>
              </w:rPr>
              <w:t>Model (eğitilmiş)</w:t>
            </w:r>
          </w:p>
        </w:tc>
        <w:tc>
          <w:tcPr>
            <w:tcW w:type="dxa" w:w="1378"/>
          </w:tcPr>
          <w:p>
            <w:r>
              <w:rPr>
                <w:sz w:val="18"/>
              </w:rPr>
            </w:r>
            <w:r>
              <w:rPr>
                <w:b/>
                <w:sz w:val="18"/>
              </w:rPr>
              <w:t>lag 0</w:t>
            </w:r>
          </w:p>
        </w:tc>
        <w:tc>
          <w:tcPr>
            <w:tcW w:type="dxa" w:w="1378"/>
          </w:tcPr>
          <w:p>
            <w:r>
              <w:rPr>
                <w:sz w:val="18"/>
              </w:rPr>
            </w:r>
            <w:r>
              <w:rPr>
                <w:b/>
                <w:sz w:val="18"/>
              </w:rPr>
              <w:t>lag 6</w:t>
            </w:r>
          </w:p>
        </w:tc>
        <w:tc>
          <w:tcPr>
            <w:tcW w:type="dxa" w:w="1378"/>
          </w:tcPr>
          <w:p>
            <w:r>
              <w:rPr>
                <w:sz w:val="18"/>
              </w:rPr>
            </w:r>
            <w:r>
              <w:rPr>
                <w:b/>
                <w:sz w:val="18"/>
              </w:rPr>
              <w:t>lag 24</w:t>
            </w:r>
          </w:p>
        </w:tc>
        <w:tc>
          <w:tcPr>
            <w:tcW w:type="dxa" w:w="1378"/>
          </w:tcPr>
          <w:p>
            <w:r>
              <w:rPr>
                <w:sz w:val="18"/>
              </w:rPr>
            </w:r>
            <w:r>
              <w:rPr>
                <w:b/>
                <w:sz w:val="18"/>
              </w:rPr>
              <w:t>lag 72</w:t>
            </w:r>
          </w:p>
        </w:tc>
        <w:tc>
          <w:tcPr>
            <w:tcW w:type="dxa" w:w="1378"/>
          </w:tcPr>
          <w:p>
            <w:r>
              <w:rPr>
                <w:sz w:val="18"/>
              </w:rPr>
            </w:r>
            <w:r>
              <w:rPr>
                <w:b/>
                <w:sz w:val="18"/>
              </w:rPr>
              <w:t>lag 167</w:t>
            </w:r>
          </w:p>
        </w:tc>
        <w:tc>
          <w:tcPr>
            <w:tcW w:type="dxa" w:w="1378"/>
          </w:tcPr>
          <w:p>
            <w:r>
              <w:rPr>
                <w:sz w:val="18"/>
              </w:rPr>
            </w:r>
            <w:r>
              <w:rPr>
                <w:b/>
                <w:sz w:val="18"/>
              </w:rPr>
              <w:t>lag167 / lag0</w:t>
            </w:r>
          </w:p>
        </w:tc>
      </w:tr>
      <w:tr>
        <w:tc>
          <w:tcPr>
            <w:tcW w:type="dxa" w:w="1378"/>
          </w:tcPr>
          <w:p>
            <w:r>
              <w:rPr>
                <w:sz w:val="18"/>
              </w:rPr>
              <w:t>Causal CNN</w:t>
            </w:r>
          </w:p>
        </w:tc>
        <w:tc>
          <w:tcPr>
            <w:tcW w:type="dxa" w:w="1378"/>
          </w:tcPr>
          <w:p>
            <w:r>
              <w:rPr>
                <w:sz w:val="18"/>
              </w:rPr>
              <w:t>8.60e-02</w:t>
            </w:r>
          </w:p>
        </w:tc>
        <w:tc>
          <w:tcPr>
            <w:tcW w:type="dxa" w:w="1378"/>
          </w:tcPr>
          <w:p>
            <w:r>
              <w:rPr>
                <w:sz w:val="18"/>
              </w:rPr>
              <w:t>5.50e-03</w:t>
            </w:r>
          </w:p>
        </w:tc>
        <w:tc>
          <w:tcPr>
            <w:tcW w:type="dxa" w:w="1378"/>
          </w:tcPr>
          <w:p>
            <w:r>
              <w:rPr>
                <w:sz w:val="18"/>
              </w:rPr>
              <w:t>4.11e-03</w:t>
            </w:r>
          </w:p>
        </w:tc>
        <w:tc>
          <w:tcPr>
            <w:tcW w:type="dxa" w:w="1378"/>
          </w:tcPr>
          <w:p>
            <w:r>
              <w:rPr>
                <w:sz w:val="18"/>
              </w:rPr>
              <w:t>7.61e-04</w:t>
            </w:r>
          </w:p>
        </w:tc>
        <w:tc>
          <w:tcPr>
            <w:tcW w:type="dxa" w:w="1378"/>
          </w:tcPr>
          <w:p>
            <w:r>
              <w:rPr>
                <w:sz w:val="18"/>
              </w:rPr>
              <w:t>8.03e-06</w:t>
            </w:r>
          </w:p>
        </w:tc>
        <w:tc>
          <w:tcPr>
            <w:tcW w:type="dxa" w:w="1378"/>
          </w:tcPr>
          <w:p>
            <w:r>
              <w:rPr>
                <w:sz w:val="18"/>
              </w:rPr>
              <w:t>9.34e-05</w:t>
            </w:r>
          </w:p>
        </w:tc>
      </w:tr>
      <w:tr>
        <w:tc>
          <w:tcPr>
            <w:tcW w:type="dxa" w:w="1378"/>
          </w:tcPr>
          <w:p>
            <w:r>
              <w:rPr>
                <w:sz w:val="18"/>
              </w:rPr>
              <w:t>LSTM</w:t>
            </w:r>
          </w:p>
        </w:tc>
        <w:tc>
          <w:tcPr>
            <w:tcW w:type="dxa" w:w="1378"/>
          </w:tcPr>
          <w:p>
            <w:r>
              <w:rPr>
                <w:sz w:val="18"/>
              </w:rPr>
              <w:t>4.86e-03</w:t>
            </w:r>
          </w:p>
        </w:tc>
        <w:tc>
          <w:tcPr>
            <w:tcW w:type="dxa" w:w="1378"/>
          </w:tcPr>
          <w:p>
            <w:r>
              <w:rPr>
                <w:sz w:val="18"/>
              </w:rPr>
              <w:t>4.40e-03</w:t>
            </w:r>
          </w:p>
        </w:tc>
        <w:tc>
          <w:tcPr>
            <w:tcW w:type="dxa" w:w="1378"/>
          </w:tcPr>
          <w:p>
            <w:r>
              <w:rPr>
                <w:sz w:val="18"/>
              </w:rPr>
              <w:t>1.76e-05</w:t>
            </w:r>
          </w:p>
        </w:tc>
        <w:tc>
          <w:tcPr>
            <w:tcW w:type="dxa" w:w="1378"/>
          </w:tcPr>
          <w:p>
            <w:r>
              <w:rPr>
                <w:sz w:val="18"/>
              </w:rPr>
              <w:t>8.32e-09</w:t>
            </w:r>
          </w:p>
        </w:tc>
        <w:tc>
          <w:tcPr>
            <w:tcW w:type="dxa" w:w="1378"/>
          </w:tcPr>
          <w:p>
            <w:r>
              <w:rPr>
                <w:sz w:val="18"/>
              </w:rPr>
              <w:t>3.24e-12</w:t>
            </w:r>
          </w:p>
        </w:tc>
        <w:tc>
          <w:tcPr>
            <w:tcW w:type="dxa" w:w="1378"/>
          </w:tcPr>
          <w:p>
            <w:r>
              <w:rPr>
                <w:sz w:val="18"/>
              </w:rPr>
              <w:t>6.67e-10</w:t>
            </w:r>
          </w:p>
        </w:tc>
      </w:tr>
      <w:tr>
        <w:tc>
          <w:tcPr>
            <w:tcW w:type="dxa" w:w="1378"/>
          </w:tcPr>
          <w:p>
            <w:r>
              <w:rPr>
                <w:sz w:val="18"/>
              </w:rPr>
              <w:t>Causal Transformer</w:t>
            </w:r>
          </w:p>
        </w:tc>
        <w:tc>
          <w:tcPr>
            <w:tcW w:type="dxa" w:w="1378"/>
          </w:tcPr>
          <w:p>
            <w:r>
              <w:rPr>
                <w:sz w:val="18"/>
              </w:rPr>
              <w:t>1.45e-03</w:t>
            </w:r>
          </w:p>
        </w:tc>
        <w:tc>
          <w:tcPr>
            <w:tcW w:type="dxa" w:w="1378"/>
          </w:tcPr>
          <w:p>
            <w:r>
              <w:rPr>
                <w:sz w:val="18"/>
              </w:rPr>
              <w:t>3.57e-05</w:t>
            </w:r>
          </w:p>
        </w:tc>
        <w:tc>
          <w:tcPr>
            <w:tcW w:type="dxa" w:w="1378"/>
          </w:tcPr>
          <w:p>
            <w:r>
              <w:rPr>
                <w:sz w:val="18"/>
              </w:rPr>
              <w:t>1.47e-04</w:t>
            </w:r>
          </w:p>
        </w:tc>
        <w:tc>
          <w:tcPr>
            <w:tcW w:type="dxa" w:w="1378"/>
          </w:tcPr>
          <w:p>
            <w:r>
              <w:rPr>
                <w:sz w:val="18"/>
              </w:rPr>
              <w:t>1.01e-04</w:t>
            </w:r>
          </w:p>
        </w:tc>
        <w:tc>
          <w:tcPr>
            <w:tcW w:type="dxa" w:w="1378"/>
          </w:tcPr>
          <w:p>
            <w:r>
              <w:rPr>
                <w:sz w:val="18"/>
              </w:rPr>
              <w:t>1.71e-03</w:t>
            </w:r>
          </w:p>
        </w:tc>
        <w:tc>
          <w:tcPr>
            <w:tcW w:type="dxa" w:w="1378"/>
          </w:tcPr>
          <w:p>
            <w:r>
              <w:rPr>
                <w:sz w:val="18"/>
              </w:rPr>
              <w:t>1.18e+00</w:t>
            </w:r>
          </w:p>
        </w:tc>
      </w:tr>
    </w:tbl>
    <w:p/>
    <w:p>
      <w:pPr>
        <w:jc w:val="center"/>
      </w:pPr>
      <w:r>
        <w:drawing>
          <wp:inline xmlns:a="http://schemas.openxmlformats.org/drawingml/2006/main" xmlns:pic="http://schemas.openxmlformats.org/drawingml/2006/picture">
            <wp:extent cx="5486400" cy="1995055"/>
            <wp:docPr id="3" name="Picture 3"/>
            <wp:cNvGraphicFramePr>
              <a:graphicFrameLocks noChangeAspect="1"/>
            </wp:cNvGraphicFramePr>
            <a:graphic>
              <a:graphicData uri="http://schemas.openxmlformats.org/drawingml/2006/picture">
                <pic:pic>
                  <pic:nvPicPr>
                    <pic:cNvPr id="0" name="fig_grad.png"/>
                    <pic:cNvPicPr/>
                  </pic:nvPicPr>
                  <pic:blipFill>
                    <a:blip r:embed="rId11"/>
                    <a:stretch>
                      <a:fillRect/>
                    </a:stretch>
                  </pic:blipFill>
                  <pic:spPr>
                    <a:xfrm>
                      <a:off x="0" y="0"/>
                      <a:ext cx="5486400" cy="1995055"/>
                    </a:xfrm>
                    <a:prstGeom prst="rect"/>
                  </pic:spPr>
                </pic:pic>
              </a:graphicData>
            </a:graphic>
          </wp:inline>
        </w:drawing>
      </w:r>
    </w:p>
    <w:p>
      <w:pPr>
        <w:jc w:val="center"/>
      </w:pPr>
      <w:r>
        <w:rPr>
          <w:i/>
          <w:sz w:val="18"/>
        </w:rPr>
        <w:t>Gradyan Normu Grafiği</w:t>
      </w:r>
    </w:p>
    <w:p>
      <w:pPr>
        <w:pStyle w:val="Heading3"/>
      </w:pPr>
      <w:r>
        <w:t>5.3 Çıkarım Gecikmesi (Latency — CPU, Batch=1)</w:t>
      </w:r>
    </w:p>
    <w:p>
      <w:r>
        <w:t>Tekil sensör okuması senaryosunda (50 ısınma + 1000 iterasyon x 3 bağımsız blok):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Model</w:t>
            </w:r>
          </w:p>
        </w:tc>
        <w:tc>
          <w:tcPr>
            <w:tcW w:type="dxa" w:w="2412"/>
          </w:tcPr>
          <w:p>
            <w:r>
              <w:rPr>
                <w:sz w:val="18"/>
              </w:rPr>
            </w:r>
            <w:r>
              <w:rPr>
                <w:b/>
                <w:sz w:val="18"/>
              </w:rPr>
              <w:t>Median (ms)</w:t>
            </w:r>
          </w:p>
        </w:tc>
        <w:tc>
          <w:tcPr>
            <w:tcW w:type="dxa" w:w="2412"/>
          </w:tcPr>
          <w:p>
            <w:r>
              <w:rPr>
                <w:sz w:val="18"/>
              </w:rPr>
            </w:r>
            <w:r>
              <w:rPr>
                <w:b/>
                <w:sz w:val="18"/>
              </w:rPr>
              <w:t>p95 (ms)</w:t>
            </w:r>
          </w:p>
        </w:tc>
        <w:tc>
          <w:tcPr>
            <w:tcW w:type="dxa" w:w="2412"/>
          </w:tcPr>
          <w:p>
            <w:r>
              <w:rPr>
                <w:sz w:val="18"/>
              </w:rPr>
            </w:r>
            <w:r>
              <w:rPr>
                <w:b/>
                <w:sz w:val="18"/>
              </w:rPr>
              <w:t>3 blok medyanı (ms)</w:t>
            </w:r>
          </w:p>
        </w:tc>
      </w:tr>
      <w:tr>
        <w:tc>
          <w:tcPr>
            <w:tcW w:type="dxa" w:w="2412"/>
          </w:tcPr>
          <w:p>
            <w:r>
              <w:rPr>
                <w:sz w:val="18"/>
              </w:rPr>
              <w:t>Causal CNN</w:t>
            </w:r>
          </w:p>
        </w:tc>
        <w:tc>
          <w:tcPr>
            <w:tcW w:type="dxa" w:w="2412"/>
          </w:tcPr>
          <w:p>
            <w:r>
              <w:rPr>
                <w:sz w:val="18"/>
              </w:rPr>
              <w:t>1.095</w:t>
            </w:r>
          </w:p>
        </w:tc>
        <w:tc>
          <w:tcPr>
            <w:tcW w:type="dxa" w:w="2412"/>
          </w:tcPr>
          <w:p>
            <w:r>
              <w:rPr>
                <w:sz w:val="18"/>
              </w:rPr>
              <w:t>1.635</w:t>
            </w:r>
          </w:p>
        </w:tc>
        <w:tc>
          <w:tcPr>
            <w:tcW w:type="dxa" w:w="2412"/>
          </w:tcPr>
          <w:p>
            <w:r>
              <w:rPr>
                <w:sz w:val="18"/>
              </w:rPr>
              <w:t>1.094, 1.094, 1.099</w:t>
            </w:r>
          </w:p>
        </w:tc>
      </w:tr>
      <w:tr>
        <w:tc>
          <w:tcPr>
            <w:tcW w:type="dxa" w:w="2412"/>
          </w:tcPr>
          <w:p>
            <w:r>
              <w:rPr>
                <w:sz w:val="18"/>
              </w:rPr>
              <w:t>LSTM</w:t>
            </w:r>
          </w:p>
        </w:tc>
        <w:tc>
          <w:tcPr>
            <w:tcW w:type="dxa" w:w="2412"/>
          </w:tcPr>
          <w:p>
            <w:r>
              <w:rPr>
                <w:sz w:val="18"/>
              </w:rPr>
              <w:t>0.584</w:t>
            </w:r>
          </w:p>
        </w:tc>
        <w:tc>
          <w:tcPr>
            <w:tcW w:type="dxa" w:w="2412"/>
          </w:tcPr>
          <w:p>
            <w:r>
              <w:rPr>
                <w:sz w:val="18"/>
              </w:rPr>
              <w:t>0.895</w:t>
            </w:r>
          </w:p>
        </w:tc>
        <w:tc>
          <w:tcPr>
            <w:tcW w:type="dxa" w:w="2412"/>
          </w:tcPr>
          <w:p>
            <w:r>
              <w:rPr>
                <w:sz w:val="18"/>
              </w:rPr>
              <w:t>0.583, 0.583, 0.586</w:t>
            </w:r>
          </w:p>
        </w:tc>
      </w:tr>
      <w:tr>
        <w:tc>
          <w:tcPr>
            <w:tcW w:type="dxa" w:w="2412"/>
          </w:tcPr>
          <w:p>
            <w:r>
              <w:rPr>
                <w:sz w:val="18"/>
              </w:rPr>
              <w:t>Causal Transformer</w:t>
            </w:r>
          </w:p>
        </w:tc>
        <w:tc>
          <w:tcPr>
            <w:tcW w:type="dxa" w:w="2412"/>
          </w:tcPr>
          <w:p>
            <w:r>
              <w:rPr>
                <w:sz w:val="18"/>
              </w:rPr>
              <w:t>2.038</w:t>
            </w:r>
          </w:p>
        </w:tc>
        <w:tc>
          <w:tcPr>
            <w:tcW w:type="dxa" w:w="2412"/>
          </w:tcPr>
          <w:p>
            <w:r>
              <w:rPr>
                <w:sz w:val="18"/>
              </w:rPr>
              <w:t>2.758</w:t>
            </w:r>
          </w:p>
        </w:tc>
        <w:tc>
          <w:tcPr>
            <w:tcW w:type="dxa" w:w="2412"/>
          </w:tcPr>
          <w:p>
            <w:r>
              <w:rPr>
                <w:sz w:val="18"/>
              </w:rPr>
              <w:t>2.054, 2.032, 2.033</w:t>
            </w:r>
          </w:p>
        </w:tc>
      </w:tr>
    </w:tbl>
    <w:p/>
    <w:p>
      <w:pPr>
        <w:pStyle w:val="Heading2"/>
      </w:pPr>
      <w:r>
        <w:t>6. Few-Shot Transfer Öğrenme (Bad Schwartau Kovanı)</w:t>
      </w:r>
    </w:p>
    <w:p>
      <w:r>
        <w:t>Würzburg kovanında 12 saatlik çözünürlükte önceden eğitilmiş modeller, hiç görülmemiş Bad Schwartau kovanına aktarılmıştır.</w:t>
      </w:r>
    </w:p>
    <w:p>
      <w:r>
        <w:t xml:space="preserve">Yeni kovandan yalnızca </w:t>
      </w:r>
      <w:r>
        <w:rPr>
          <w:i/>
        </w:rPr>
        <w:t>n ∈ 2, 7, 30</w:t>
      </w:r>
      <w:r>
        <w:t xml:space="preserve"> günlük etiketli veri kullanılarak 3 strateji kıyaslanmıştır:</w:t>
      </w:r>
    </w:p>
    <w:p>
      <w:pPr>
        <w:pStyle w:val="ListNumber"/>
        <w:numPr>
          <w:ilvl w:val="0"/>
          <w:numId w:val="102"/>
        </w:numPr>
      </w:pPr>
      <w:r>
        <w:rPr>
          <w:b/>
        </w:rPr>
        <w:t>Sıfırdan Eğitim (Scratch)</w:t>
      </w:r>
    </w:p>
    <w:p>
      <w:pPr>
        <w:pStyle w:val="ListNumber"/>
        <w:numPr>
          <w:ilvl w:val="0"/>
          <w:numId w:val="102"/>
        </w:numPr>
      </w:pPr>
      <w:r>
        <w:rPr>
          <w:b/>
        </w:rPr>
        <w:t>Linear Probe (Omurga dondurulmuş, sadece regresyon başlığı eğitilmiş)</w:t>
      </w:r>
    </w:p>
    <w:p>
      <w:pPr>
        <w:pStyle w:val="ListNumber"/>
        <w:numPr>
          <w:ilvl w:val="0"/>
          <w:numId w:val="102"/>
        </w:numPr>
      </w:pPr>
      <w:r>
        <w:rPr>
          <w:b/>
        </w:rPr>
        <w:t>Fine-Tuning (Düşük learning rate ile tüm model)</w:t>
      </w:r>
    </w:p>
    <w:p>
      <w:r>
        <w:rPr>
          <w:b/>
        </w:rPr>
        <w:t xml:space="preserve">Tohum ve güven aralığı protokolü (5 seed):</w:t>
      </w:r>
      <w:r>
        <w:t xml:space="preserve"> Ana deneyde olduğu gibi transfer aşaması da rastgeleliği kontrol altına almak için 5 bağımsız tohumla (seed = 0, 1, 2, 3, 4) yürütülmüştür:</w:t>
      </w:r>
    </w:p>
    <w:p>
      <w:pPr>
        <w:pStyle w:val="ListBullet"/>
      </w:pPr>
      <w:r>
        <w:t xml:space="preserve">Her tohum için ilgili model önce Würzburg kaynak kovanında sıfırdan ön eğitilmiştir.</w:t>
      </w:r>
    </w:p>
    <w:p>
      <w:pPr>
        <w:pStyle w:val="ListBullet"/>
      </w:pPr>
      <w:r>
        <w:t xml:space="preserve">Ardından Bad Schwartau hedef kovanında her n (2, 7, 30 gün) ve her yöntem (sıfırdan, linear probe, fine-tuning) için aynı tohumla bağımsız adaptasyon yapılmıştır (3 model × 3 n × 3 yöntem × 5 tohum = 135 transfer eğitimi).</w:t>
      </w:r>
    </w:p>
    <w:p>
      <w:pPr>
        <w:pStyle w:val="ListBullet"/>
      </w:pPr>
      <w:r>
        <w:t xml:space="preserve">Tablolardaki tüm ± %95 GA değerleri bu 5 tohum üzerinden Student-t dağılımıyla (serbestlik derecesi = 4, t = 2.776) hesaplanmıştır.</w:t>
      </w:r>
    </w:p>
    <w:p>
      <w:pPr>
        <w:pStyle w:val="Heading3"/>
      </w:pPr>
      <w:r>
        <w:t>Transfer Baseline Değerleri</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n</w:t>
            </w:r>
          </w:p>
        </w:tc>
        <w:tc>
          <w:tcPr>
            <w:tcW w:type="dxa" w:w="1930"/>
          </w:tcPr>
          <w:p>
            <w:r>
              <w:rPr>
                <w:sz w:val="18"/>
              </w:rPr>
            </w:r>
            <w:r>
              <w:rPr>
                <w:b/>
                <w:sz w:val="18"/>
              </w:rPr>
              <w:t>#eğitim örneği</w:t>
            </w:r>
          </w:p>
        </w:tc>
        <w:tc>
          <w:tcPr>
            <w:tcW w:type="dxa" w:w="1930"/>
          </w:tcPr>
          <w:p>
            <w:r>
              <w:rPr>
                <w:sz w:val="18"/>
              </w:rPr>
            </w:r>
            <w:r>
              <w:rPr>
                <w:b/>
                <w:sz w:val="18"/>
              </w:rPr>
              <w:t>n-gün ortalaması</w:t>
            </w:r>
          </w:p>
        </w:tc>
        <w:tc>
          <w:tcPr>
            <w:tcW w:type="dxa" w:w="1930"/>
          </w:tcPr>
          <w:p>
            <w:r>
              <w:rPr>
                <w:sz w:val="18"/>
              </w:rPr>
            </w:r>
            <w:r>
              <w:rPr>
                <w:b/>
                <w:sz w:val="18"/>
              </w:rPr>
              <w:t>sıfır tahmin</w:t>
            </w:r>
          </w:p>
        </w:tc>
        <w:tc>
          <w:tcPr>
            <w:tcW w:type="dxa" w:w="1930"/>
          </w:tcPr>
          <w:p>
            <w:r>
              <w:rPr>
                <w:sz w:val="18"/>
              </w:rPr>
            </w:r>
            <w:r>
              <w:rPr>
                <w:b/>
                <w:sz w:val="18"/>
              </w:rPr>
              <w:t>persistence</w:t>
            </w:r>
          </w:p>
        </w:tc>
      </w:tr>
      <w:tr>
        <w:tc>
          <w:tcPr>
            <w:tcW w:type="dxa" w:w="1930"/>
          </w:tcPr>
          <w:p>
            <w:r>
              <w:rPr>
                <w:sz w:val="18"/>
              </w:rPr>
              <w:t>2 gün</w:t>
            </w:r>
          </w:p>
        </w:tc>
        <w:tc>
          <w:tcPr>
            <w:tcW w:type="dxa" w:w="1930"/>
          </w:tcPr>
          <w:p>
            <w:r>
              <w:rPr>
                <w:sz w:val="18"/>
              </w:rPr>
              <w:t>3</w:t>
            </w:r>
          </w:p>
        </w:tc>
        <w:tc>
          <w:tcPr>
            <w:tcW w:type="dxa" w:w="1930"/>
          </w:tcPr>
          <w:p>
            <w:r>
              <w:rPr>
                <w:sz w:val="18"/>
              </w:rPr>
              <w:t>0.1684</w:t>
            </w:r>
          </w:p>
        </w:tc>
        <w:tc>
          <w:tcPr>
            <w:tcW w:type="dxa" w:w="1930"/>
          </w:tcPr>
          <w:p>
            <w:r>
              <w:rPr>
                <w:sz w:val="18"/>
              </w:rPr>
              <w:t>0.1605</w:t>
            </w:r>
          </w:p>
        </w:tc>
        <w:tc>
          <w:tcPr>
            <w:tcW w:type="dxa" w:w="1930"/>
          </w:tcPr>
          <w:p>
            <w:r>
              <w:rPr>
                <w:sz w:val="18"/>
              </w:rPr>
              <w:t>0.2633</w:t>
            </w:r>
          </w:p>
        </w:tc>
      </w:tr>
      <w:tr>
        <w:tc>
          <w:tcPr>
            <w:tcW w:type="dxa" w:w="1930"/>
          </w:tcPr>
          <w:p>
            <w:r>
              <w:rPr>
                <w:sz w:val="18"/>
              </w:rPr>
              <w:t>7 gün</w:t>
            </w:r>
          </w:p>
        </w:tc>
        <w:tc>
          <w:tcPr>
            <w:tcW w:type="dxa" w:w="1930"/>
          </w:tcPr>
          <w:p>
            <w:r>
              <w:rPr>
                <w:sz w:val="18"/>
              </w:rPr>
              <w:t>13</w:t>
            </w:r>
          </w:p>
        </w:tc>
        <w:tc>
          <w:tcPr>
            <w:tcW w:type="dxa" w:w="1930"/>
          </w:tcPr>
          <w:p>
            <w:r>
              <w:rPr>
                <w:sz w:val="18"/>
              </w:rPr>
              <w:t>0.1548</w:t>
            </w:r>
          </w:p>
        </w:tc>
        <w:tc>
          <w:tcPr>
            <w:tcW w:type="dxa" w:w="1930"/>
          </w:tcPr>
          <w:p>
            <w:r>
              <w:rPr>
                <w:sz w:val="18"/>
              </w:rPr>
              <w:t>0.1605</w:t>
            </w:r>
          </w:p>
        </w:tc>
        <w:tc>
          <w:tcPr>
            <w:tcW w:type="dxa" w:w="1930"/>
          </w:tcPr>
          <w:p>
            <w:r>
              <w:rPr>
                <w:sz w:val="18"/>
              </w:rPr>
              <w:t>0.2633</w:t>
            </w:r>
          </w:p>
        </w:tc>
      </w:tr>
      <w:tr>
        <w:tc>
          <w:tcPr>
            <w:tcW w:type="dxa" w:w="1930"/>
          </w:tcPr>
          <w:p>
            <w:r>
              <w:rPr>
                <w:sz w:val="18"/>
              </w:rPr>
              <w:t>30 gün</w:t>
            </w:r>
          </w:p>
        </w:tc>
        <w:tc>
          <w:tcPr>
            <w:tcW w:type="dxa" w:w="1930"/>
          </w:tcPr>
          <w:p>
            <w:r>
              <w:rPr>
                <w:sz w:val="18"/>
              </w:rPr>
              <w:t>59</w:t>
            </w:r>
          </w:p>
        </w:tc>
        <w:tc>
          <w:tcPr>
            <w:tcW w:type="dxa" w:w="1930"/>
          </w:tcPr>
          <w:p>
            <w:r>
              <w:rPr>
                <w:sz w:val="18"/>
              </w:rPr>
              <w:t>0.1566</w:t>
            </w:r>
          </w:p>
        </w:tc>
        <w:tc>
          <w:tcPr>
            <w:tcW w:type="dxa" w:w="1930"/>
          </w:tcPr>
          <w:p>
            <w:r>
              <w:rPr>
                <w:sz w:val="18"/>
              </w:rPr>
              <w:t>0.1605</w:t>
            </w:r>
          </w:p>
        </w:tc>
        <w:tc>
          <w:tcPr>
            <w:tcW w:type="dxa" w:w="1930"/>
          </w:tcPr>
          <w:p>
            <w:r>
              <w:rPr>
                <w:sz w:val="18"/>
              </w:rPr>
              <w:t>0.2633</w:t>
            </w:r>
          </w:p>
        </w:tc>
      </w:tr>
    </w:tbl>
    <w:p/>
    <w:p>
      <w:pPr>
        <w:pStyle w:val="Heading3"/>
      </w:pPr>
      <w:r>
        <w:t>Ön Eğitim Doğrulama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Model</w:t>
            </w:r>
          </w:p>
        </w:tc>
        <w:tc>
          <w:tcPr>
            <w:tcW w:type="dxa" w:w="3216"/>
          </w:tcPr>
          <w:p>
            <w:r>
              <w:rPr>
                <w:sz w:val="18"/>
              </w:rPr>
            </w:r>
            <w:r>
              <w:rPr>
                <w:b/>
                <w:sz w:val="18"/>
              </w:rPr>
              <w:t>Kaynak (Würzburg 12s) val MAE</w:t>
            </w:r>
          </w:p>
        </w:tc>
        <w:tc>
          <w:tcPr>
            <w:tcW w:type="dxa" w:w="3216"/>
          </w:tcPr>
          <w:p>
            <w:r>
              <w:rPr>
                <w:sz w:val="18"/>
              </w:rPr>
            </w:r>
            <w:r>
              <w:rPr>
                <w:b/>
                <w:sz w:val="18"/>
              </w:rPr>
              <w:t>Yeni kovanda adaptasyonsuz MAE</w:t>
            </w:r>
          </w:p>
        </w:tc>
      </w:tr>
      <w:tr>
        <w:tc>
          <w:tcPr>
            <w:tcW w:type="dxa" w:w="3216"/>
          </w:tcPr>
          <w:p>
            <w:r>
              <w:rPr>
                <w:sz w:val="18"/>
              </w:rPr>
              <w:t>Causal CNN</w:t>
            </w:r>
          </w:p>
        </w:tc>
        <w:tc>
          <w:tcPr>
            <w:tcW w:type="dxa" w:w="3216"/>
          </w:tcPr>
          <w:p>
            <w:r>
              <w:rPr>
                <w:sz w:val="18"/>
              </w:rPr>
              <w:t>0.0658 ± 0.0029</w:t>
            </w:r>
          </w:p>
        </w:tc>
        <w:tc>
          <w:tcPr>
            <w:tcW w:type="dxa" w:w="3216"/>
          </w:tcPr>
          <w:p>
            <w:r>
              <w:rPr>
                <w:sz w:val="18"/>
              </w:rPr>
              <w:t>0.1628 ± 0.0040</w:t>
            </w:r>
          </w:p>
        </w:tc>
      </w:tr>
      <w:tr>
        <w:tc>
          <w:tcPr>
            <w:tcW w:type="dxa" w:w="3216"/>
          </w:tcPr>
          <w:p>
            <w:r>
              <w:rPr>
                <w:sz w:val="18"/>
              </w:rPr>
              <w:t>LSTM</w:t>
            </w:r>
          </w:p>
        </w:tc>
        <w:tc>
          <w:tcPr>
            <w:tcW w:type="dxa" w:w="3216"/>
          </w:tcPr>
          <w:p>
            <w:r>
              <w:rPr>
                <w:sz w:val="18"/>
              </w:rPr>
              <w:t>0.0599 ± 0.0005</w:t>
            </w:r>
          </w:p>
        </w:tc>
        <w:tc>
          <w:tcPr>
            <w:tcW w:type="dxa" w:w="3216"/>
          </w:tcPr>
          <w:p>
            <w:r>
              <w:rPr>
                <w:sz w:val="18"/>
              </w:rPr>
              <w:t>0.1564 ± 0.0006</w:t>
            </w:r>
          </w:p>
        </w:tc>
      </w:tr>
      <w:tr>
        <w:tc>
          <w:tcPr>
            <w:tcW w:type="dxa" w:w="3216"/>
          </w:tcPr>
          <w:p>
            <w:r>
              <w:rPr>
                <w:sz w:val="18"/>
              </w:rPr>
              <w:t>Causal Transformer</w:t>
            </w:r>
          </w:p>
        </w:tc>
        <w:tc>
          <w:tcPr>
            <w:tcW w:type="dxa" w:w="3216"/>
          </w:tcPr>
          <w:p>
            <w:r>
              <w:rPr>
                <w:sz w:val="18"/>
              </w:rPr>
              <w:t>0.0630 ± 0.0022</w:t>
            </w:r>
          </w:p>
        </w:tc>
        <w:tc>
          <w:tcPr>
            <w:tcW w:type="dxa" w:w="3216"/>
          </w:tcPr>
          <w:p>
            <w:r>
              <w:rPr>
                <w:sz w:val="18"/>
              </w:rPr>
              <w:t>0.1559 ± 0.0008</w:t>
            </w:r>
          </w:p>
        </w:tc>
      </w:tr>
    </w:tbl>
    <w:p/>
    <w:p>
      <w:pPr>
        <w:pStyle w:val="Heading3"/>
      </w:pPr>
      <w:r>
        <w:t>Transfer Sonuç Tablosu</w:t>
      </w:r>
    </w:p>
    <w:tbl>
      <w:tblPr>
        <w:tblStyle w:val="LightGrid-Accent1"/>
        <w:tblW w:type="auto" w:w="0"/>
        <w:tblLook w:firstColumn="1" w:firstRow="1" w:lastColumn="0" w:lastRow="0" w:noHBand="0" w:noVBand="1" w:val="04A0"/>
      </w:tblPr>
      <w:tblGrid>
        <w:gridCol w:w="2300"/>
        <w:gridCol w:w="1500"/>
        <w:gridCol w:w="2100"/>
        <w:gridCol w:w="2848"/>
        <w:gridCol w:w="900"/>
      </w:tblGrid>
      <w:tr>
        <w:tc>
          <w:tcPr>
            <w:tcW w:type="dxa" w:w="2300"/>
          </w:tcPr>
          <w:p>
            <w:r>
              <w:rPr>
                <w:sz w:val="18"/>
              </w:rPr>
            </w:r>
            <w:r>
              <w:rPr>
                <w:b/>
                <w:sz w:val="18"/>
              </w:rPr>
              <w:t>Model</w:t>
            </w:r>
          </w:p>
        </w:tc>
        <w:tc>
          <w:tcPr>
            <w:tcW w:type="dxa" w:w="1500"/>
          </w:tcPr>
          <w:p>
            <w:r>
              <w:rPr>
                <w:sz w:val="18"/>
              </w:rPr>
            </w:r>
            <w:r>
              <w:rPr>
                <w:b/>
                <w:sz w:val="18"/>
              </w:rPr>
              <w:t>n</w:t>
            </w:r>
          </w:p>
        </w:tc>
        <w:tc>
          <w:tcPr>
            <w:tcW w:type="dxa" w:w="2100"/>
          </w:tcPr>
          <w:p>
            <w:r>
              <w:rPr>
                <w:sz w:val="18"/>
              </w:rPr>
            </w:r>
            <w:r>
              <w:rPr>
                <w:b/>
                <w:sz w:val="18"/>
              </w:rPr>
              <w:t>Yöntem</w:t>
            </w:r>
          </w:p>
        </w:tc>
        <w:tc>
          <w:tcPr>
            <w:tcW w:type="dxa" w:w="2848"/>
          </w:tcPr>
          <w:p>
            <w:r>
              <w:rPr>
                <w:sz w:val="18"/>
              </w:rPr>
            </w:r>
            <w:r>
              <w:rPr>
                <w:b/>
                <w:sz w:val="18"/>
              </w:rPr>
              <w:t>Test MAE ± %95 GA</w:t>
            </w:r>
          </w:p>
        </w:tc>
        <w:tc>
          <w:tcPr>
            <w:tcW w:type="dxa" w:w="900"/>
          </w:tcPr>
          <w:p>
            <w:r>
              <w:rPr>
                <w:sz w:val="18"/>
              </w:rPr>
            </w:r>
            <w:r>
              <w:rPr>
                <w:b/>
                <w:sz w:val="18"/>
              </w:rPr>
              <w:t>#seed</w:t>
            </w:r>
          </w:p>
        </w:tc>
      </w:tr>
      <w:tr>
        <w:tc>
          <w:tcPr>
            <w:tcW w:type="dxa" w:w="2300"/>
          </w:tcPr>
          <w:p>
            <w:r>
              <w:rPr>
                <w:sz w:val="18"/>
              </w:rPr>
              <w:t>Causal CNN</w:t>
            </w:r>
          </w:p>
        </w:tc>
        <w:tc>
          <w:tcPr>
            <w:tcW w:type="dxa" w:w="1500"/>
          </w:tcPr>
          <w:p>
            <w:r>
              <w:rPr>
                <w:sz w:val="18"/>
              </w:rPr>
              <w:t>2 gün</w:t>
            </w:r>
          </w:p>
        </w:tc>
        <w:tc>
          <w:tcPr>
            <w:tcW w:type="dxa" w:w="2100"/>
          </w:tcPr>
          <w:p>
            <w:r>
              <w:rPr>
                <w:sz w:val="18"/>
              </w:rPr>
              <w:t>Sıfırdan</w:t>
            </w:r>
          </w:p>
        </w:tc>
        <w:tc>
          <w:tcPr>
            <w:tcW w:type="dxa" w:w="2848"/>
          </w:tcPr>
          <w:p>
            <w:r>
              <w:rPr>
                <w:sz w:val="18"/>
              </w:rPr>
              <w:t>0.1664 ± 0.0019</w:t>
            </w:r>
          </w:p>
        </w:tc>
        <w:tc>
          <w:tcPr>
            <w:tcW w:type="dxa" w:w="900"/>
          </w:tcPr>
          <w:p>
            <w:r>
              <w:rPr>
                <w:sz w:val="18"/>
              </w:rPr>
              <w:t>5</w:t>
            </w:r>
          </w:p>
        </w:tc>
      </w:tr>
      <w:tr>
        <w:tc>
          <w:tcPr>
            <w:tcW w:type="dxa" w:w="2300"/>
          </w:tcPr>
          <w:p>
            <w:r>
              <w:rPr>
                <w:sz w:val="18"/>
              </w:rPr>
              <w:t>Causal CNN</w:t>
            </w:r>
          </w:p>
        </w:tc>
        <w:tc>
          <w:tcPr>
            <w:tcW w:type="dxa" w:w="1500"/>
          </w:tcPr>
          <w:p>
            <w:r>
              <w:rPr>
                <w:sz w:val="18"/>
              </w:rPr>
              <w:t>7 gün</w:t>
            </w:r>
          </w:p>
        </w:tc>
        <w:tc>
          <w:tcPr>
            <w:tcW w:type="dxa" w:w="2100"/>
          </w:tcPr>
          <w:p>
            <w:r>
              <w:rPr>
                <w:sz w:val="18"/>
              </w:rPr>
              <w:t>Sıfırdan</w:t>
            </w:r>
          </w:p>
        </w:tc>
        <w:tc>
          <w:tcPr>
            <w:tcW w:type="dxa" w:w="2848"/>
          </w:tcPr>
          <w:p>
            <w:r>
              <w:rPr>
                <w:sz w:val="18"/>
              </w:rPr>
              <w:t>0.1566 ± 0.0029</w:t>
            </w:r>
          </w:p>
        </w:tc>
        <w:tc>
          <w:tcPr>
            <w:tcW w:type="dxa" w:w="900"/>
          </w:tcPr>
          <w:p>
            <w:r>
              <w:rPr>
                <w:sz w:val="18"/>
              </w:rPr>
              <w:t>5</w:t>
            </w:r>
          </w:p>
        </w:tc>
      </w:tr>
      <w:tr>
        <w:tc>
          <w:tcPr>
            <w:tcW w:type="dxa" w:w="2300"/>
          </w:tcPr>
          <w:p>
            <w:r>
              <w:rPr>
                <w:sz w:val="18"/>
              </w:rPr>
              <w:t>Causal CNN</w:t>
            </w:r>
          </w:p>
        </w:tc>
        <w:tc>
          <w:tcPr>
            <w:tcW w:type="dxa" w:w="1500"/>
          </w:tcPr>
          <w:p>
            <w:r>
              <w:rPr>
                <w:sz w:val="18"/>
              </w:rPr>
              <w:t>30 gün</w:t>
            </w:r>
          </w:p>
        </w:tc>
        <w:tc>
          <w:tcPr>
            <w:tcW w:type="dxa" w:w="2100"/>
          </w:tcPr>
          <w:p>
            <w:r>
              <w:rPr>
                <w:sz w:val="18"/>
              </w:rPr>
              <w:t>Sıfırdan</w:t>
            </w:r>
          </w:p>
        </w:tc>
        <w:tc>
          <w:tcPr>
            <w:tcW w:type="dxa" w:w="2848"/>
          </w:tcPr>
          <w:p>
            <w:r>
              <w:rPr>
                <w:sz w:val="18"/>
              </w:rPr>
              <w:t>0.1600 ± 0.0061</w:t>
            </w:r>
          </w:p>
        </w:tc>
        <w:tc>
          <w:tcPr>
            <w:tcW w:type="dxa" w:w="900"/>
          </w:tcPr>
          <w:p>
            <w:r>
              <w:rPr>
                <w:sz w:val="18"/>
              </w:rPr>
              <w:t>5</w:t>
            </w:r>
          </w:p>
        </w:tc>
      </w:tr>
      <w:tr>
        <w:tc>
          <w:tcPr>
            <w:tcW w:type="dxa" w:w="2300"/>
          </w:tcPr>
          <w:p>
            <w:r>
              <w:rPr>
                <w:sz w:val="18"/>
              </w:rPr>
              <w:t>Causal CNN</w:t>
            </w:r>
          </w:p>
        </w:tc>
        <w:tc>
          <w:tcPr>
            <w:tcW w:type="dxa" w:w="1500"/>
          </w:tcPr>
          <w:p>
            <w:r>
              <w:rPr>
                <w:sz w:val="18"/>
              </w:rPr>
              <w:t>2 gün</w:t>
            </w:r>
          </w:p>
        </w:tc>
        <w:tc>
          <w:tcPr>
            <w:tcW w:type="dxa" w:w="2100"/>
          </w:tcPr>
          <w:p>
            <w:r>
              <w:rPr>
                <w:sz w:val="18"/>
              </w:rPr>
              <w:t>Linear probe</w:t>
            </w:r>
          </w:p>
        </w:tc>
        <w:tc>
          <w:tcPr>
            <w:tcW w:type="dxa" w:w="2848"/>
          </w:tcPr>
          <w:p>
            <w:r>
              <w:rPr>
                <w:sz w:val="18"/>
              </w:rPr>
              <w:t>0.1722 ± 0.0064</w:t>
            </w:r>
          </w:p>
        </w:tc>
        <w:tc>
          <w:tcPr>
            <w:tcW w:type="dxa" w:w="900"/>
          </w:tcPr>
          <w:p>
            <w:r>
              <w:rPr>
                <w:sz w:val="18"/>
              </w:rPr>
              <w:t>5</w:t>
            </w:r>
          </w:p>
        </w:tc>
      </w:tr>
      <w:tr>
        <w:tc>
          <w:tcPr>
            <w:tcW w:type="dxa" w:w="2300"/>
          </w:tcPr>
          <w:p>
            <w:r>
              <w:rPr>
                <w:sz w:val="18"/>
              </w:rPr>
              <w:t>Causal CNN</w:t>
            </w:r>
          </w:p>
        </w:tc>
        <w:tc>
          <w:tcPr>
            <w:tcW w:type="dxa" w:w="1500"/>
          </w:tcPr>
          <w:p>
            <w:r>
              <w:rPr>
                <w:sz w:val="18"/>
              </w:rPr>
              <w:t>7 gün</w:t>
            </w:r>
          </w:p>
        </w:tc>
        <w:tc>
          <w:tcPr>
            <w:tcW w:type="dxa" w:w="2100"/>
          </w:tcPr>
          <w:p>
            <w:r>
              <w:rPr>
                <w:sz w:val="18"/>
              </w:rPr>
              <w:t>Linear probe</w:t>
            </w:r>
          </w:p>
        </w:tc>
        <w:tc>
          <w:tcPr>
            <w:tcW w:type="dxa" w:w="2848"/>
          </w:tcPr>
          <w:p>
            <w:r>
              <w:rPr>
                <w:sz w:val="18"/>
              </w:rPr>
              <w:t>0.1633 ± 0.0055</w:t>
            </w:r>
          </w:p>
        </w:tc>
        <w:tc>
          <w:tcPr>
            <w:tcW w:type="dxa" w:w="900"/>
          </w:tcPr>
          <w:p>
            <w:r>
              <w:rPr>
                <w:sz w:val="18"/>
              </w:rPr>
              <w:t>5</w:t>
            </w:r>
          </w:p>
        </w:tc>
      </w:tr>
      <w:tr>
        <w:tc>
          <w:tcPr>
            <w:tcW w:type="dxa" w:w="2300"/>
          </w:tcPr>
          <w:p>
            <w:r>
              <w:rPr>
                <w:sz w:val="18"/>
              </w:rPr>
              <w:t>Causal CNN</w:t>
            </w:r>
          </w:p>
        </w:tc>
        <w:tc>
          <w:tcPr>
            <w:tcW w:type="dxa" w:w="1500"/>
          </w:tcPr>
          <w:p>
            <w:r>
              <w:rPr>
                <w:sz w:val="18"/>
              </w:rPr>
              <w:t>30 gün</w:t>
            </w:r>
          </w:p>
        </w:tc>
        <w:tc>
          <w:tcPr>
            <w:tcW w:type="dxa" w:w="2100"/>
          </w:tcPr>
          <w:p>
            <w:r>
              <w:rPr>
                <w:sz w:val="18"/>
              </w:rPr>
              <w:t>Linear probe</w:t>
            </w:r>
          </w:p>
        </w:tc>
        <w:tc>
          <w:tcPr>
            <w:tcW w:type="dxa" w:w="2848"/>
          </w:tcPr>
          <w:p>
            <w:r>
              <w:rPr>
                <w:sz w:val="18"/>
              </w:rPr>
              <w:t>0.1603 ± 0.0057</w:t>
            </w:r>
          </w:p>
        </w:tc>
        <w:tc>
          <w:tcPr>
            <w:tcW w:type="dxa" w:w="900"/>
          </w:tcPr>
          <w:p>
            <w:r>
              <w:rPr>
                <w:sz w:val="18"/>
              </w:rPr>
              <w:t>5</w:t>
            </w:r>
          </w:p>
        </w:tc>
      </w:tr>
      <w:tr>
        <w:tc>
          <w:tcPr>
            <w:tcW w:type="dxa" w:w="2300"/>
          </w:tcPr>
          <w:p>
            <w:r>
              <w:rPr>
                <w:sz w:val="18"/>
              </w:rPr>
              <w:t>Causal CNN</w:t>
            </w:r>
          </w:p>
        </w:tc>
        <w:tc>
          <w:tcPr>
            <w:tcW w:type="dxa" w:w="1500"/>
          </w:tcPr>
          <w:p>
            <w:r>
              <w:rPr>
                <w:sz w:val="18"/>
              </w:rPr>
              <w:t>2 gün</w:t>
            </w:r>
          </w:p>
        </w:tc>
        <w:tc>
          <w:tcPr>
            <w:tcW w:type="dxa" w:w="2100"/>
          </w:tcPr>
          <w:p>
            <w:r>
              <w:rPr>
                <w:sz w:val="18"/>
              </w:rPr>
              <w:t>Fine-tuning</w:t>
            </w:r>
          </w:p>
        </w:tc>
        <w:tc>
          <w:tcPr>
            <w:tcW w:type="dxa" w:w="2848"/>
          </w:tcPr>
          <w:p>
            <w:r>
              <w:rPr>
                <w:sz w:val="18"/>
              </w:rPr>
              <w:t>0.1716 ± 0.0066</w:t>
            </w:r>
          </w:p>
        </w:tc>
        <w:tc>
          <w:tcPr>
            <w:tcW w:type="dxa" w:w="900"/>
          </w:tcPr>
          <w:p>
            <w:r>
              <w:rPr>
                <w:sz w:val="18"/>
              </w:rPr>
              <w:t>5</w:t>
            </w:r>
          </w:p>
        </w:tc>
      </w:tr>
      <w:tr>
        <w:tc>
          <w:tcPr>
            <w:tcW w:type="dxa" w:w="2300"/>
          </w:tcPr>
          <w:p>
            <w:r>
              <w:rPr>
                <w:sz w:val="18"/>
              </w:rPr>
              <w:t>Causal CNN</w:t>
            </w:r>
          </w:p>
        </w:tc>
        <w:tc>
          <w:tcPr>
            <w:tcW w:type="dxa" w:w="1500"/>
          </w:tcPr>
          <w:p>
            <w:r>
              <w:rPr>
                <w:sz w:val="18"/>
              </w:rPr>
              <w:t>7 gün</w:t>
            </w:r>
          </w:p>
        </w:tc>
        <w:tc>
          <w:tcPr>
            <w:tcW w:type="dxa" w:w="2100"/>
          </w:tcPr>
          <w:p>
            <w:r>
              <w:rPr>
                <w:sz w:val="18"/>
              </w:rPr>
              <w:t>Fine-tuning</w:t>
            </w:r>
          </w:p>
        </w:tc>
        <w:tc>
          <w:tcPr>
            <w:tcW w:type="dxa" w:w="2848"/>
          </w:tcPr>
          <w:p>
            <w:r>
              <w:rPr>
                <w:sz w:val="18"/>
              </w:rPr>
              <w:t>0.1690 ± 0.0069</w:t>
            </w:r>
          </w:p>
        </w:tc>
        <w:tc>
          <w:tcPr>
            <w:tcW w:type="dxa" w:w="900"/>
          </w:tcPr>
          <w:p>
            <w:r>
              <w:rPr>
                <w:sz w:val="18"/>
              </w:rPr>
              <w:t>5</w:t>
            </w:r>
          </w:p>
        </w:tc>
      </w:tr>
      <w:tr>
        <w:tc>
          <w:tcPr>
            <w:tcW w:type="dxa" w:w="2300"/>
          </w:tcPr>
          <w:p>
            <w:r>
              <w:rPr>
                <w:sz w:val="18"/>
              </w:rPr>
              <w:t>Causal CNN</w:t>
            </w:r>
          </w:p>
        </w:tc>
        <w:tc>
          <w:tcPr>
            <w:tcW w:type="dxa" w:w="1500"/>
          </w:tcPr>
          <w:p>
            <w:r>
              <w:rPr>
                <w:sz w:val="18"/>
              </w:rPr>
              <w:t>30 gün</w:t>
            </w:r>
          </w:p>
        </w:tc>
        <w:tc>
          <w:tcPr>
            <w:tcW w:type="dxa" w:w="2100"/>
          </w:tcPr>
          <w:p>
            <w:r>
              <w:rPr>
                <w:sz w:val="18"/>
              </w:rPr>
              <w:t>Fine-tuning</w:t>
            </w:r>
          </w:p>
        </w:tc>
        <w:tc>
          <w:tcPr>
            <w:tcW w:type="dxa" w:w="2848"/>
          </w:tcPr>
          <w:p>
            <w:r>
              <w:rPr>
                <w:sz w:val="18"/>
              </w:rPr>
              <w:t>0.1799 ± 0.0203</w:t>
            </w:r>
          </w:p>
        </w:tc>
        <w:tc>
          <w:tcPr>
            <w:tcW w:type="dxa" w:w="900"/>
          </w:tcPr>
          <w:p>
            <w:r>
              <w:rPr>
                <w:sz w:val="18"/>
              </w:rPr>
              <w:t>5</w:t>
            </w:r>
          </w:p>
        </w:tc>
      </w:tr>
      <w:tr>
        <w:tc>
          <w:tcPr>
            <w:tcW w:type="dxa" w:w="2300"/>
          </w:tcPr>
          <w:p>
            <w:r>
              <w:rPr>
                <w:sz w:val="18"/>
              </w:rPr>
              <w:t>LSTM</w:t>
            </w:r>
          </w:p>
        </w:tc>
        <w:tc>
          <w:tcPr>
            <w:tcW w:type="dxa" w:w="1500"/>
          </w:tcPr>
          <w:p>
            <w:r>
              <w:rPr>
                <w:sz w:val="18"/>
              </w:rPr>
              <w:t>2 gün</w:t>
            </w:r>
          </w:p>
        </w:tc>
        <w:tc>
          <w:tcPr>
            <w:tcW w:type="dxa" w:w="2100"/>
          </w:tcPr>
          <w:p>
            <w:r>
              <w:rPr>
                <w:sz w:val="18"/>
              </w:rPr>
              <w:t>Sıfırdan</w:t>
            </w:r>
          </w:p>
        </w:tc>
        <w:tc>
          <w:tcPr>
            <w:tcW w:type="dxa" w:w="2848"/>
          </w:tcPr>
          <w:p>
            <w:r>
              <w:rPr>
                <w:sz w:val="18"/>
              </w:rPr>
              <w:t>0.1576 ± 0.0016</w:t>
            </w:r>
          </w:p>
        </w:tc>
        <w:tc>
          <w:tcPr>
            <w:tcW w:type="dxa" w:w="900"/>
          </w:tcPr>
          <w:p>
            <w:r>
              <w:rPr>
                <w:sz w:val="18"/>
              </w:rPr>
              <w:t>5</w:t>
            </w:r>
          </w:p>
        </w:tc>
      </w:tr>
      <w:tr>
        <w:tc>
          <w:tcPr>
            <w:tcW w:type="dxa" w:w="2300"/>
          </w:tcPr>
          <w:p>
            <w:r>
              <w:rPr>
                <w:sz w:val="18"/>
              </w:rPr>
              <w:t>LSTM</w:t>
            </w:r>
          </w:p>
        </w:tc>
        <w:tc>
          <w:tcPr>
            <w:tcW w:type="dxa" w:w="1500"/>
          </w:tcPr>
          <w:p>
            <w:r>
              <w:rPr>
                <w:sz w:val="18"/>
              </w:rPr>
              <w:t>7 gün</w:t>
            </w:r>
          </w:p>
        </w:tc>
        <w:tc>
          <w:tcPr>
            <w:tcW w:type="dxa" w:w="2100"/>
          </w:tcPr>
          <w:p>
            <w:r>
              <w:rPr>
                <w:sz w:val="18"/>
              </w:rPr>
              <w:t>Sıfırdan</w:t>
            </w:r>
          </w:p>
        </w:tc>
        <w:tc>
          <w:tcPr>
            <w:tcW w:type="dxa" w:w="2848"/>
          </w:tcPr>
          <w:p>
            <w:r>
              <w:rPr>
                <w:sz w:val="18"/>
              </w:rPr>
              <w:t>0.1572 ± 0.0001</w:t>
            </w:r>
          </w:p>
        </w:tc>
        <w:tc>
          <w:tcPr>
            <w:tcW w:type="dxa" w:w="900"/>
          </w:tcPr>
          <w:p>
            <w:r>
              <w:rPr>
                <w:sz w:val="18"/>
              </w:rPr>
              <w:t>5</w:t>
            </w:r>
          </w:p>
        </w:tc>
      </w:tr>
      <w:tr>
        <w:tc>
          <w:tcPr>
            <w:tcW w:type="dxa" w:w="2300"/>
          </w:tcPr>
          <w:p>
            <w:r>
              <w:rPr>
                <w:sz w:val="18"/>
              </w:rPr>
              <w:t>LSTM</w:t>
            </w:r>
          </w:p>
        </w:tc>
        <w:tc>
          <w:tcPr>
            <w:tcW w:type="dxa" w:w="1500"/>
          </w:tcPr>
          <w:p>
            <w:r>
              <w:rPr>
                <w:sz w:val="18"/>
              </w:rPr>
              <w:t>30 gün</w:t>
            </w:r>
          </w:p>
        </w:tc>
        <w:tc>
          <w:tcPr>
            <w:tcW w:type="dxa" w:w="2100"/>
          </w:tcPr>
          <w:p>
            <w:r>
              <w:rPr>
                <w:sz w:val="18"/>
              </w:rPr>
              <w:t>Sıfırdan</w:t>
            </w:r>
          </w:p>
        </w:tc>
        <w:tc>
          <w:tcPr>
            <w:tcW w:type="dxa" w:w="2848"/>
          </w:tcPr>
          <w:p>
            <w:r>
              <w:rPr>
                <w:sz w:val="18"/>
              </w:rPr>
              <w:t>0.1982 ± 0.0101</w:t>
            </w:r>
          </w:p>
        </w:tc>
        <w:tc>
          <w:tcPr>
            <w:tcW w:type="dxa" w:w="900"/>
          </w:tcPr>
          <w:p>
            <w:r>
              <w:rPr>
                <w:sz w:val="18"/>
              </w:rPr>
              <w:t>5</w:t>
            </w:r>
          </w:p>
        </w:tc>
      </w:tr>
      <w:tr>
        <w:tc>
          <w:tcPr>
            <w:tcW w:type="dxa" w:w="2300"/>
          </w:tcPr>
          <w:p>
            <w:r>
              <w:rPr>
                <w:sz w:val="18"/>
              </w:rPr>
              <w:t>LSTM</w:t>
            </w:r>
          </w:p>
        </w:tc>
        <w:tc>
          <w:tcPr>
            <w:tcW w:type="dxa" w:w="1500"/>
          </w:tcPr>
          <w:p>
            <w:r>
              <w:rPr>
                <w:sz w:val="18"/>
              </w:rPr>
              <w:t>2 gün</w:t>
            </w:r>
          </w:p>
        </w:tc>
        <w:tc>
          <w:tcPr>
            <w:tcW w:type="dxa" w:w="2100"/>
          </w:tcPr>
          <w:p>
            <w:r>
              <w:rPr>
                <w:sz w:val="18"/>
              </w:rPr>
              <w:t>Linear probe</w:t>
            </w:r>
          </w:p>
        </w:tc>
        <w:tc>
          <w:tcPr>
            <w:tcW w:type="dxa" w:w="2848"/>
          </w:tcPr>
          <w:p>
            <w:r>
              <w:rPr>
                <w:sz w:val="18"/>
              </w:rPr>
              <w:t>0.1688 ± 0.0015</w:t>
            </w:r>
          </w:p>
        </w:tc>
        <w:tc>
          <w:tcPr>
            <w:tcW w:type="dxa" w:w="900"/>
          </w:tcPr>
          <w:p>
            <w:r>
              <w:rPr>
                <w:sz w:val="18"/>
              </w:rPr>
              <w:t>5</w:t>
            </w:r>
          </w:p>
        </w:tc>
      </w:tr>
      <w:tr>
        <w:tc>
          <w:tcPr>
            <w:tcW w:type="dxa" w:w="2300"/>
          </w:tcPr>
          <w:p>
            <w:r>
              <w:rPr>
                <w:sz w:val="18"/>
              </w:rPr>
              <w:t>LSTM</w:t>
            </w:r>
          </w:p>
        </w:tc>
        <w:tc>
          <w:tcPr>
            <w:tcW w:type="dxa" w:w="1500"/>
          </w:tcPr>
          <w:p>
            <w:r>
              <w:rPr>
                <w:sz w:val="18"/>
              </w:rPr>
              <w:t>7 gün</w:t>
            </w:r>
          </w:p>
        </w:tc>
        <w:tc>
          <w:tcPr>
            <w:tcW w:type="dxa" w:w="2100"/>
          </w:tcPr>
          <w:p>
            <w:r>
              <w:rPr>
                <w:sz w:val="18"/>
              </w:rPr>
              <w:t>Linear probe</w:t>
            </w:r>
          </w:p>
        </w:tc>
        <w:tc>
          <w:tcPr>
            <w:tcW w:type="dxa" w:w="2848"/>
          </w:tcPr>
          <w:p>
            <w:r>
              <w:rPr>
                <w:sz w:val="18"/>
              </w:rPr>
              <w:t>0.1573 ± 0.0013</w:t>
            </w:r>
          </w:p>
        </w:tc>
        <w:tc>
          <w:tcPr>
            <w:tcW w:type="dxa" w:w="900"/>
          </w:tcPr>
          <w:p>
            <w:r>
              <w:rPr>
                <w:sz w:val="18"/>
              </w:rPr>
              <w:t>5</w:t>
            </w:r>
          </w:p>
        </w:tc>
      </w:tr>
      <w:tr>
        <w:tc>
          <w:tcPr>
            <w:tcW w:type="dxa" w:w="2300"/>
          </w:tcPr>
          <w:p>
            <w:r>
              <w:rPr>
                <w:sz w:val="18"/>
              </w:rPr>
              <w:t>LSTM</w:t>
            </w:r>
          </w:p>
        </w:tc>
        <w:tc>
          <w:tcPr>
            <w:tcW w:type="dxa" w:w="1500"/>
          </w:tcPr>
          <w:p>
            <w:r>
              <w:rPr>
                <w:sz w:val="18"/>
              </w:rPr>
              <w:t>30 gün</w:t>
            </w:r>
          </w:p>
        </w:tc>
        <w:tc>
          <w:tcPr>
            <w:tcW w:type="dxa" w:w="2100"/>
          </w:tcPr>
          <w:p>
            <w:r>
              <w:rPr>
                <w:sz w:val="18"/>
              </w:rPr>
              <w:t>Linear probe</w:t>
            </w:r>
          </w:p>
        </w:tc>
        <w:tc>
          <w:tcPr>
            <w:tcW w:type="dxa" w:w="2848"/>
          </w:tcPr>
          <w:p>
            <w:r>
              <w:rPr>
                <w:sz w:val="18"/>
              </w:rPr>
              <w:t>0.1574 ± 0.0004</w:t>
            </w:r>
          </w:p>
        </w:tc>
        <w:tc>
          <w:tcPr>
            <w:tcW w:type="dxa" w:w="900"/>
          </w:tcPr>
          <w:p>
            <w:r>
              <w:rPr>
                <w:sz w:val="18"/>
              </w:rPr>
              <w:t>5</w:t>
            </w:r>
          </w:p>
        </w:tc>
      </w:tr>
      <w:tr>
        <w:tc>
          <w:tcPr>
            <w:tcW w:type="dxa" w:w="2300"/>
          </w:tcPr>
          <w:p>
            <w:r>
              <w:rPr>
                <w:sz w:val="18"/>
              </w:rPr>
              <w:t>LSTM</w:t>
            </w:r>
          </w:p>
        </w:tc>
        <w:tc>
          <w:tcPr>
            <w:tcW w:type="dxa" w:w="1500"/>
          </w:tcPr>
          <w:p>
            <w:r>
              <w:rPr>
                <w:sz w:val="18"/>
              </w:rPr>
              <w:t>2 gün</w:t>
            </w:r>
          </w:p>
        </w:tc>
        <w:tc>
          <w:tcPr>
            <w:tcW w:type="dxa" w:w="2100"/>
          </w:tcPr>
          <w:p>
            <w:r>
              <w:rPr>
                <w:sz w:val="18"/>
              </w:rPr>
              <w:t>Fine-tuning</w:t>
            </w:r>
          </w:p>
        </w:tc>
        <w:tc>
          <w:tcPr>
            <w:tcW w:type="dxa" w:w="2848"/>
          </w:tcPr>
          <w:p>
            <w:r>
              <w:rPr>
                <w:sz w:val="18"/>
              </w:rPr>
              <w:t>0.1680 ± 0.0013</w:t>
            </w:r>
          </w:p>
        </w:tc>
        <w:tc>
          <w:tcPr>
            <w:tcW w:type="dxa" w:w="900"/>
          </w:tcPr>
          <w:p>
            <w:r>
              <w:rPr>
                <w:sz w:val="18"/>
              </w:rPr>
              <w:t>5</w:t>
            </w:r>
          </w:p>
        </w:tc>
      </w:tr>
      <w:tr>
        <w:tc>
          <w:tcPr>
            <w:tcW w:type="dxa" w:w="2300"/>
          </w:tcPr>
          <w:p>
            <w:r>
              <w:rPr>
                <w:sz w:val="18"/>
              </w:rPr>
              <w:t>LSTM</w:t>
            </w:r>
          </w:p>
        </w:tc>
        <w:tc>
          <w:tcPr>
            <w:tcW w:type="dxa" w:w="1500"/>
          </w:tcPr>
          <w:p>
            <w:r>
              <w:rPr>
                <w:sz w:val="18"/>
              </w:rPr>
              <w:t>7 gün</w:t>
            </w:r>
          </w:p>
        </w:tc>
        <w:tc>
          <w:tcPr>
            <w:tcW w:type="dxa" w:w="2100"/>
          </w:tcPr>
          <w:p>
            <w:r>
              <w:rPr>
                <w:sz w:val="18"/>
              </w:rPr>
              <w:t>Fine-tuning</w:t>
            </w:r>
          </w:p>
        </w:tc>
        <w:tc>
          <w:tcPr>
            <w:tcW w:type="dxa" w:w="2848"/>
          </w:tcPr>
          <w:p>
            <w:r>
              <w:rPr>
                <w:sz w:val="18"/>
              </w:rPr>
              <w:t>0.1601 ± 0.0017</w:t>
            </w:r>
          </w:p>
        </w:tc>
        <w:tc>
          <w:tcPr>
            <w:tcW w:type="dxa" w:w="900"/>
          </w:tcPr>
          <w:p>
            <w:r>
              <w:rPr>
                <w:sz w:val="18"/>
              </w:rPr>
              <w:t>5</w:t>
            </w:r>
          </w:p>
        </w:tc>
      </w:tr>
      <w:tr>
        <w:tc>
          <w:tcPr>
            <w:tcW w:type="dxa" w:w="2300"/>
          </w:tcPr>
          <w:p>
            <w:r>
              <w:rPr>
                <w:sz w:val="18"/>
              </w:rPr>
              <w:t>LSTM</w:t>
            </w:r>
          </w:p>
        </w:tc>
        <w:tc>
          <w:tcPr>
            <w:tcW w:type="dxa" w:w="1500"/>
          </w:tcPr>
          <w:p>
            <w:r>
              <w:rPr>
                <w:sz w:val="18"/>
              </w:rPr>
              <w:t>30 gün</w:t>
            </w:r>
          </w:p>
        </w:tc>
        <w:tc>
          <w:tcPr>
            <w:tcW w:type="dxa" w:w="2100"/>
          </w:tcPr>
          <w:p>
            <w:r>
              <w:rPr>
                <w:sz w:val="18"/>
              </w:rPr>
              <w:t>Fine-tuning</w:t>
            </w:r>
          </w:p>
        </w:tc>
        <w:tc>
          <w:tcPr>
            <w:tcW w:type="dxa" w:w="2848"/>
          </w:tcPr>
          <w:p>
            <w:r>
              <w:rPr>
                <w:sz w:val="18"/>
              </w:rPr>
              <w:t>0.1593 ± 0.0013</w:t>
            </w:r>
          </w:p>
        </w:tc>
        <w:tc>
          <w:tcPr>
            <w:tcW w:type="dxa" w:w="900"/>
          </w:tcPr>
          <w:p>
            <w:r>
              <w:rPr>
                <w:sz w:val="18"/>
              </w:rPr>
              <w:t>5</w:t>
            </w:r>
          </w:p>
        </w:tc>
      </w:tr>
      <w:tr>
        <w:tc>
          <w:tcPr>
            <w:tcW w:type="dxa" w:w="2300"/>
          </w:tcPr>
          <w:p>
            <w:r>
              <w:rPr>
                <w:sz w:val="18"/>
              </w:rPr>
              <w:t>Causal Transformer</w:t>
            </w:r>
          </w:p>
        </w:tc>
        <w:tc>
          <w:tcPr>
            <w:tcW w:type="dxa" w:w="1500"/>
          </w:tcPr>
          <w:p>
            <w:r>
              <w:rPr>
                <w:sz w:val="18"/>
              </w:rPr>
              <w:t>2 gün</w:t>
            </w:r>
          </w:p>
        </w:tc>
        <w:tc>
          <w:tcPr>
            <w:tcW w:type="dxa" w:w="2100"/>
          </w:tcPr>
          <w:p>
            <w:r>
              <w:rPr>
                <w:sz w:val="18"/>
              </w:rPr>
              <w:t>Sıfırdan</w:t>
            </w:r>
          </w:p>
        </w:tc>
        <w:tc>
          <w:tcPr>
            <w:tcW w:type="dxa" w:w="2848"/>
          </w:tcPr>
          <w:p>
            <w:r>
              <w:rPr>
                <w:sz w:val="18"/>
              </w:rPr>
              <w:t>0.1711 ± 0.0058</w:t>
            </w:r>
          </w:p>
        </w:tc>
        <w:tc>
          <w:tcPr>
            <w:tcW w:type="dxa" w:w="900"/>
          </w:tcPr>
          <w:p>
            <w:r>
              <w:rPr>
                <w:sz w:val="18"/>
              </w:rPr>
              <w:t>5</w:t>
            </w:r>
          </w:p>
        </w:tc>
      </w:tr>
      <w:tr>
        <w:tc>
          <w:tcPr>
            <w:tcW w:type="dxa" w:w="2300"/>
          </w:tcPr>
          <w:p>
            <w:r>
              <w:rPr>
                <w:sz w:val="18"/>
              </w:rPr>
              <w:t>Causal Transformer</w:t>
            </w:r>
          </w:p>
        </w:tc>
        <w:tc>
          <w:tcPr>
            <w:tcW w:type="dxa" w:w="1500"/>
          </w:tcPr>
          <w:p>
            <w:r>
              <w:rPr>
                <w:sz w:val="18"/>
              </w:rPr>
              <w:t>7 gün</w:t>
            </w:r>
          </w:p>
        </w:tc>
        <w:tc>
          <w:tcPr>
            <w:tcW w:type="dxa" w:w="2100"/>
          </w:tcPr>
          <w:p>
            <w:r>
              <w:rPr>
                <w:sz w:val="18"/>
              </w:rPr>
              <w:t>Sıfırdan</w:t>
            </w:r>
          </w:p>
        </w:tc>
        <w:tc>
          <w:tcPr>
            <w:tcW w:type="dxa" w:w="2848"/>
          </w:tcPr>
          <w:p>
            <w:r>
              <w:rPr>
                <w:sz w:val="18"/>
              </w:rPr>
              <w:t>0.1584 ± 0.0053</w:t>
            </w:r>
          </w:p>
        </w:tc>
        <w:tc>
          <w:tcPr>
            <w:tcW w:type="dxa" w:w="900"/>
          </w:tcPr>
          <w:p>
            <w:r>
              <w:rPr>
                <w:sz w:val="18"/>
              </w:rPr>
              <w:t>5</w:t>
            </w:r>
          </w:p>
        </w:tc>
      </w:tr>
      <w:tr>
        <w:tc>
          <w:tcPr>
            <w:tcW w:type="dxa" w:w="2300"/>
          </w:tcPr>
          <w:p>
            <w:r>
              <w:rPr>
                <w:sz w:val="18"/>
              </w:rPr>
              <w:t>Causal Transformer</w:t>
            </w:r>
          </w:p>
        </w:tc>
        <w:tc>
          <w:tcPr>
            <w:tcW w:type="dxa" w:w="1500"/>
          </w:tcPr>
          <w:p>
            <w:r>
              <w:rPr>
                <w:sz w:val="18"/>
              </w:rPr>
              <w:t>30 gün</w:t>
            </w:r>
          </w:p>
        </w:tc>
        <w:tc>
          <w:tcPr>
            <w:tcW w:type="dxa" w:w="2100"/>
          </w:tcPr>
          <w:p>
            <w:r>
              <w:rPr>
                <w:sz w:val="18"/>
              </w:rPr>
              <w:t>Sıfırdan</w:t>
            </w:r>
          </w:p>
        </w:tc>
        <w:tc>
          <w:tcPr>
            <w:tcW w:type="dxa" w:w="2848"/>
          </w:tcPr>
          <w:p>
            <w:r>
              <w:rPr>
                <w:sz w:val="18"/>
              </w:rPr>
              <w:t>0.1661 ± 0.0148</w:t>
            </w:r>
          </w:p>
        </w:tc>
        <w:tc>
          <w:tcPr>
            <w:tcW w:type="dxa" w:w="900"/>
          </w:tcPr>
          <w:p>
            <w:r>
              <w:rPr>
                <w:sz w:val="18"/>
              </w:rPr>
              <w:t>5</w:t>
            </w:r>
          </w:p>
        </w:tc>
      </w:tr>
      <w:tr>
        <w:tc>
          <w:tcPr>
            <w:tcW w:type="dxa" w:w="2300"/>
          </w:tcPr>
          <w:p>
            <w:r>
              <w:rPr>
                <w:sz w:val="18"/>
              </w:rPr>
              <w:t>Causal Transformer</w:t>
            </w:r>
          </w:p>
        </w:tc>
        <w:tc>
          <w:tcPr>
            <w:tcW w:type="dxa" w:w="1500"/>
          </w:tcPr>
          <w:p>
            <w:r>
              <w:rPr>
                <w:sz w:val="18"/>
              </w:rPr>
              <w:t>2 gün</w:t>
            </w:r>
          </w:p>
        </w:tc>
        <w:tc>
          <w:tcPr>
            <w:tcW w:type="dxa" w:w="2100"/>
          </w:tcPr>
          <w:p>
            <w:r>
              <w:rPr>
                <w:sz w:val="18"/>
              </w:rPr>
              <w:t>Linear probe</w:t>
            </w:r>
          </w:p>
        </w:tc>
        <w:tc>
          <w:tcPr>
            <w:tcW w:type="dxa" w:w="2848"/>
          </w:tcPr>
          <w:p>
            <w:r>
              <w:rPr>
                <w:sz w:val="18"/>
              </w:rPr>
              <w:t>0.1681 ± 0.0013</w:t>
            </w:r>
          </w:p>
        </w:tc>
        <w:tc>
          <w:tcPr>
            <w:tcW w:type="dxa" w:w="900"/>
          </w:tcPr>
          <w:p>
            <w:r>
              <w:rPr>
                <w:sz w:val="18"/>
              </w:rPr>
              <w:t>5</w:t>
            </w:r>
          </w:p>
        </w:tc>
      </w:tr>
      <w:tr>
        <w:tc>
          <w:tcPr>
            <w:tcW w:type="dxa" w:w="2300"/>
          </w:tcPr>
          <w:p>
            <w:r>
              <w:rPr>
                <w:sz w:val="18"/>
              </w:rPr>
              <w:t>Causal Transformer</w:t>
            </w:r>
          </w:p>
        </w:tc>
        <w:tc>
          <w:tcPr>
            <w:tcW w:type="dxa" w:w="1500"/>
          </w:tcPr>
          <w:p>
            <w:r>
              <w:rPr>
                <w:sz w:val="18"/>
              </w:rPr>
              <w:t>7 gün</w:t>
            </w:r>
          </w:p>
        </w:tc>
        <w:tc>
          <w:tcPr>
            <w:tcW w:type="dxa" w:w="2100"/>
          </w:tcPr>
          <w:p>
            <w:r>
              <w:rPr>
                <w:sz w:val="18"/>
              </w:rPr>
              <w:t>Linear probe</w:t>
            </w:r>
          </w:p>
        </w:tc>
        <w:tc>
          <w:tcPr>
            <w:tcW w:type="dxa" w:w="2848"/>
          </w:tcPr>
          <w:p>
            <w:r>
              <w:rPr>
                <w:sz w:val="18"/>
              </w:rPr>
              <w:t>0.1561 ± 0.0013</w:t>
            </w:r>
          </w:p>
        </w:tc>
        <w:tc>
          <w:tcPr>
            <w:tcW w:type="dxa" w:w="900"/>
          </w:tcPr>
          <w:p>
            <w:r>
              <w:rPr>
                <w:sz w:val="18"/>
              </w:rPr>
              <w:t>5</w:t>
            </w:r>
          </w:p>
        </w:tc>
      </w:tr>
      <w:tr>
        <w:tc>
          <w:tcPr>
            <w:tcW w:type="dxa" w:w="2300"/>
          </w:tcPr>
          <w:p>
            <w:r>
              <w:rPr>
                <w:sz w:val="18"/>
              </w:rPr>
              <w:t>Causal Transformer</w:t>
            </w:r>
          </w:p>
        </w:tc>
        <w:tc>
          <w:tcPr>
            <w:tcW w:type="dxa" w:w="1500"/>
          </w:tcPr>
          <w:p>
            <w:r>
              <w:rPr>
                <w:sz w:val="18"/>
              </w:rPr>
              <w:t>30 gün</w:t>
            </w:r>
          </w:p>
        </w:tc>
        <w:tc>
          <w:tcPr>
            <w:tcW w:type="dxa" w:w="2100"/>
          </w:tcPr>
          <w:p>
            <w:r>
              <w:rPr>
                <w:sz w:val="18"/>
              </w:rPr>
              <w:t>Linear probe</w:t>
            </w:r>
          </w:p>
        </w:tc>
        <w:tc>
          <w:tcPr>
            <w:tcW w:type="dxa" w:w="2848"/>
          </w:tcPr>
          <w:p>
            <w:r>
              <w:rPr>
                <w:sz w:val="18"/>
              </w:rPr>
              <w:t>0.1567 ± 0.0003</w:t>
            </w:r>
          </w:p>
        </w:tc>
        <w:tc>
          <w:tcPr>
            <w:tcW w:type="dxa" w:w="900"/>
          </w:tcPr>
          <w:p>
            <w:r>
              <w:rPr>
                <w:sz w:val="18"/>
              </w:rPr>
              <w:t>5</w:t>
            </w:r>
          </w:p>
        </w:tc>
      </w:tr>
      <w:tr>
        <w:tc>
          <w:tcPr>
            <w:tcW w:type="dxa" w:w="2300"/>
          </w:tcPr>
          <w:p>
            <w:r>
              <w:rPr>
                <w:sz w:val="18"/>
              </w:rPr>
              <w:t>Causal Transformer</w:t>
            </w:r>
          </w:p>
        </w:tc>
        <w:tc>
          <w:tcPr>
            <w:tcW w:type="dxa" w:w="1500"/>
          </w:tcPr>
          <w:p>
            <w:r>
              <w:rPr>
                <w:sz w:val="18"/>
              </w:rPr>
              <w:t>2 gün</w:t>
            </w:r>
          </w:p>
        </w:tc>
        <w:tc>
          <w:tcPr>
            <w:tcW w:type="dxa" w:w="2100"/>
          </w:tcPr>
          <w:p>
            <w:r>
              <w:rPr>
                <w:sz w:val="18"/>
              </w:rPr>
              <w:t>Fine-tuning</w:t>
            </w:r>
          </w:p>
        </w:tc>
        <w:tc>
          <w:tcPr>
            <w:tcW w:type="dxa" w:w="2848"/>
          </w:tcPr>
          <w:p>
            <w:r>
              <w:t>0.168² ± 0.0028</w:t>
            </w:r>
          </w:p>
        </w:tc>
        <w:tc>
          <w:tcPr>
            <w:tcW w:type="dxa" w:w="900"/>
          </w:tcPr>
          <w:p>
            <w:r>
              <w:rPr>
                <w:sz w:val="18"/>
              </w:rPr>
              <w:t>5</w:t>
            </w:r>
          </w:p>
        </w:tc>
      </w:tr>
      <w:tr>
        <w:tc>
          <w:tcPr>
            <w:tcW w:type="dxa" w:w="2300"/>
          </w:tcPr>
          <w:p>
            <w:r>
              <w:rPr>
                <w:sz w:val="18"/>
              </w:rPr>
              <w:t>Causal Transformer</w:t>
            </w:r>
          </w:p>
        </w:tc>
        <w:tc>
          <w:tcPr>
            <w:tcW w:type="dxa" w:w="1500"/>
          </w:tcPr>
          <w:p>
            <w:r>
              <w:rPr>
                <w:sz w:val="18"/>
              </w:rPr>
              <w:t>7 gün</w:t>
            </w:r>
          </w:p>
        </w:tc>
        <w:tc>
          <w:tcPr>
            <w:tcW w:type="dxa" w:w="2100"/>
          </w:tcPr>
          <w:p>
            <w:r>
              <w:rPr>
                <w:sz w:val="18"/>
              </w:rPr>
              <w:t>Fine-tuning</w:t>
            </w:r>
          </w:p>
        </w:tc>
        <w:tc>
          <w:tcPr>
            <w:tcW w:type="dxa" w:w="2848"/>
          </w:tcPr>
          <w:p>
            <w:r>
              <w:rPr>
                <w:sz w:val="18"/>
              </w:rPr>
              <w:t>0.1604 ± 0.0024</w:t>
            </w:r>
          </w:p>
        </w:tc>
        <w:tc>
          <w:tcPr>
            <w:tcW w:type="dxa" w:w="900"/>
          </w:tcPr>
          <w:p>
            <w:r>
              <w:rPr>
                <w:sz w:val="18"/>
              </w:rPr>
              <w:t>5</w:t>
            </w:r>
          </w:p>
        </w:tc>
      </w:tr>
      <w:tr>
        <w:tc>
          <w:tcPr>
            <w:tcW w:type="dxa" w:w="2300"/>
          </w:tcPr>
          <w:p>
            <w:r>
              <w:rPr>
                <w:sz w:val="18"/>
              </w:rPr>
              <w:t>Causal Transformer</w:t>
            </w:r>
          </w:p>
        </w:tc>
        <w:tc>
          <w:tcPr>
            <w:tcW w:type="dxa" w:w="1500"/>
          </w:tcPr>
          <w:p>
            <w:r>
              <w:rPr>
                <w:sz w:val="18"/>
              </w:rPr>
              <w:t>30 gün</w:t>
            </w:r>
          </w:p>
        </w:tc>
        <w:tc>
          <w:tcPr>
            <w:tcW w:type="dxa" w:w="2100"/>
          </w:tcPr>
          <w:p>
            <w:r>
              <w:rPr>
                <w:sz w:val="18"/>
              </w:rPr>
              <w:t>Fine-tuning</w:t>
            </w:r>
          </w:p>
        </w:tc>
        <w:tc>
          <w:tcPr>
            <w:tcW w:type="dxa" w:w="2848"/>
          </w:tcPr>
          <w:p>
            <w:r>
              <w:rPr>
                <w:sz w:val="18"/>
              </w:rPr>
              <w:t>0.1674 ± 0.0146</w:t>
            </w:r>
          </w:p>
        </w:tc>
        <w:tc>
          <w:tcPr>
            <w:tcW w:type="dxa" w:w="900"/>
          </w:tcPr>
          <w:p>
            <w:r>
              <w:rPr>
                <w:sz w:val="18"/>
              </w:rPr>
              <w:t>5</w:t>
            </w:r>
          </w:p>
        </w:tc>
      </w:tr>
    </w:tbl>
    <w:p/>
    <w:p>
      <w:pPr>
        <w:jc w:val="center"/>
      </w:pPr>
      <w:r>
        <w:drawing>
          <wp:inline xmlns:a="http://schemas.openxmlformats.org/drawingml/2006/main" xmlns:pic="http://schemas.openxmlformats.org/drawingml/2006/picture">
            <wp:extent cx="5486400" cy="1567543"/>
            <wp:docPr id="4" name="Picture 4"/>
            <wp:cNvGraphicFramePr>
              <a:graphicFrameLocks noChangeAspect="1"/>
            </wp:cNvGraphicFramePr>
            <a:graphic>
              <a:graphicData uri="http://schemas.openxmlformats.org/drawingml/2006/picture">
                <pic:pic>
                  <pic:nvPicPr>
                    <pic:cNvPr id="0" name="fig_transfer.png"/>
                    <pic:cNvPicPr/>
                  </pic:nvPicPr>
                  <pic:blipFill>
                    <a:blip r:embed="rId12"/>
                    <a:stretch>
                      <a:fillRect/>
                    </a:stretch>
                  </pic:blipFill>
                  <pic:spPr>
                    <a:xfrm>
                      <a:off x="0" y="0"/>
                      <a:ext cx="5486400" cy="1567543"/>
                    </a:xfrm>
                    <a:prstGeom prst="rect"/>
                  </pic:spPr>
                </pic:pic>
              </a:graphicData>
            </a:graphic>
          </wp:inline>
        </w:drawing>
      </w:r>
    </w:p>
    <w:p>
      <w:pPr>
        <w:jc w:val="center"/>
      </w:pPr>
      <w:r>
        <w:rPr>
          <w:i/>
          <w:sz w:val="18"/>
        </w:rPr>
        <w:t>Transfer Öğrenme Grafiği</w:t>
      </w:r>
    </w:p>
    <w:p>
      <w:pPr>
        <w:pStyle w:val="Heading2"/>
      </w:pPr>
      <w:r>
        <w:t>7. Sonuç: "Hangi Koşulda Hangi Mimari, Neden?"</w:t>
      </w:r>
    </w:p>
    <w:p>
      <w:r>
        <w:t>Aşağıdaki sonuçlar yalnızca bu çalışmadaki ölçümlerden (tek kaynak kovan, tek test dönemi, 5 seed) çıkarılmıştır.</w:t>
      </w:r>
    </w:p>
    <w:p>
      <w:r>
        <w:rPr>
          <w:b/>
        </w:rPr>
        <w:t>Ana bulgular</w:t>
      </w:r>
    </w:p>
    <w:p>
      <w:pPr>
        <w:pStyle w:val="ListNumber"/>
        <w:numPr>
          <w:ilvl w:val="0"/>
          <w:numId w:val="103"/>
        </w:numPr>
      </w:pPr>
      <w:r>
        <w:rPr>
          <w:b/>
        </w:rPr>
        <w:t>Causal CNN ve LSTM istatistiksel olarak ayırt edilemez.</w:t>
      </w:r>
      <w:r>
        <w:t xml:space="preserve"> Test MAE 0.233 ve 0.229 kg/24s, Welch p = 0.73, %95 güven aralıkları çakışıyor. Hipotezdeki "CNN ≥ LSTM" sıralamasının CNN &gt; LSTM kısmı </w:t>
      </w:r>
      <w:r>
        <w:rPr>
          <w:b/>
        </w:rPr>
        <w:t>doğrulanmadı</w:t>
      </w:r>
      <w:r>
        <w:t>.</w:t>
      </w:r>
    </w:p>
    <w:p>
      <w:pPr>
        <w:pStyle w:val="ListNumber"/>
        <w:numPr>
          <w:ilvl w:val="0"/>
          <w:numId w:val="103"/>
        </w:numPr>
      </w:pPr>
      <w:r>
        <w:rPr>
          <w:b/>
        </w:rPr>
        <w:t>Causal Transformer belirgin biçimde daha kötü</w:t>
      </w:r>
      <w:r>
        <w:t xml:space="preserve"> (0.327 kg/24s; CNN ve LSTM'e göre p ≤ 0.0001). Hipotezdeki "Transformer en zayıf" tahmini doğrulandı. Transformer validation MAE'de en iyi (0.0824) olduğu halde testte en kötü olmuştur: validation dönemine uyum sağlayıp test dönemine genelleşememiştir (zayıf endüktif yanlılıkla tutarlı, ancak bu çalışma nedensel mekanizmayı ayrıca kanıtlamamaktadır). Ayrıca doğrulama dönemi (Ekim–Şubat) ile test dönemi (Şubat–Mayıs) farklı mevsimlere denk geldiği ve tüm modellerde val MAE (≈ 0.08–0.09) test MAE'den (≈ 0.23–0.33) çok düşük olduğu için, bu fark kısmen dönemler arası dağılım kaymasından da kaynaklanıyor olabilir; iki açıklama bu çalışmada birbirinden ayrıştırılmamıştır.</w:t>
      </w:r>
    </w:p>
    <w:p>
      <w:pPr>
        <w:pStyle w:val="ListNumber"/>
        <w:numPr>
          <w:ilvl w:val="0"/>
          <w:numId w:val="103"/>
        </w:numPr>
      </w:pPr>
      <w:r>
        <w:rPr>
          <w:b/>
        </w:rPr>
        <w:t>Uzun bağlam bu veride yarar sağlamadı.</w:t>
      </w:r>
      <w:r>
        <w:t xml:space="preserve"> CNN ve LSTM için 1 günlük pencere 7 günlük pencere kadar iyidir (güven aralıkları çakışıyor). Transformer 24 saatlik pencerede 0.239'a inerken 168 saatte 0.327'ye çıkmaktadır; yani en çok uzun bağlamdan zarar gören modeldir. Haftalık hava örüntüsünün bu veriyle öğrenilebildiğine dair kanıt bulunmamıştır.</w:t>
      </w:r>
    </w:p>
    <w:p>
      <w:pPr>
        <w:pStyle w:val="ListNumber"/>
        <w:numPr>
          <w:ilvl w:val="0"/>
          <w:numId w:val="103"/>
        </w:numPr>
      </w:pPr>
      <w:r>
        <w:rPr>
          <w:b/>
        </w:rPr>
        <w:t>CNN ve LSTM basit referanslara göre yalnızca sınırlı üstündür; Transformer ise referansların da gerisindedir.</w:t>
      </w:r>
      <w:r>
        <w:t xml:space="preserve"> En iyi model (LSTM, 0.229) eğitim ortalaması referansına (0.262) göre yaklaşık %13 daha iyidir. Persistence referansı MAE'de (0.262) ortalama referansıyla aynıdır, RMSE'de ise (0.504) CNN ve LSTM'den (0.41–0.42) belirgin kötüdür. Causal Transformer hem MAE'de (0.327 &gt; 0.262) hem RMSE'de (0.554 &gt; 0.455) eğitim ortalaması referansının gerisinde kalmıştır. Nektar akışı tahmini bu veriyle zordur ve CNN ile LSTM çoğunlukla ortalama davranışı yakalamaktadır.</w:t>
      </w:r>
    </w:p>
    <w:p>
      <w:pPr>
        <w:pStyle w:val="ListNumber"/>
        <w:numPr>
          <w:ilvl w:val="0"/>
          <w:numId w:val="103"/>
        </w:numPr>
      </w:pPr>
      <w:r>
        <w:rPr>
          <w:b/>
        </w:rPr>
        <w:t>LSTM'de gradyan sönümlenmesi gözlendi:</w:t>
      </w:r>
      <w:r>
        <w:t xml:space="preserve"> lag 167 / lag 0 gradyan oranı ≈ 7e-10 (CNN ≈ 9e-5, Transformer ≈ 1.2). Transformer'da oranın 1'in üzerinde çıkması, dikkat mekanizmasının dizinin en eski adımlarına da anlamlı ağırlık verebildiğine işaret edebilir; bu yorum bu çalışmada ayrıca doğrulanmamıştır. Buna rağmen LSTM'in test hatası CNN'den kötü değildir; sönümlenme, bu görevde uzun bağlamın zaten işe yaramadığı bulgusuyla birlikte okunmalıdır.</w:t>
      </w:r>
    </w:p>
    <w:p>
      <w:pPr>
        <w:pStyle w:val="ListNumber"/>
        <w:numPr>
          <w:ilvl w:val="0"/>
          <w:numId w:val="103"/>
        </w:numPr>
      </w:pPr>
      <w:r>
        <w:rPr>
          <w:b/>
        </w:rPr>
        <w:t>Çıkarım gecikmesi (CPU, batch=1):</w:t>
      </w:r>
      <w:r>
        <w:t xml:space="preserve"> LSTM en hızlı (0.58 ms), CNN 1.10 ms, Transformer 2.04 ms. Üçü de gerçek zamanlı bir kovan izleme uygulaması için fazlasıyla hızlıdır.</w:t>
      </w:r>
    </w:p>
    <w:p>
      <w:pPr>
        <w:pStyle w:val="ListNumber"/>
        <w:numPr>
          <w:ilvl w:val="0"/>
          <w:numId w:val="103"/>
        </w:numPr>
      </w:pPr>
      <w:r>
        <w:rPr>
          <w:b/>
        </w:rPr>
        <w:t>Few-shot transfer (Bad Schwartau):</w:t>
      </w:r>
      <w:r>
        <w:t xml:space="preserve"> Adaptasyonsuz modeller zaten ≈ 0.156–0.163 MAE vermektedir ve tüm yöntemler (sıfırdan, linear probe, fine-tuning) 0.156–0.20 aralığında kalmaktadır. Bu değerler trivial referanslarla (sıfır tahmin 0.1605, n-gün ortalaması 0.155–0.168) aynı düzeydedir; yani </w:t>
      </w:r>
      <w:r>
        <w:rPr>
          <w:b/>
        </w:rPr>
        <w:t>hiçbir transfer yönteminin bu veriyle trivial referansı anlamlı biçimde geçtiği gösterilememiştir.</w:t>
      </w:r>
      <w:r>
        <w:t xml:space="preserve"> LSTM'de 30 günlük sıfırdan eğitim belirgin kötüleşmiştir (0.198), LSTM ve Transformer'da linear probe en kararlı seçenek olmuştur; CNN'de ise sıfırdan eğitim 7 günde en iyi sonucu vermiştir. Hedef kovan test kümesi yalnızca 248 örnek içerdiğinden bu sonuçlar kesin değil, yönlendiricidir.</w:t>
      </w:r>
    </w:p>
    <w:p>
      <w:r>
        <w:rPr>
          <w:b/>
        </w:rPr>
        <w:t>Hipotez ve sonuçların karşılaştırması</w:t>
      </w:r>
    </w:p>
    <w:tbl>
      <w:tblPr>
        <w:tblStyle w:val="LightGrid-Accent1"/>
        <w:tblW w:type="auto" w:w="0"/>
        <w:tblLook w:firstColumn="1" w:firstRow="1" w:lastColumn="0" w:lastRow="0" w:noHBand="0" w:noVBand="1" w:val="04A0"/>
      </w:tblPr>
      <w:tblGrid>
        <w:gridCol w:w="2700"/>
        <w:gridCol w:w="4548"/>
        <w:gridCol w:w="2400"/>
      </w:tblGrid>
      <w:tr>
        <w:tc>
          <w:tcPr>
            <w:tcW w:type="dxa" w:w="2700"/>
          </w:tcPr>
          <w:p>
            <w:r>
              <w:rPr>
                <w:b/>
                <w:sz w:val="18"/>
              </w:rPr>
              <w:t xml:space="preserve">Hipotez (eğitim öncesi)</w:t>
            </w:r>
          </w:p>
        </w:tc>
        <w:tc>
          <w:tcPr>
            <w:tcW w:type="dxa" w:w="4548"/>
          </w:tcPr>
          <w:p>
            <w:r>
              <w:rPr>
                <w:b/>
                <w:sz w:val="18"/>
              </w:rPr>
              <w:t xml:space="preserve">Gözlenen sonuç</w:t>
            </w:r>
          </w:p>
        </w:tc>
        <w:tc>
          <w:tcPr>
            <w:tcW w:type="dxa" w:w="2400"/>
          </w:tcPr>
          <w:p>
            <w:r>
              <w:rPr>
                <w:b/>
                <w:sz w:val="18"/>
              </w:rPr>
              <w:t xml:space="preserve">Durum</w:t>
            </w:r>
          </w:p>
        </w:tc>
      </w:tr>
      <w:tr>
        <w:tc>
          <w:tcPr>
            <w:tcW w:type="dxa" w:w="2700"/>
          </w:tcPr>
          <w:p>
            <w:r>
              <w:rPr>
                <w:sz w:val="18"/>
              </w:rPr>
              <w:t xml:space="preserve">Sıralama: Causal CNN ≥ LSTM &gt; Causal Transformer</w:t>
            </w:r>
          </w:p>
        </w:tc>
        <w:tc>
          <w:tcPr>
            <w:tcW w:type="dxa" w:w="4548"/>
          </w:tcPr>
          <w:p>
            <w:r>
              <w:rPr>
                <w:sz w:val="18"/>
              </w:rPr>
              <w:t xml:space="preserve">Test MAE: CNN 0.233, LSTM 0.229, Transformer 0.327 kg/24s. CNN–LSTM farkı anlamlı değil (p = 0.73); en dar güven aralığı CNN'de (±0.0196).</w:t>
            </w:r>
          </w:p>
        </w:tc>
        <w:tc>
          <w:tcPr>
            <w:tcW w:type="dxa" w:w="2400"/>
          </w:tcPr>
          <w:p>
            <w:r>
              <w:rPr>
                <w:sz w:val="18"/>
              </w:rPr>
              <w:t xml:space="preserve">Kısmen doğrulandı (Transformer en zayıf; CNN &gt; LSTM değil)</w:t>
            </w:r>
          </w:p>
        </w:tc>
      </w:tr>
      <w:tr>
        <w:tc>
          <w:tcPr>
            <w:tcW w:type="dxa" w:w="2700"/>
          </w:tcPr>
          <w:p>
            <w:r>
              <w:rPr>
                <w:sz w:val="18"/>
              </w:rPr>
              <w:t xml:space="preserve">Bağlam: Transformer bağlam arttıkça LSTM'e göre daha belirgin kazanır; LSTM 168 adımda doyuma ulaşır</w:t>
            </w:r>
          </w:p>
        </w:tc>
        <w:tc>
          <w:tcPr>
            <w:tcW w:type="dxa" w:w="4548"/>
          </w:tcPr>
          <w:p>
            <w:r>
              <w:rPr>
                <w:sz w:val="18"/>
              </w:rPr>
              <w:t xml:space="preserve">Transformer 24 saatte 0.239, 168 saatte 0.327 (kötüleşti). LSTM 0.231 → 0.229 (güven aralıkları çakışıyor, anlamlı değişim yok).</w:t>
            </w:r>
          </w:p>
        </w:tc>
        <w:tc>
          <w:tcPr>
            <w:tcW w:type="dxa" w:w="2400"/>
          </w:tcPr>
          <w:p>
            <w:r>
              <w:rPr>
                <w:sz w:val="18"/>
              </w:rPr>
              <w:t xml:space="preserve">Transformer tahmini doğrulanmadı; LSTM'in bağlamdan yarar görmemesi hipotezle uyumlu</w:t>
            </w:r>
          </w:p>
        </w:tc>
      </w:tr>
      <w:tr>
        <w:tc>
          <w:tcPr>
            <w:tcW w:type="dxa" w:w="2700"/>
          </w:tcPr>
          <w:p>
            <w:r>
              <w:rPr>
                <w:sz w:val="18"/>
              </w:rPr>
              <w:t xml:space="preserve">Latency: CNN en düşük, Transformer en yüksek gecikme</w:t>
            </w:r>
          </w:p>
        </w:tc>
        <w:tc>
          <w:tcPr>
            <w:tcW w:type="dxa" w:w="4548"/>
          </w:tcPr>
          <w:p>
            <w:r>
              <w:rPr>
                <w:sz w:val="18"/>
              </w:rPr>
              <w:t xml:space="preserve">Median: LSTM 0.58 ms, CNN 1.10 ms, Transformer 2.04 ms.</w:t>
            </w:r>
          </w:p>
        </w:tc>
        <w:tc>
          <w:tcPr>
            <w:tcW w:type="dxa" w:w="2400"/>
          </w:tcPr>
          <w:p>
            <w:r>
              <w:rPr>
                <w:sz w:val="18"/>
              </w:rPr>
              <w:t xml:space="preserve">Kısmen doğrulandı (Transformer en yüksek; CNN en düşük değil)</w:t>
            </w:r>
          </w:p>
        </w:tc>
      </w:tr>
    </w:tbl>
    <w:p/>
    <w:p>
      <w:r>
        <w:rPr>
          <w:b/>
        </w:rPr>
        <w:t>"Hangi koşulda hangi mimari?" sorusunun cevabı</w:t>
      </w:r>
    </w:p>
    <w:p>
      <w:pPr>
        <w:pStyle w:val="Quote"/>
      </w:pPr>
      <w:r>
        <w:t xml:space="preserve">Bu veri ölçeğinde (tek kaynak kovan, 48–50 bin parametre) </w:t>
      </w:r>
      <w:r>
        <w:rPr>
          <w:b/>
        </w:rPr>
        <w:t>Causal CNN ve LSTM eşdeğer doğruluk verir; seçim doğruluğa değil dağıtım koşuluna göre yapılmalıdır.</w:t>
      </w:r>
      <w:r>
        <w:t xml:space="preserve"> LSTM en düşük gecikmeye ve en küçük bellek ayak izine sahiptir; CNN ise paralel eğitilebilir ve gradyanı geçmişe LSTM'den çok daha iyi taşır, uzun bağlamın gerçekten yararlı olduğu bir veriyle çalışılırsa avantajı belirginleşebilir. </w:t>
      </w:r>
      <w:r>
        <w:rPr>
          <w:b/>
        </w:rPr>
        <w:t>Causal Transformer, bu küçük veri rejiminde ve uzun pencerede önerilmez</w:t>
      </w:r>
      <w:r>
        <w:t>; zayıf endüktif yanlılığı nedeniyle varyansı yüksektir ve test dönemine genelleşmemiştir. Hedef kovanda az etiketli veri varsa (n = 2–30 gün) hiçbir transfer yöntemi trivial referansı anlamlı biçimde geçmediği için bu veriyle bir transfer yöntemi önerilemez; gözlemler yalnızca LSTM ve Transformer'da linear probe'un, CNN'de ise 7 günlük sıfırdan eğitimin göreceli olarak daha iyi olduğunu göstermektedir. Daha fazla kovan ve daha uzun kayıt olduğunda bu sonucun değişip değişmeyeceği bu çalışmada test edilmemiştir.</w:t>
      </w:r>
    </w:p>
    <w:p>
      <w:r>
        <w:rPr>
          <w:b/>
        </w:rPr>
        <w:t>Sınırlılıklar:</w:t>
      </w:r>
      <w:r>
        <w:t xml:space="preserve"> tek kaynak kovan ve tek test dönemi (2019 Şubat–Mayıs, bir mevsim); transfer kovanı yalnızca 12 saatlik çözünürlükte; tuning bütçesi küçük (6 deneme); CNN ve LSTM trivial referanslara göre sınırlı kazanç sağlıyor, Transformer ise referansların da gerisinde kalıyor; eğitim (2018-05'te biten) ile doğrulama (2018-10'da başlayan) arasında kalan Haziran–Eylül 2018 dönemi kullanılmamıştır; doğrulama (Ekim–Şubat) ve test (Şubat–Mayıs) dönemleri farklı mevsimlere denk geldiği için hiperparametre seçimi test dönemini tam temsil etmeyebilir.</w:t>
      </w:r>
    </w:p>
    <w:p>
      <w:r>
        <w:br w:type="page"/>
      </w:r>
    </w:p>
    <w:p>
      <w:pPr>
        <w:pStyle w:val="Heading1"/>
      </w:pPr>
      <w:r>
        <w:t>Ek A — Tasarım: Receptive Field, Parametre ve MAC (Elle Hesap)</w:t>
      </w:r>
    </w:p>
    <w:p>
      <w:pPr>
        <w:pStyle w:val="Heading2"/>
      </w:pPr>
      <w:r>
        <w:t>Tasarım: Receptive Field, Parametre ve MAC (elle hesap)</w:t>
      </w:r>
    </w:p>
    <w:p>
      <w:pPr>
        <w:pStyle w:val="Quote"/>
      </w:pPr>
      <w:r>
        <w:t xml:space="preserve">Aşağıdaki </w:t>
      </w:r>
      <w:r>
        <w:rPr>
          <w:b/>
        </w:rPr>
        <w:t>tüm sayılar önce elle türetilmiş, sonra `src/models.py` içindeki kodla doğrulanmıştır</w:t>
      </w:r>
    </w:p>
    <w:p>
      <w:pPr>
        <w:pStyle w:val="Quote"/>
      </w:pPr>
      <w:r>
        <w:t>(</w:t>
      </w:r>
      <w:r>
        <w:rPr>
          <w:rFonts w:ascii="Consolas" w:hAnsi="Consolas"/>
          <w:sz w:val="19"/>
        </w:rPr>
        <w:t>python src/models.py</w:t>
      </w:r>
      <w:r>
        <w:t>). Kod çıktısı elle hesapla birebir aynıdır.</w:t>
      </w:r>
    </w:p>
    <w:p>
      <w:r>
        <w:t xml:space="preserve">Girdi: </w:t>
      </w:r>
      <w:r>
        <w:rPr>
          <w:i/>
        </w:rPr>
        <w:t>T</w:t>
      </w:r>
      <w:r>
        <w:t xml:space="preserve"> = dizi uzunluğu (7 gün, saatlik veri → </w:t>
      </w:r>
      <w:r>
        <w:rPr>
          <w:i/>
        </w:rPr>
        <w:t>T=168</w:t>
      </w:r>
      <w:r>
        <w:t xml:space="preserve">), </w:t>
      </w:r>
      <w:r>
        <w:rPr>
          <w:i/>
        </w:rPr>
        <w:t>F=9</w:t>
      </w:r>
      <w:r>
        <w:t xml:space="preserve"> özellik</w:t>
      </w:r>
    </w:p>
    <w:p>
      <w:r>
        <w:t>(</w:t>
      </w:r>
      <w:r>
        <w:rPr>
          <w:rFonts w:ascii="Consolas" w:hAnsi="Consolas"/>
          <w:sz w:val="19"/>
        </w:rPr>
        <w:t>dw</w:t>
      </w:r>
      <w:r>
        <w:t xml:space="preserve">, </w:t>
      </w:r>
      <w:r>
        <w:rPr>
          <w:rFonts w:ascii="Consolas" w:hAnsi="Consolas"/>
          <w:sz w:val="19"/>
        </w:rPr>
        <w:t>t_in</w:t>
      </w:r>
      <w:r>
        <w:t xml:space="preserve">, </w:t>
      </w:r>
      <w:r>
        <w:rPr>
          <w:rFonts w:ascii="Consolas" w:hAnsi="Consolas"/>
          <w:sz w:val="19"/>
        </w:rPr>
        <w:t>h_in</w:t>
      </w:r>
      <w:r>
        <w:t xml:space="preserve">, </w:t>
      </w:r>
      <w:r>
        <w:rPr>
          <w:rFonts w:ascii="Consolas" w:hAnsi="Consolas"/>
          <w:sz w:val="19"/>
        </w:rPr>
        <w:t>t_out</w:t>
      </w:r>
      <w:r>
        <w:t xml:space="preserve">, </w:t>
      </w:r>
      <w:r>
        <w:rPr>
          <w:rFonts w:ascii="Consolas" w:hAnsi="Consolas"/>
          <w:sz w:val="19"/>
        </w:rPr>
        <w:t>h_out</w:t>
      </w:r>
      <w:r>
        <w:t xml:space="preserve">, </w:t>
      </w:r>
      <w:r>
        <w:rPr>
          <w:rFonts w:ascii="Consolas" w:hAnsi="Consolas"/>
          <w:sz w:val="19"/>
        </w:rPr>
        <w:t>precip</w:t>
      </w:r>
      <w:r>
        <w:t xml:space="preserve">, </w:t>
      </w:r>
      <w:r>
        <w:rPr>
          <w:rFonts w:ascii="Consolas" w:hAnsi="Consolas"/>
          <w:sz w:val="19"/>
        </w:rPr>
        <w:t>wind</w:t>
      </w:r>
      <w:r>
        <w:t xml:space="preserve">, </w:t>
      </w:r>
      <w:r>
        <w:rPr>
          <w:rFonts w:ascii="Consolas" w:hAnsi="Consolas"/>
          <w:sz w:val="19"/>
        </w:rPr>
        <w:t>hour_sin</w:t>
      </w:r>
      <w:r>
        <w:t xml:space="preserve">, </w:t>
      </w:r>
      <w:r>
        <w:rPr>
          <w:rFonts w:ascii="Consolas" w:hAnsi="Consolas"/>
          <w:sz w:val="19"/>
        </w:rPr>
        <w:t>hour_cos</w:t>
      </w:r>
      <w:r>
        <w:t>).</w:t>
      </w:r>
    </w:p>
    <w:p>
      <w:pPr>
        <w:pStyle w:val="Heading3"/>
      </w:pPr>
      <w:r>
        <w:t>1. Receptive field türetimi</w:t>
      </w:r>
    </w:p>
    <w:p>
      <w:r>
        <w:t xml:space="preserve">Saatlik veride: günlük döngü = 24 adım, haftalık hava örüntüsü = </w:t>
      </w:r>
      <w:r>
        <w:rPr>
          <w:i/>
        </w:rPr>
        <w:t>7×24 = 168</w:t>
      </w:r>
      <w:r>
        <w:t xml:space="preserve"> adım.</w:t>
      </w:r>
    </w:p>
    <w:p>
      <w:r>
        <w:t xml:space="preserve">Hedef: </w:t>
      </w:r>
      <w:r>
        <w:rPr>
          <w:i/>
        </w:rPr>
        <w:t>RF ≥ 168</w:t>
      </w:r>
      <w:r>
        <w:t xml:space="preserve"> (günlük döngü için en az 24).</w:t>
      </w:r>
    </w:p>
    <w:p>
      <w:r>
        <w:t xml:space="preserve">Bir residual blokta iki dilated conv (çekirdek </w:t>
      </w:r>
      <w:r>
        <w:rPr>
          <w:i/>
        </w:rPr>
        <w:t>k</w:t>
      </w:r>
      <w:r>
        <w:t xml:space="preserve">, dilation </w:t>
      </w:r>
      <w:r>
        <w:rPr>
          <w:i/>
        </w:rPr>
        <w:t xml:space="preserve">d</w:t>
      </w:r>
      <w:r>
        <w:rPr>
          <w:i/>
          <w:vertAlign w:val="subscript"/>
        </w:rPr>
        <w:t xml:space="preserve">i</w:t>
      </w:r>
      <w:r>
        <w:t>) vardır. Her conv, RF'ye</w:t>
      </w:r>
    </w:p>
    <w:p>
      <w:r>
        <w:rPr>
          <w:i/>
        </w:rPr>
        <w:t xml:space="preserve">(k − 1)·d</w:t>
      </w:r>
      <w:r>
        <w:rPr>
          <w:i/>
          <w:vertAlign w:val="subscript"/>
        </w:rPr>
        <w:t xml:space="preserve">i</w:t>
      </w:r>
      <w:r>
        <w:t xml:space="preserve"> ekler. Bu yüzden </w:t>
      </w:r>
      <w:r>
        <w:rPr>
          <w:i/>
        </w:rPr>
        <w:t>L</w:t>
      </w:r>
      <w:r>
        <w:t xml:space="preserve"> blok için:</w:t>
      </w:r>
    </w:p>
    <w:p>
      <w:pPr>
        <w:jc w:val="center"/>
      </w:pPr>
      <w:r>
        <w:t>RF = 1 + 2·(k − 1)·Σ_{i=1…L} di</w:t>
      </w:r>
    </w:p>
    <w:p>
      <w:r>
        <w:t xml:space="preserve">Seçim: </w:t>
      </w:r>
      <w:r>
        <w:rPr>
          <w:i/>
        </w:rPr>
        <w:t>k=3</w:t>
      </w:r>
      <w:r>
        <w:t xml:space="preserve">, dilation </w:t>
      </w:r>
      <w:r>
        <w:rPr>
          <w:i/>
        </w:rPr>
        <w:t>=1,2,4,8,16,32</w:t>
      </w:r>
      <w:r>
        <w:t xml:space="preserve"> (</w:t>
      </w:r>
      <w:r>
        <w:rPr>
          <w:i/>
        </w:rPr>
        <w:t>L=6</w:t>
      </w:r>
      <w:r>
        <w:t xml:space="preserve">), </w:t>
      </w:r>
      <w:r>
        <w:rPr>
          <w:i/>
        </w:rPr>
        <w:t xml:space="preserve">Σ d</w:t>
      </w:r>
      <w:r>
        <w:rPr>
          <w:i/>
          <w:vertAlign w:val="subscript"/>
        </w:rPr>
        <w:t xml:space="preserve">i</w:t>
      </w:r>
      <w:r>
        <w:rPr>
          <w:i/>
        </w:rPr>
        <w:t xml:space="preserve"> = 63</w:t>
      </w:r>
      <w:r>
        <w:t>:</w:t>
      </w:r>
    </w:p>
    <w:p>
      <w:pPr>
        <w:jc w:val="center"/>
      </w:pPr>
      <w:r>
        <w:rPr>
          <w:rFonts w:ascii="Cambria Math" w:hAnsi="Cambria Math"/>
          <w:i/>
        </w:rPr>
        <w:t>RF = 1 + 2·2·63 = 253 ≥ 168 ✓</w:t>
      </w:r>
    </w:p>
    <w:p>
      <w:r>
        <w:t>Bir eksik blokla (</w:t>
      </w:r>
      <w:r>
        <w:rPr>
          <w:i/>
        </w:rPr>
        <w:t xml:space="preserve">1, 2, …, 16</w:t>
      </w:r>
      <w:r>
        <w:t xml:space="preserve">, </w:t>
      </w:r>
      <w:r>
        <w:rPr>
          <w:i/>
        </w:rPr>
        <w:t>Σ d=31</w:t>
      </w:r>
      <w:r>
        <w:t xml:space="preserve">) </w:t>
      </w:r>
      <w:r>
        <w:rPr>
          <w:i/>
        </w:rPr>
        <w:t>RF = 125 &lt; 168</w:t>
      </w:r>
      <w:r>
        <w:t xml:space="preserve"> olurdu; yani 6 blok gereklidir.</w:t>
      </w:r>
    </w:p>
    <w:p>
      <w:r>
        <w:rPr>
          <w:b/>
        </w:rPr>
        <w:t>Doğrulama:</w:t>
      </w:r>
      <w:r>
        <w:t xml:space="preserve"> son çıktı adımının girdiye gradyanı alınıp sıfırdan farklı olan en eski adım bulundu:</w:t>
      </w:r>
    </w:p>
    <w:p>
      <w:r>
        <w:t xml:space="preserve">ölçülen RF </w:t>
      </w:r>
      <w:r>
        <w:rPr>
          <w:i/>
        </w:rPr>
        <w:t>=253</w:t>
      </w:r>
      <w:r>
        <w:t xml:space="preserve"> (kuramsal ile aynı).</w:t>
      </w:r>
    </w:p>
    <w:p>
      <w:r>
        <w:t xml:space="preserve">Bağlam penceresi analizi için CNN, pencereye göre ayarlandı (RF </w:t>
      </w:r>
      <w:r>
        <w:rPr>
          <w:i/>
        </w:rPr>
        <w:t>≥ W</w:t>
      </w:r>
      <w:r>
        <w:t xml:space="preserve"> olacak şekilde):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 xml:space="preserve">Pencere </w:t>
            </w:r>
            <w:r>
              <w:rPr>
                <w:b/>
                <w:i/>
                <w:sz w:val="18"/>
              </w:rPr>
              <w:t>W</w:t>
            </w:r>
          </w:p>
        </w:tc>
        <w:tc>
          <w:tcPr>
            <w:tcW w:type="dxa" w:w="1930"/>
          </w:tcPr>
          <w:p>
            <w:r>
              <w:rPr>
                <w:sz w:val="18"/>
              </w:rPr>
            </w:r>
            <w:r>
              <w:rPr>
                <w:b/>
                <w:sz w:val="18"/>
              </w:rPr>
              <w:t>Dilation</w:t>
            </w:r>
          </w:p>
        </w:tc>
        <w:tc>
          <w:tcPr>
            <w:tcW w:type="dxa" w:w="1930"/>
          </w:tcPr>
          <w:p>
            <w:r>
              <w:rPr>
                <w:sz w:val="18"/>
              </w:rPr>
            </w:r>
            <w:r>
              <w:rPr>
                <w:b/>
                <w:i/>
                <w:sz w:val="18"/>
              </w:rPr>
              <w:t>Σ d</w:t>
            </w:r>
          </w:p>
        </w:tc>
        <w:tc>
          <w:tcPr>
            <w:tcW w:type="dxa" w:w="1930"/>
          </w:tcPr>
          <w:p>
            <w:r>
              <w:rPr>
                <w:sz w:val="18"/>
              </w:rPr>
            </w:r>
            <w:r>
              <w:rPr>
                <w:b/>
                <w:i/>
                <w:sz w:val="18"/>
              </w:rPr>
              <w:t>RF=1+4Σ d</w:t>
            </w:r>
          </w:p>
        </w:tc>
        <w:tc>
          <w:tcPr>
            <w:tcW w:type="dxa" w:w="1930"/>
          </w:tcPr>
          <w:p>
            <w:r>
              <w:rPr>
                <w:sz w:val="18"/>
              </w:rPr>
            </w:r>
            <w:r>
              <w:rPr>
                <w:b/>
                <w:sz w:val="18"/>
              </w:rPr>
              <w:t xml:space="preserve">Kanal </w:t>
            </w:r>
            <w:r>
              <w:rPr>
                <w:b/>
                <w:i/>
                <w:sz w:val="18"/>
              </w:rPr>
              <w:t>C</w:t>
            </w:r>
          </w:p>
        </w:tc>
      </w:tr>
      <w:tr>
        <w:tc>
          <w:tcPr>
            <w:tcW w:type="dxa" w:w="1930"/>
          </w:tcPr>
          <w:p>
            <w:r>
              <w:rPr>
                <w:sz w:val="18"/>
              </w:rPr>
              <w:t>24 (1 gün)</w:t>
            </w:r>
          </w:p>
        </w:tc>
        <w:tc>
          <w:tcPr>
            <w:tcW w:type="dxa" w:w="1930"/>
          </w:tcPr>
          <w:p>
            <w:r>
              <w:rPr>
                <w:sz w:val="18"/>
              </w:rPr>
              <w:t>1,2,4</w:t>
            </w:r>
          </w:p>
        </w:tc>
        <w:tc>
          <w:tcPr>
            <w:tcW w:type="dxa" w:w="1930"/>
          </w:tcPr>
          <w:p>
            <w:r>
              <w:rPr>
                <w:sz w:val="18"/>
              </w:rPr>
              <w:t>7</w:t>
            </w:r>
          </w:p>
        </w:tc>
        <w:tc>
          <w:tcPr>
            <w:tcW w:type="dxa" w:w="1930"/>
          </w:tcPr>
          <w:p>
            <w:r>
              <w:rPr>
                <w:sz w:val="18"/>
              </w:rPr>
              <w:t>29</w:t>
            </w:r>
          </w:p>
        </w:tc>
        <w:tc>
          <w:tcPr>
            <w:tcW w:type="dxa" w:w="1930"/>
          </w:tcPr>
          <w:p>
            <w:r>
              <w:rPr>
                <w:sz w:val="18"/>
              </w:rPr>
              <w:t>51</w:t>
            </w:r>
          </w:p>
        </w:tc>
      </w:tr>
      <w:tr>
        <w:tc>
          <w:tcPr>
            <w:tcW w:type="dxa" w:w="1930"/>
          </w:tcPr>
          <w:p>
            <w:r>
              <w:rPr>
                <w:sz w:val="18"/>
              </w:rPr>
              <w:t>72 (3 gün)</w:t>
            </w:r>
          </w:p>
        </w:tc>
        <w:tc>
          <w:tcPr>
            <w:tcW w:type="dxa" w:w="1930"/>
          </w:tcPr>
          <w:p>
            <w:r>
              <w:rPr>
                <w:sz w:val="18"/>
              </w:rPr>
              <w:t>1,2,4,8,16</w:t>
            </w:r>
          </w:p>
        </w:tc>
        <w:tc>
          <w:tcPr>
            <w:tcW w:type="dxa" w:w="1930"/>
          </w:tcPr>
          <w:p>
            <w:r>
              <w:rPr>
                <w:sz w:val="18"/>
              </w:rPr>
              <w:t>31</w:t>
            </w:r>
          </w:p>
        </w:tc>
        <w:tc>
          <w:tcPr>
            <w:tcW w:type="dxa" w:w="1930"/>
          </w:tcPr>
          <w:p>
            <w:r>
              <w:rPr>
                <w:sz w:val="18"/>
              </w:rPr>
              <w:t>125</w:t>
            </w:r>
          </w:p>
        </w:tc>
        <w:tc>
          <w:tcPr>
            <w:tcW w:type="dxa" w:w="1930"/>
          </w:tcPr>
          <w:p>
            <w:r>
              <w:rPr>
                <w:sz w:val="18"/>
              </w:rPr>
              <w:t>40</w:t>
            </w:r>
          </w:p>
        </w:tc>
      </w:tr>
      <w:tr>
        <w:tc>
          <w:tcPr>
            <w:tcW w:type="dxa" w:w="1930"/>
          </w:tcPr>
          <w:p>
            <w:r>
              <w:rPr>
                <w:sz w:val="18"/>
              </w:rPr>
              <w:t>168 (7 gün)</w:t>
            </w:r>
          </w:p>
        </w:tc>
        <w:tc>
          <w:tcPr>
            <w:tcW w:type="dxa" w:w="1930"/>
          </w:tcPr>
          <w:p>
            <w:r>
              <w:rPr>
                <w:sz w:val="18"/>
              </w:rPr>
              <w:t>1,2,4,8,16,32</w:t>
            </w:r>
          </w:p>
        </w:tc>
        <w:tc>
          <w:tcPr>
            <w:tcW w:type="dxa" w:w="1930"/>
          </w:tcPr>
          <w:p>
            <w:r>
              <w:rPr>
                <w:sz w:val="18"/>
              </w:rPr>
              <w:t>63</w:t>
            </w:r>
          </w:p>
        </w:tc>
        <w:tc>
          <w:tcPr>
            <w:tcW w:type="dxa" w:w="1930"/>
          </w:tcPr>
          <w:p>
            <w:r>
              <w:rPr>
                <w:sz w:val="18"/>
              </w:rPr>
              <w:t>253</w:t>
            </w:r>
          </w:p>
        </w:tc>
        <w:tc>
          <w:tcPr>
            <w:tcW w:type="dxa" w:w="1930"/>
          </w:tcPr>
          <w:p>
            <w:r>
              <w:rPr>
                <w:sz w:val="18"/>
              </w:rPr>
              <w:t>36</w:t>
            </w:r>
          </w:p>
        </w:tc>
      </w:tr>
    </w:tbl>
    <w:p/>
    <w:p>
      <w:r>
        <w:t>Kanal sayısı, her pencerede parametre sayısı ≈ 49–50 k kalsın diye değiştirildi.</w:t>
      </w:r>
    </w:p>
    <w:p>
      <w:pPr>
        <w:pStyle w:val="Heading3"/>
      </w:pPr>
      <w:r>
        <w:t>2. Causal + dilated + residual CNN</w:t>
      </w:r>
    </w:p>
    <w:p>
      <w:pPr>
        <w:pStyle w:val="ListBullet"/>
      </w:pPr>
      <w:r>
        <w:t xml:space="preserve">Her convdan önce sola </w:t>
      </w:r>
      <w:r>
        <w:rPr>
          <w:i/>
        </w:rPr>
        <w:t>(k-1)d</w:t>
      </w:r>
      <w:r>
        <w:t xml:space="preserve"> sıfır padding, sağdan kırpma yok ⇒ </w:t>
      </w:r>
      <w:r>
        <w:rPr>
          <w:i/>
        </w:rPr>
        <w:t xml:space="preserve">y</w:t>
      </w:r>
      <w:r>
        <w:rPr>
          <w:i/>
          <w:vertAlign w:val="subscript"/>
        </w:rPr>
        <w:t xml:space="preserve">t</w:t>
      </w:r>
      <w:r>
        <w:t xml:space="preserve"> yalnızca </w:t>
      </w:r>
      <w:r>
        <w:rPr>
          <w:i/>
        </w:rPr>
        <w:t xml:space="preserve">x</w:t>
      </w:r>
      <w:r>
        <w:rPr>
          <w:i/>
          <w:vertAlign w:val="subscript"/>
        </w:rPr>
        <w:t xml:space="preserve">≤t</w:t>
      </w:r>
      <w:r>
        <w:t>'ye bağlıdır.</w:t>
      </w:r>
    </w:p>
    <w:p>
      <w:pPr>
        <w:pStyle w:val="ListBullet"/>
      </w:pPr>
      <w:r>
        <w:t xml:space="preserve">Blok: </w:t>
      </w:r>
      <w:r>
        <w:rPr>
          <w:rFonts w:ascii="Consolas" w:hAnsi="Consolas"/>
          <w:sz w:val="19"/>
        </w:rPr>
        <w:t>Conv(dilated) → ReLU → Dropout → Conv(dilated) → ReLU → Dropout</w:t>
      </w:r>
      <w:r>
        <w:t>, çıktı girdiyle toplanır</w:t>
      </w:r>
    </w:p>
    <w:p>
      <w:r>
        <w:t>(kanal sayısı aynı olduğu için 1×1 conv gerekmez).</w:t>
      </w:r>
    </w:p>
    <w:p>
      <w:pPr>
        <w:pStyle w:val="ListBullet"/>
      </w:pPr>
      <w:r>
        <w:t xml:space="preserve">Giriş: </w:t>
      </w:r>
      <w:r>
        <w:rPr>
          <w:i/>
        </w:rPr>
        <w:t>1×1</w:t>
      </w:r>
      <w:r>
        <w:t xml:space="preserve"> conv (</w:t>
      </w:r>
      <w:r>
        <w:rPr>
          <w:i/>
        </w:rPr>
        <w:t>F→ C</w:t>
      </w:r>
      <w:r>
        <w:t xml:space="preserve">). Çıkış: son zaman adımı → </w:t>
      </w:r>
      <w:r>
        <w:rPr>
          <w:rFonts w:ascii="Consolas" w:hAnsi="Consolas"/>
          <w:sz w:val="19"/>
        </w:rPr>
        <w:t>Linear(C,32) → ReLU → Linear(32,1)</w:t>
      </w:r>
      <w:r>
        <w:t>.</w:t>
      </w:r>
    </w:p>
    <w:p>
      <w:pPr>
        <w:pStyle w:val="Heading3"/>
      </w:pPr>
      <w:r>
        <w:t>3. Elle parametre sayısı</w:t>
      </w:r>
    </w:p>
    <w:p>
      <w:r>
        <w:t xml:space="preserve">Formüller (bias dahil): Conv1d </w:t>
      </w:r>
      <w:r>
        <w:rPr>
          <w:i/>
        </w:rPr>
        <w:t xml:space="preserve">C</w:t>
      </w:r>
      <w:r>
        <w:rPr>
          <w:i/>
          <w:vertAlign w:val="subscript"/>
        </w:rPr>
        <w:t xml:space="preserve">in</w:t>
      </w:r>
      <w:r>
        <w:rPr>
          <w:i/>
        </w:rPr>
        <w:t xml:space="preserve">·C</w:t>
      </w:r>
      <w:r>
        <w:rPr>
          <w:i/>
          <w:vertAlign w:val="subscript"/>
        </w:rPr>
        <w:t xml:space="preserve">out</w:t>
      </w:r>
      <w:r>
        <w:rPr>
          <w:i/>
        </w:rPr>
        <w:t xml:space="preserve">·k + C</w:t>
      </w:r>
      <w:r>
        <w:rPr>
          <w:i/>
          <w:vertAlign w:val="subscript"/>
        </w:rPr>
        <w:t xml:space="preserve">out</w:t>
      </w:r>
      <w:r>
        <w:t xml:space="preserve"> · Linear </w:t>
      </w:r>
      <w:r>
        <w:rPr>
          <w:i/>
        </w:rPr>
        <w:t xml:space="preserve">in·out + out</w:t>
      </w:r>
      <w:r>
        <w:t xml:space="preserve"> ·</w:t>
      </w:r>
    </w:p>
    <w:p>
      <w:r>
        <w:t xml:space="preserve">LSTM (1 katman) </w:t>
      </w:r>
      <w:r>
        <w:rPr>
          <w:i/>
        </w:rPr>
        <w:t>4 [H(I+H) + 2H]</w:t>
      </w:r>
      <w:r>
        <w:t xml:space="preserve"> (PyTorch'ta </w:t>
      </w:r>
      <w:r>
        <w:rPr>
          <w:i/>
        </w:rPr>
        <w:t xml:space="preserve">b</w:t>
      </w:r>
      <w:r>
        <w:rPr>
          <w:i/>
          <w:vertAlign w:val="subscript"/>
        </w:rPr>
        <w:t xml:space="preserve">ih</w:t>
      </w:r>
      <w:r>
        <w:t xml:space="preserve"> ve </w:t>
      </w:r>
      <w:r>
        <w:rPr>
          <w:i/>
        </w:rPr>
        <w:t xml:space="preserve">b</w:t>
      </w:r>
      <w:r>
        <w:rPr>
          <w:i/>
          <w:vertAlign w:val="subscript"/>
        </w:rPr>
        <w:t xml:space="preserve">hh</w:t>
      </w:r>
      <w:r>
        <w:t xml:space="preserve"> ayrı) ·</w:t>
      </w:r>
    </w:p>
    <w:p>
      <w:r>
        <w:t>Transformer katmanı = 3d²+3d + d²+d + (d·dff + dff) + (dff·d + d) + 4d.</w:t>
      </w:r>
    </w:p>
    <w:p>
      <w:r>
        <w:t xml:space="preserve">Ortak baş: </w:t>
      </w:r>
      <w:r>
        <w:rPr>
          <w:rFonts w:ascii="Consolas" w:hAnsi="Consolas"/>
          <w:sz w:val="19"/>
        </w:rPr>
        <w:t>Linear(h,32)</w:t>
      </w:r>
      <w:r>
        <w:t xml:space="preserve"> (</w:t>
      </w:r>
      <w:r>
        <w:rPr>
          <w:i/>
        </w:rPr>
        <w:t>32h+32</w:t>
      </w:r>
      <w:r>
        <w:t xml:space="preserve">) + </w:t>
      </w:r>
      <w:r>
        <w:rPr>
          <w:rFonts w:ascii="Consolas" w:hAnsi="Consolas"/>
          <w:sz w:val="19"/>
        </w:rPr>
        <w:t>Linear(32,1)</w:t>
      </w:r>
      <w:r>
        <w:t xml:space="preserve"> (</w:t>
      </w:r>
      <w:r>
        <w:rPr>
          <w:i/>
        </w:rPr>
        <w:t>33</w:t>
      </w:r>
      <w:r>
        <w:t>).</w:t>
      </w:r>
    </w:p>
    <w:p>
      <w:pPr>
        <w:pStyle w:val="Heading4"/>
      </w:pPr>
      <w:r>
        <w:t xml:space="preserve">Causal CNN (C=36, 6 blok)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t>giriş 1×1 conv</w:t>
            </w:r>
          </w:p>
        </w:tc>
        <w:tc>
          <w:tcPr>
            <w:tcW w:type="dxa" w:w="3216"/>
          </w:tcPr>
          <w:p>
            <w:r>
              <w:rPr>
                <w:sz w:val="18"/>
              </w:rPr>
            </w:r>
            <w:r>
              <w:rPr>
                <w:i/>
                <w:sz w:val="18"/>
              </w:rPr>
              <w:t>9·36+36</w:t>
            </w:r>
          </w:p>
        </w:tc>
        <w:tc>
          <w:tcPr>
            <w:tcW w:type="dxa" w:w="3216"/>
          </w:tcPr>
          <w:p>
            <w:r>
              <w:rPr>
                <w:sz w:val="18"/>
              </w:rPr>
              <w:t>360</w:t>
            </w:r>
          </w:p>
        </w:tc>
      </w:tr>
      <w:tr>
        <w:tc>
          <w:tcPr>
            <w:tcW w:type="dxa" w:w="3216"/>
          </w:tcPr>
          <w:p>
            <w:r>
              <w:rPr>
                <w:sz w:val="18"/>
              </w:rPr>
              <w:t>1 conv (</w:t>
            </w:r>
            <w:r>
              <w:rPr>
                <w:i/>
                <w:sz w:val="18"/>
              </w:rPr>
              <w:t>k=3</w:t>
            </w:r>
            <w:r>
              <w:rPr>
                <w:sz w:val="18"/>
              </w:rPr>
              <w:t>)</w:t>
            </w:r>
          </w:p>
        </w:tc>
        <w:tc>
          <w:tcPr>
            <w:tcW w:type="dxa" w:w="3216"/>
          </w:tcPr>
          <w:p>
            <w:r>
              <w:rPr>
                <w:sz w:val="18"/>
              </w:rPr>
            </w:r>
            <w:r>
              <w:rPr>
                <w:i/>
                <w:sz w:val="18"/>
              </w:rPr>
              <w:t>36·36·3+36</w:t>
            </w:r>
          </w:p>
        </w:tc>
        <w:tc>
          <w:tcPr>
            <w:tcW w:type="dxa" w:w="3216"/>
          </w:tcPr>
          <w:p>
            <w:r>
              <w:rPr>
                <w:sz w:val="18"/>
              </w:rPr>
              <w:t>3 924</w:t>
            </w:r>
          </w:p>
        </w:tc>
      </w:tr>
      <w:tr>
        <w:tc>
          <w:tcPr>
            <w:tcW w:type="dxa" w:w="3216"/>
          </w:tcPr>
          <w:p>
            <w:r>
              <w:rPr>
                <w:sz w:val="18"/>
              </w:rPr>
              <w:t>1 blok (2 conv)</w:t>
            </w:r>
          </w:p>
        </w:tc>
        <w:tc>
          <w:tcPr>
            <w:tcW w:type="dxa" w:w="3216"/>
          </w:tcPr>
          <w:p>
            <w:r>
              <w:rPr>
                <w:sz w:val="18"/>
              </w:rPr>
            </w:r>
            <w:r>
              <w:rPr>
                <w:i/>
                <w:sz w:val="18"/>
              </w:rPr>
              <w:t>2·3924</w:t>
            </w:r>
          </w:p>
        </w:tc>
        <w:tc>
          <w:tcPr>
            <w:tcW w:type="dxa" w:w="3216"/>
          </w:tcPr>
          <w:p>
            <w:r>
              <w:rPr>
                <w:sz w:val="18"/>
              </w:rPr>
              <w:t>7 848</w:t>
            </w:r>
          </w:p>
        </w:tc>
      </w:tr>
      <w:tr>
        <w:tc>
          <w:tcPr>
            <w:tcW w:type="dxa" w:w="3216"/>
          </w:tcPr>
          <w:p>
            <w:r>
              <w:rPr>
                <w:sz w:val="18"/>
              </w:rPr>
              <w:t>6 blok</w:t>
            </w:r>
          </w:p>
        </w:tc>
        <w:tc>
          <w:tcPr>
            <w:tcW w:type="dxa" w:w="3216"/>
          </w:tcPr>
          <w:p>
            <w:r>
              <w:rPr>
                <w:sz w:val="18"/>
              </w:rPr>
            </w:r>
            <w:r>
              <w:rPr>
                <w:i/>
                <w:sz w:val="18"/>
              </w:rPr>
              <w:t>6·7848</w:t>
            </w:r>
          </w:p>
        </w:tc>
        <w:tc>
          <w:tcPr>
            <w:tcW w:type="dxa" w:w="3216"/>
          </w:tcPr>
          <w:p>
            <w:r>
              <w:rPr>
                <w:sz w:val="18"/>
              </w:rPr>
              <w:t>47 088</w:t>
            </w:r>
          </w:p>
        </w:tc>
      </w:tr>
      <w:tr>
        <w:tc>
          <w:tcPr>
            <w:tcW w:type="dxa" w:w="3216"/>
          </w:tcPr>
          <w:p>
            <w:r>
              <w:rPr>
                <w:sz w:val="18"/>
              </w:rPr>
              <w:t>baş</w:t>
            </w:r>
          </w:p>
        </w:tc>
        <w:tc>
          <w:tcPr>
            <w:tcW w:type="dxa" w:w="3216"/>
          </w:tcPr>
          <w:p>
            <w:r>
              <w:rPr>
                <w:sz w:val="18"/>
              </w:rPr>
            </w:r>
            <w:r>
              <w:rPr>
                <w:i/>
                <w:sz w:val="18"/>
              </w:rPr>
              <w:t>(36·32+32)+33</w:t>
            </w:r>
          </w:p>
        </w:tc>
        <w:tc>
          <w:tcPr>
            <w:tcW w:type="dxa" w:w="3216"/>
          </w:tcPr>
          <w:p>
            <w:r>
              <w:rPr>
                <w:sz w:val="18"/>
              </w:rPr>
              <w:t>1 217</w:t>
            </w:r>
          </w:p>
        </w:tc>
      </w:tr>
      <w:tr>
        <w:tc>
          <w:tcPr>
            <w:tcW w:type="dxa" w:w="3216"/>
          </w:tcPr>
          <w:p>
            <w:r>
              <w:rPr>
                <w:sz w:val="18"/>
              </w:rPr>
            </w:r>
            <w:r>
              <w:rPr>
                <w:b/>
                <w:sz w:val="18"/>
              </w:rPr>
              <w:t>Toplam</w:t>
            </w:r>
          </w:p>
        </w:tc>
        <w:tc>
          <w:tcPr>
            <w:tcW w:type="dxa" w:w="3216"/>
          </w:tcPr>
          <w:p>
            <w:r>
              <w:rPr>
                <w:sz w:val="18"/>
              </w:rPr>
            </w:r>
            <w:r>
              <w:rPr>
                <w:i/>
                <w:sz w:val="18"/>
              </w:rPr>
              <w:t>360+47088+1217</w:t>
            </w:r>
          </w:p>
        </w:tc>
        <w:tc>
          <w:tcPr>
            <w:tcW w:type="dxa" w:w="3216"/>
          </w:tcPr>
          <w:p>
            <w:r>
              <w:rPr>
                <w:sz w:val="18"/>
              </w:rPr>
            </w:r>
            <w:r>
              <w:rPr>
                <w:b/>
                <w:sz w:val="18"/>
              </w:rPr>
              <w:t>48 665</w:t>
            </w:r>
          </w:p>
        </w:tc>
      </w:tr>
    </w:tbl>
    <w:p/>
    <w:p>
      <w:pPr>
        <w:pStyle w:val="Heading4"/>
      </w:pPr>
      <w:r>
        <w:t xml:space="preserve">LSTM (H=60, 2 katman)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t>LSTM-1 (</w:t>
            </w:r>
            <w:r>
              <w:rPr>
                <w:i/>
                <w:sz w:val="18"/>
              </w:rPr>
              <w:t>I=9</w:t>
            </w:r>
            <w:r>
              <w:rPr>
                <w:sz w:val="18"/>
              </w:rPr>
              <w:t>)</w:t>
            </w:r>
          </w:p>
        </w:tc>
        <w:tc>
          <w:tcPr>
            <w:tcW w:type="dxa" w:w="3216"/>
          </w:tcPr>
          <w:p>
            <w:r>
              <w:rPr>
                <w:sz w:val="18"/>
              </w:rPr>
            </w:r>
            <w:r>
              <w:rPr>
                <w:i/>
                <w:sz w:val="18"/>
              </w:rPr>
              <w:t>4 [60·69+120]</w:t>
            </w:r>
          </w:p>
        </w:tc>
        <w:tc>
          <w:tcPr>
            <w:tcW w:type="dxa" w:w="3216"/>
          </w:tcPr>
          <w:p>
            <w:r>
              <w:rPr>
                <w:sz w:val="18"/>
              </w:rPr>
              <w:t>17 040</w:t>
            </w:r>
          </w:p>
        </w:tc>
      </w:tr>
      <w:tr>
        <w:tc>
          <w:tcPr>
            <w:tcW w:type="dxa" w:w="3216"/>
          </w:tcPr>
          <w:p>
            <w:r>
              <w:rPr>
                <w:sz w:val="18"/>
              </w:rPr>
              <w:t>LSTM-2 (</w:t>
            </w:r>
            <w:r>
              <w:rPr>
                <w:i/>
                <w:sz w:val="18"/>
              </w:rPr>
              <w:t>I=60</w:t>
            </w:r>
            <w:r>
              <w:rPr>
                <w:sz w:val="18"/>
              </w:rPr>
              <w:t>)</w:t>
            </w:r>
          </w:p>
        </w:tc>
        <w:tc>
          <w:tcPr>
            <w:tcW w:type="dxa" w:w="3216"/>
          </w:tcPr>
          <w:p>
            <w:r>
              <w:rPr>
                <w:sz w:val="18"/>
              </w:rPr>
            </w:r>
            <w:r>
              <w:rPr>
                <w:i/>
                <w:sz w:val="18"/>
              </w:rPr>
              <w:t>4 [60·120+120]</w:t>
            </w:r>
          </w:p>
        </w:tc>
        <w:tc>
          <w:tcPr>
            <w:tcW w:type="dxa" w:w="3216"/>
          </w:tcPr>
          <w:p>
            <w:r>
              <w:rPr>
                <w:sz w:val="18"/>
              </w:rPr>
              <w:t>29 280</w:t>
            </w:r>
          </w:p>
        </w:tc>
      </w:tr>
      <w:tr>
        <w:tc>
          <w:tcPr>
            <w:tcW w:type="dxa" w:w="3216"/>
          </w:tcPr>
          <w:p>
            <w:r>
              <w:rPr>
                <w:sz w:val="18"/>
              </w:rPr>
              <w:t>baş</w:t>
            </w:r>
          </w:p>
        </w:tc>
        <w:tc>
          <w:tcPr>
            <w:tcW w:type="dxa" w:w="3216"/>
          </w:tcPr>
          <w:p>
            <w:r>
              <w:rPr>
                <w:sz w:val="18"/>
              </w:rPr>
            </w:r>
            <w:r>
              <w:rPr>
                <w:i/>
                <w:sz w:val="18"/>
              </w:rPr>
              <w:t>(60·32+32)+33</w:t>
            </w:r>
          </w:p>
        </w:tc>
        <w:tc>
          <w:tcPr>
            <w:tcW w:type="dxa" w:w="3216"/>
          </w:tcPr>
          <w:p>
            <w:r>
              <w:rPr>
                <w:sz w:val="18"/>
              </w:rPr>
              <w:t>1 985</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48 305</w:t>
            </w:r>
          </w:p>
        </w:tc>
      </w:tr>
    </w:tbl>
    <w:p/>
    <w:p>
      <w:pPr>
        <w:pStyle w:val="Heading4"/>
      </w:pPr>
      <w:r>
        <w:t xml:space="preserve">Causal Transformer (d=44, d</w:t>
      </w:r>
      <w:r>
        <w:rPr>
          <w:vertAlign w:val="subscript"/>
        </w:rPr>
        <w:t xml:space="preserve">ff</w:t>
      </w:r>
      <w:r>
        <w:t xml:space="preserve">=88, 3 katman, 4 kafa)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t>giriş projeksiyonu</w:t>
            </w:r>
          </w:p>
        </w:tc>
        <w:tc>
          <w:tcPr>
            <w:tcW w:type="dxa" w:w="3216"/>
          </w:tcPr>
          <w:p>
            <w:r>
              <w:rPr>
                <w:sz w:val="18"/>
              </w:rPr>
            </w:r>
            <w:r>
              <w:rPr>
                <w:i/>
                <w:sz w:val="18"/>
              </w:rPr>
              <w:t>9·44+44</w:t>
            </w:r>
          </w:p>
        </w:tc>
        <w:tc>
          <w:tcPr>
            <w:tcW w:type="dxa" w:w="3216"/>
          </w:tcPr>
          <w:p>
            <w:r>
              <w:rPr>
                <w:sz w:val="18"/>
              </w:rPr>
              <w:t>440</w:t>
            </w:r>
          </w:p>
        </w:tc>
      </w:tr>
      <w:tr>
        <w:tc>
          <w:tcPr>
            <w:tcW w:type="dxa" w:w="3216"/>
          </w:tcPr>
          <w:p>
            <w:r>
              <w:rPr>
                <w:sz w:val="18"/>
              </w:rPr>
              <w:t>QKV</w:t>
            </w:r>
          </w:p>
        </w:tc>
        <w:tc>
          <w:tcPr>
            <w:tcW w:type="dxa" w:w="3216"/>
          </w:tcPr>
          <w:p>
            <w:r>
              <w:t>3·44²+3·44</w:t>
            </w:r>
          </w:p>
        </w:tc>
        <w:tc>
          <w:tcPr>
            <w:tcW w:type="dxa" w:w="3216"/>
          </w:tcPr>
          <w:p>
            <w:r>
              <w:rPr>
                <w:sz w:val="18"/>
              </w:rPr>
              <w:t>5 940</w:t>
            </w:r>
          </w:p>
        </w:tc>
      </w:tr>
      <w:tr>
        <w:tc>
          <w:tcPr>
            <w:tcW w:type="dxa" w:w="3216"/>
          </w:tcPr>
          <w:p>
            <w:r>
              <w:rPr>
                <w:sz w:val="18"/>
              </w:rPr>
            </w:r>
            <w:r>
              <w:rPr>
                <w:i/>
                <w:sz w:val="18"/>
              </w:rPr>
              <w:t xml:space="preserve">W</w:t>
            </w:r>
            <w:r>
              <w:rPr>
                <w:i/>
                <w:sz w:val="18"/>
                <w:vertAlign w:val="subscript"/>
              </w:rPr>
              <w:t xml:space="preserve">O</w:t>
            </w:r>
          </w:p>
        </w:tc>
        <w:tc>
          <w:tcPr>
            <w:tcW w:type="dxa" w:w="3216"/>
          </w:tcPr>
          <w:p>
            <w:r>
              <w:t>44²+44</w:t>
            </w:r>
          </w:p>
        </w:tc>
        <w:tc>
          <w:tcPr>
            <w:tcW w:type="dxa" w:w="3216"/>
          </w:tcPr>
          <w:p>
            <w:r>
              <w:rPr>
                <w:sz w:val="18"/>
              </w:rPr>
              <w:t>1 980</w:t>
            </w:r>
          </w:p>
        </w:tc>
      </w:tr>
      <w:tr>
        <w:tc>
          <w:tcPr>
            <w:tcW w:type="dxa" w:w="3216"/>
          </w:tcPr>
          <w:p>
            <w:r>
              <w:rPr>
                <w:sz w:val="18"/>
              </w:rPr>
              <w:t>FFN</w:t>
            </w:r>
            <w:r>
              <w:rPr>
                <w:i/>
                <w:sz w:val="18"/>
                <w:vertAlign w:val="subscript"/>
              </w:rPr>
              <w:t xml:space="preserve">1</w:t>
            </w:r>
          </w:p>
        </w:tc>
        <w:tc>
          <w:tcPr>
            <w:tcW w:type="dxa" w:w="3216"/>
          </w:tcPr>
          <w:p>
            <w:r>
              <w:rPr>
                <w:sz w:val="18"/>
              </w:rPr>
            </w:r>
            <w:r>
              <w:rPr>
                <w:i/>
                <w:sz w:val="18"/>
              </w:rPr>
              <w:t>44·88+88</w:t>
            </w:r>
          </w:p>
        </w:tc>
        <w:tc>
          <w:tcPr>
            <w:tcW w:type="dxa" w:w="3216"/>
          </w:tcPr>
          <w:p>
            <w:r>
              <w:rPr>
                <w:sz w:val="18"/>
              </w:rPr>
              <w:t>3 960</w:t>
            </w:r>
          </w:p>
        </w:tc>
      </w:tr>
      <w:tr>
        <w:tc>
          <w:tcPr>
            <w:tcW w:type="dxa" w:w="3216"/>
          </w:tcPr>
          <w:p>
            <w:r>
              <w:rPr>
                <w:sz w:val="18"/>
              </w:rPr>
              <w:t>FFN</w:t>
            </w:r>
            <w:r>
              <w:rPr>
                <w:i/>
                <w:sz w:val="18"/>
                <w:vertAlign w:val="subscript"/>
              </w:rPr>
              <w:t xml:space="preserve">2</w:t>
            </w:r>
          </w:p>
        </w:tc>
        <w:tc>
          <w:tcPr>
            <w:tcW w:type="dxa" w:w="3216"/>
          </w:tcPr>
          <w:p>
            <w:r>
              <w:rPr>
                <w:sz w:val="18"/>
              </w:rPr>
            </w:r>
            <w:r>
              <w:rPr>
                <w:i/>
                <w:sz w:val="18"/>
              </w:rPr>
              <w:t>88·44+44</w:t>
            </w:r>
          </w:p>
        </w:tc>
        <w:tc>
          <w:tcPr>
            <w:tcW w:type="dxa" w:w="3216"/>
          </w:tcPr>
          <w:p>
            <w:r>
              <w:rPr>
                <w:sz w:val="18"/>
              </w:rPr>
              <w:t>3 916</w:t>
            </w:r>
          </w:p>
        </w:tc>
      </w:tr>
      <w:tr>
        <w:tc>
          <w:tcPr>
            <w:tcW w:type="dxa" w:w="3216"/>
          </w:tcPr>
          <w:p>
            <w:r>
              <w:rPr>
                <w:sz w:val="18"/>
              </w:rPr>
              <w:t>2×LayerNorm</w:t>
            </w:r>
          </w:p>
        </w:tc>
        <w:tc>
          <w:tcPr>
            <w:tcW w:type="dxa" w:w="3216"/>
          </w:tcPr>
          <w:p>
            <w:r>
              <w:rPr>
                <w:sz w:val="18"/>
              </w:rPr>
            </w:r>
            <w:r>
              <w:rPr>
                <w:i/>
                <w:sz w:val="18"/>
              </w:rPr>
              <w:t>4·44</w:t>
            </w:r>
          </w:p>
        </w:tc>
        <w:tc>
          <w:tcPr>
            <w:tcW w:type="dxa" w:w="3216"/>
          </w:tcPr>
          <w:p>
            <w:r>
              <w:rPr>
                <w:sz w:val="18"/>
              </w:rPr>
              <w:t>176</w:t>
            </w:r>
          </w:p>
        </w:tc>
      </w:tr>
      <w:tr>
        <w:tc>
          <w:tcPr>
            <w:tcW w:type="dxa" w:w="3216"/>
          </w:tcPr>
          <w:p>
            <w:r>
              <w:rPr>
                <w:sz w:val="18"/>
              </w:rPr>
              <w:t>1 katman</w:t>
            </w:r>
          </w:p>
        </w:tc>
        <w:tc>
          <w:tcPr>
            <w:tcW w:type="dxa" w:w="3216"/>
          </w:tcPr>
          <w:p>
            <w:r>
              <w:rPr>
                <w:sz w:val="18"/>
              </w:rPr>
            </w:r>
          </w:p>
        </w:tc>
        <w:tc>
          <w:tcPr>
            <w:tcW w:type="dxa" w:w="3216"/>
          </w:tcPr>
          <w:p>
            <w:r>
              <w:rPr>
                <w:sz w:val="18"/>
              </w:rPr>
              <w:t>15 972</w:t>
            </w:r>
          </w:p>
        </w:tc>
      </w:tr>
      <w:tr>
        <w:tc>
          <w:tcPr>
            <w:tcW w:type="dxa" w:w="3216"/>
          </w:tcPr>
          <w:p>
            <w:r>
              <w:rPr>
                <w:sz w:val="18"/>
              </w:rPr>
              <w:t>3 katman</w:t>
            </w:r>
          </w:p>
        </w:tc>
        <w:tc>
          <w:tcPr>
            <w:tcW w:type="dxa" w:w="3216"/>
          </w:tcPr>
          <w:p>
            <w:r>
              <w:rPr>
                <w:sz w:val="18"/>
              </w:rPr>
            </w:r>
          </w:p>
        </w:tc>
        <w:tc>
          <w:tcPr>
            <w:tcW w:type="dxa" w:w="3216"/>
          </w:tcPr>
          <w:p>
            <w:r>
              <w:rPr>
                <w:sz w:val="18"/>
              </w:rPr>
              <w:t>47 916</w:t>
            </w:r>
          </w:p>
        </w:tc>
      </w:tr>
      <w:tr>
        <w:tc>
          <w:tcPr>
            <w:tcW w:type="dxa" w:w="3216"/>
          </w:tcPr>
          <w:p>
            <w:r>
              <w:rPr>
                <w:sz w:val="18"/>
              </w:rPr>
              <w:t>baş</w:t>
            </w:r>
          </w:p>
        </w:tc>
        <w:tc>
          <w:tcPr>
            <w:tcW w:type="dxa" w:w="3216"/>
          </w:tcPr>
          <w:p>
            <w:r>
              <w:rPr>
                <w:sz w:val="18"/>
              </w:rPr>
            </w:r>
            <w:r>
              <w:rPr>
                <w:i/>
                <w:sz w:val="18"/>
              </w:rPr>
              <w:t>(44·32+32)+33</w:t>
            </w:r>
          </w:p>
        </w:tc>
        <w:tc>
          <w:tcPr>
            <w:tcW w:type="dxa" w:w="3216"/>
          </w:tcPr>
          <w:p>
            <w:r>
              <w:rPr>
                <w:sz w:val="18"/>
              </w:rPr>
              <w:t>1 473</w:t>
            </w:r>
          </w:p>
        </w:tc>
      </w:tr>
      <w:tr>
        <w:tc>
          <w:tcPr>
            <w:tcW w:type="dxa" w:w="3216"/>
          </w:tcPr>
          <w:p>
            <w:r>
              <w:rPr>
                <w:sz w:val="18"/>
              </w:rPr>
            </w:r>
            <w:r>
              <w:rPr>
                <w:b/>
                <w:sz w:val="18"/>
              </w:rPr>
              <w:t>Toplam</w:t>
            </w:r>
          </w:p>
        </w:tc>
        <w:tc>
          <w:tcPr>
            <w:tcW w:type="dxa" w:w="3216"/>
          </w:tcPr>
          <w:p>
            <w:r>
              <w:rPr>
                <w:sz w:val="18"/>
              </w:rPr>
            </w:r>
            <w:r>
              <w:rPr>
                <w:i/>
                <w:sz w:val="18"/>
              </w:rPr>
              <w:t>440+47916+1473</w:t>
            </w:r>
          </w:p>
        </w:tc>
        <w:tc>
          <w:tcPr>
            <w:tcW w:type="dxa" w:w="3216"/>
          </w:tcPr>
          <w:p>
            <w:r>
              <w:rPr>
                <w:sz w:val="18"/>
              </w:rPr>
            </w:r>
            <w:r>
              <w:rPr>
                <w:b/>
                <w:sz w:val="18"/>
              </w:rPr>
              <w:t>49 829</w:t>
            </w:r>
          </w:p>
        </w:tc>
      </w:tr>
    </w:tbl>
    <w:p/>
    <w:p>
      <w:r>
        <w:t>Konum kodlaması sabit sinüzoidaldir (öğrenilen parametresi yok).</w:t>
      </w:r>
    </w:p>
    <w:p>
      <w:r>
        <w:rPr>
          <w:b/>
        </w:rPr>
        <w:t>Üç model arasındaki fark ≤ %3.1</w:t>
      </w:r>
      <w:r>
        <w:t xml:space="preserve"> (48 305 – 49 829): iso-parametre koşulu sağlandı.</w:t>
      </w:r>
    </w:p>
    <w:p>
      <w:pPr>
        <w:pStyle w:val="Heading3"/>
      </w:pPr>
      <w:r>
        <w:t xml:space="preserve">4. Elle MAC sayısı (T=168, bir dizi için; bias, aktivasyon, LayerNorm sayılmadı)</w:t>
      </w:r>
    </w:p>
    <w:p>
      <w:r>
        <w:t xml:space="preserve">Formüller: Conv1d </w:t>
      </w:r>
      <w:r>
        <w:rPr>
          <w:i/>
        </w:rPr>
        <w:t xml:space="preserve">C</w:t>
      </w:r>
      <w:r>
        <w:rPr>
          <w:i/>
          <w:vertAlign w:val="subscript"/>
        </w:rPr>
        <w:t xml:space="preserve">in</w:t>
      </w:r>
      <w:r>
        <w:rPr>
          <w:i/>
        </w:rPr>
        <w:t xml:space="preserve">·C</w:t>
      </w:r>
      <w:r>
        <w:rPr>
          <w:i/>
          <w:vertAlign w:val="subscript"/>
        </w:rPr>
        <w:t xml:space="preserve">out</w:t>
      </w:r>
      <w:r>
        <w:rPr>
          <w:i/>
        </w:rPr>
        <w:t xml:space="preserve">·k·T</w:t>
      </w:r>
      <w:r>
        <w:t xml:space="preserve"> · Linear (tüm adımlara uygulanırsa) </w:t>
      </w:r>
      <w:r>
        <w:rPr>
          <w:i/>
        </w:rPr>
        <w:t xml:space="preserve">in·out·T</w:t>
      </w:r>
      <w:r>
        <w:t xml:space="preserve"> ·</w:t>
      </w:r>
    </w:p>
    <w:p>
      <w:r>
        <w:t>LSTM 4H(I+H)·T · Self-attention 4Td² + 2T²d (QKV + WO = 4Td²; QKᵀ ve AV = 2T²d).</w:t>
      </w:r>
    </w:p>
    <w:p>
      <w:pPr>
        <w:pStyle w:val="Heading4"/>
      </w:pPr>
      <w:r>
        <w:t>Causal CNN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t>giriş 1×1</w:t>
            </w:r>
          </w:p>
        </w:tc>
        <w:tc>
          <w:tcPr>
            <w:tcW w:type="dxa" w:w="3216"/>
          </w:tcPr>
          <w:p>
            <w:r>
              <w:rPr>
                <w:sz w:val="18"/>
              </w:rPr>
            </w:r>
            <w:r>
              <w:rPr>
                <w:i/>
                <w:sz w:val="18"/>
              </w:rPr>
              <w:t>9·36·168</w:t>
            </w:r>
          </w:p>
        </w:tc>
        <w:tc>
          <w:tcPr>
            <w:tcW w:type="dxa" w:w="3216"/>
          </w:tcPr>
          <w:p>
            <w:r>
              <w:rPr>
                <w:sz w:val="18"/>
              </w:rPr>
              <w:t>54 432</w:t>
            </w:r>
          </w:p>
        </w:tc>
      </w:tr>
      <w:tr>
        <w:tc>
          <w:tcPr>
            <w:tcW w:type="dxa" w:w="3216"/>
          </w:tcPr>
          <w:p>
            <w:r>
              <w:rPr>
                <w:sz w:val="18"/>
              </w:rPr>
              <w:t>1 conv</w:t>
            </w:r>
          </w:p>
        </w:tc>
        <w:tc>
          <w:tcPr>
            <w:tcW w:type="dxa" w:w="3216"/>
          </w:tcPr>
          <w:p>
            <w:r>
              <w:rPr>
                <w:sz w:val="18"/>
              </w:rPr>
            </w:r>
            <w:r>
              <w:rPr>
                <w:i/>
                <w:sz w:val="18"/>
              </w:rPr>
              <w:t>36·36·3·168</w:t>
            </w:r>
          </w:p>
        </w:tc>
        <w:tc>
          <w:tcPr>
            <w:tcW w:type="dxa" w:w="3216"/>
          </w:tcPr>
          <w:p>
            <w:r>
              <w:rPr>
                <w:sz w:val="18"/>
              </w:rPr>
              <w:t>653 184</w:t>
            </w:r>
          </w:p>
        </w:tc>
      </w:tr>
      <w:tr>
        <w:tc>
          <w:tcPr>
            <w:tcW w:type="dxa" w:w="3216"/>
          </w:tcPr>
          <w:p>
            <w:r>
              <w:rPr>
                <w:sz w:val="18"/>
              </w:rPr>
              <w:t>12 conv (6 blok)</w:t>
            </w:r>
          </w:p>
        </w:tc>
        <w:tc>
          <w:tcPr>
            <w:tcW w:type="dxa" w:w="3216"/>
          </w:tcPr>
          <w:p>
            <w:r>
              <w:rPr>
                <w:sz w:val="18"/>
              </w:rPr>
            </w:r>
            <w:r>
              <w:rPr>
                <w:i/>
                <w:sz w:val="18"/>
              </w:rPr>
              <w:t>12·653184</w:t>
            </w:r>
          </w:p>
        </w:tc>
        <w:tc>
          <w:tcPr>
            <w:tcW w:type="dxa" w:w="3216"/>
          </w:tcPr>
          <w:p>
            <w:r>
              <w:rPr>
                <w:sz w:val="18"/>
              </w:rPr>
              <w:t>7 838 208</w:t>
            </w:r>
          </w:p>
        </w:tc>
      </w:tr>
      <w:tr>
        <w:tc>
          <w:tcPr>
            <w:tcW w:type="dxa" w:w="3216"/>
          </w:tcPr>
          <w:p>
            <w:r>
              <w:rPr>
                <w:sz w:val="18"/>
              </w:rPr>
              <w:t>baş (yalnız son adım)</w:t>
            </w:r>
          </w:p>
        </w:tc>
        <w:tc>
          <w:tcPr>
            <w:tcW w:type="dxa" w:w="3216"/>
          </w:tcPr>
          <w:p>
            <w:r>
              <w:rPr>
                <w:sz w:val="18"/>
              </w:rPr>
            </w:r>
            <w:r>
              <w:rPr>
                <w:i/>
                <w:sz w:val="18"/>
              </w:rPr>
              <w:t>36·32+32·1</w:t>
            </w:r>
          </w:p>
        </w:tc>
        <w:tc>
          <w:tcPr>
            <w:tcW w:type="dxa" w:w="3216"/>
          </w:tcPr>
          <w:p>
            <w:r>
              <w:rPr>
                <w:sz w:val="18"/>
              </w:rPr>
              <w:t>1 184</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7 893 824</w:t>
            </w:r>
          </w:p>
        </w:tc>
      </w:tr>
    </w:tbl>
    <w:p/>
    <w:p>
      <w:pPr>
        <w:pStyle w:val="Heading4"/>
      </w:pPr>
      <w:r>
        <w:t>LSTM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t>LSTM-1</w:t>
            </w:r>
          </w:p>
        </w:tc>
        <w:tc>
          <w:tcPr>
            <w:tcW w:type="dxa" w:w="3216"/>
          </w:tcPr>
          <w:p>
            <w:r>
              <w:rPr>
                <w:sz w:val="18"/>
              </w:rPr>
            </w:r>
            <w:r>
              <w:rPr>
                <w:i/>
                <w:sz w:val="18"/>
              </w:rPr>
              <w:t>4·60·69·168</w:t>
            </w:r>
          </w:p>
        </w:tc>
        <w:tc>
          <w:tcPr>
            <w:tcW w:type="dxa" w:w="3216"/>
          </w:tcPr>
          <w:p>
            <w:r>
              <w:rPr>
                <w:sz w:val="18"/>
              </w:rPr>
              <w:t>2 782 080</w:t>
            </w:r>
          </w:p>
        </w:tc>
      </w:tr>
      <w:tr>
        <w:tc>
          <w:tcPr>
            <w:tcW w:type="dxa" w:w="3216"/>
          </w:tcPr>
          <w:p>
            <w:r>
              <w:rPr>
                <w:sz w:val="18"/>
              </w:rPr>
              <w:t>LSTM-2</w:t>
            </w:r>
          </w:p>
        </w:tc>
        <w:tc>
          <w:tcPr>
            <w:tcW w:type="dxa" w:w="3216"/>
          </w:tcPr>
          <w:p>
            <w:r>
              <w:rPr>
                <w:sz w:val="18"/>
              </w:rPr>
            </w:r>
            <w:r>
              <w:rPr>
                <w:i/>
                <w:sz w:val="18"/>
              </w:rPr>
              <w:t>4·60·120·168</w:t>
            </w:r>
          </w:p>
        </w:tc>
        <w:tc>
          <w:tcPr>
            <w:tcW w:type="dxa" w:w="3216"/>
          </w:tcPr>
          <w:p>
            <w:r>
              <w:rPr>
                <w:sz w:val="18"/>
              </w:rPr>
              <w:t>4 838 400</w:t>
            </w:r>
          </w:p>
        </w:tc>
      </w:tr>
      <w:tr>
        <w:tc>
          <w:tcPr>
            <w:tcW w:type="dxa" w:w="3216"/>
          </w:tcPr>
          <w:p>
            <w:r>
              <w:rPr>
                <w:sz w:val="18"/>
              </w:rPr>
              <w:t>baş</w:t>
            </w:r>
          </w:p>
        </w:tc>
        <w:tc>
          <w:tcPr>
            <w:tcW w:type="dxa" w:w="3216"/>
          </w:tcPr>
          <w:p>
            <w:r>
              <w:rPr>
                <w:sz w:val="18"/>
              </w:rPr>
            </w:r>
            <w:r>
              <w:rPr>
                <w:i/>
                <w:sz w:val="18"/>
              </w:rPr>
              <w:t>60·32+32</w:t>
            </w:r>
          </w:p>
        </w:tc>
        <w:tc>
          <w:tcPr>
            <w:tcW w:type="dxa" w:w="3216"/>
          </w:tcPr>
          <w:p>
            <w:r>
              <w:rPr>
                <w:sz w:val="18"/>
              </w:rPr>
              <w:t>1 952</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7 622 432</w:t>
            </w:r>
          </w:p>
        </w:tc>
      </w:tr>
    </w:tbl>
    <w:p/>
    <w:p>
      <w:pPr>
        <w:pStyle w:val="Heading4"/>
      </w:pPr>
      <w:r>
        <w:t>Causal Transformer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t>giriş projeksiyonu</w:t>
            </w:r>
          </w:p>
        </w:tc>
        <w:tc>
          <w:tcPr>
            <w:tcW w:type="dxa" w:w="3216"/>
          </w:tcPr>
          <w:p>
            <w:r>
              <w:rPr>
                <w:sz w:val="18"/>
              </w:rPr>
            </w:r>
            <w:r>
              <w:rPr>
                <w:i/>
                <w:sz w:val="18"/>
              </w:rPr>
              <w:t>9·44·168</w:t>
            </w:r>
          </w:p>
        </w:tc>
        <w:tc>
          <w:tcPr>
            <w:tcW w:type="dxa" w:w="3216"/>
          </w:tcPr>
          <w:p>
            <w:r>
              <w:rPr>
                <w:sz w:val="18"/>
              </w:rPr>
              <w:t>66 528</w:t>
            </w:r>
          </w:p>
        </w:tc>
      </w:tr>
      <w:tr>
        <w:tc>
          <w:tcPr>
            <w:tcW w:type="dxa" w:w="3216"/>
          </w:tcPr>
          <w:p>
            <w:r>
              <w:rPr>
                <w:sz w:val="18"/>
              </w:rPr>
              <w:t xml:space="preserve">QKV + </w:t>
            </w:r>
            <w:r>
              <w:rPr>
                <w:i/>
                <w:sz w:val="18"/>
              </w:rPr>
              <w:t xml:space="preserve">W</w:t>
            </w:r>
            <w:r>
              <w:rPr>
                <w:i/>
                <w:sz w:val="18"/>
                <w:vertAlign w:val="subscript"/>
              </w:rPr>
              <w:t xml:space="preserve">O</w:t>
            </w:r>
          </w:p>
        </w:tc>
        <w:tc>
          <w:tcPr>
            <w:tcW w:type="dxa" w:w="3216"/>
          </w:tcPr>
          <w:p>
            <w:r>
              <w:t>4·168·44²</w:t>
            </w:r>
          </w:p>
        </w:tc>
        <w:tc>
          <w:tcPr>
            <w:tcW w:type="dxa" w:w="3216"/>
          </w:tcPr>
          <w:p>
            <w:r>
              <w:rPr>
                <w:sz w:val="18"/>
              </w:rPr>
              <w:t>1 300 992</w:t>
            </w:r>
          </w:p>
        </w:tc>
      </w:tr>
      <w:tr>
        <w:tc>
          <w:tcPr>
            <w:tcW w:type="dxa" w:w="3216"/>
          </w:tcPr>
          <w:p>
            <w:r>
              <w:t>QKᵀ + AV</w:t>
            </w:r>
          </w:p>
        </w:tc>
        <w:tc>
          <w:tcPr>
            <w:tcW w:type="dxa" w:w="3216"/>
          </w:tcPr>
          <w:p>
            <w:r>
              <w:t>2·168²·44</w:t>
            </w:r>
          </w:p>
        </w:tc>
        <w:tc>
          <w:tcPr>
            <w:tcW w:type="dxa" w:w="3216"/>
          </w:tcPr>
          <w:p>
            <w:r>
              <w:rPr>
                <w:sz w:val="18"/>
              </w:rPr>
              <w:t>2 483 712</w:t>
            </w:r>
          </w:p>
        </w:tc>
      </w:tr>
      <w:tr>
        <w:tc>
          <w:tcPr>
            <w:tcW w:type="dxa" w:w="3216"/>
          </w:tcPr>
          <w:p>
            <w:r>
              <w:rPr>
                <w:sz w:val="18"/>
              </w:rPr>
              <w:t>FFN</w:t>
            </w:r>
          </w:p>
        </w:tc>
        <w:tc>
          <w:tcPr>
            <w:tcW w:type="dxa" w:w="3216"/>
          </w:tcPr>
          <w:p>
            <w:r>
              <w:rPr>
                <w:sz w:val="18"/>
              </w:rPr>
            </w:r>
            <w:r>
              <w:rPr>
                <w:i/>
                <w:sz w:val="18"/>
              </w:rPr>
              <w:t>2·168·44·88</w:t>
            </w:r>
          </w:p>
        </w:tc>
        <w:tc>
          <w:tcPr>
            <w:tcW w:type="dxa" w:w="3216"/>
          </w:tcPr>
          <w:p>
            <w:r>
              <w:rPr>
                <w:sz w:val="18"/>
              </w:rPr>
              <w:t>1 300 992</w:t>
            </w:r>
          </w:p>
        </w:tc>
      </w:tr>
      <w:tr>
        <w:tc>
          <w:tcPr>
            <w:tcW w:type="dxa" w:w="3216"/>
          </w:tcPr>
          <w:p>
            <w:r>
              <w:rPr>
                <w:sz w:val="18"/>
              </w:rPr>
              <w:t>1 katman</w:t>
            </w:r>
          </w:p>
        </w:tc>
        <w:tc>
          <w:tcPr>
            <w:tcW w:type="dxa" w:w="3216"/>
          </w:tcPr>
          <w:p>
            <w:r>
              <w:rPr>
                <w:sz w:val="18"/>
              </w:rPr>
            </w:r>
          </w:p>
        </w:tc>
        <w:tc>
          <w:tcPr>
            <w:tcW w:type="dxa" w:w="3216"/>
          </w:tcPr>
          <w:p>
            <w:r>
              <w:rPr>
                <w:sz w:val="18"/>
              </w:rPr>
              <w:t>5 085 696</w:t>
            </w:r>
          </w:p>
        </w:tc>
      </w:tr>
      <w:tr>
        <w:tc>
          <w:tcPr>
            <w:tcW w:type="dxa" w:w="3216"/>
          </w:tcPr>
          <w:p>
            <w:r>
              <w:rPr>
                <w:sz w:val="18"/>
              </w:rPr>
              <w:t>3 katman</w:t>
            </w:r>
          </w:p>
        </w:tc>
        <w:tc>
          <w:tcPr>
            <w:tcW w:type="dxa" w:w="3216"/>
          </w:tcPr>
          <w:p>
            <w:r>
              <w:rPr>
                <w:sz w:val="18"/>
              </w:rPr>
            </w:r>
          </w:p>
        </w:tc>
        <w:tc>
          <w:tcPr>
            <w:tcW w:type="dxa" w:w="3216"/>
          </w:tcPr>
          <w:p>
            <w:r>
              <w:rPr>
                <w:sz w:val="18"/>
              </w:rPr>
              <w:t>15 257 088</w:t>
            </w:r>
          </w:p>
        </w:tc>
      </w:tr>
      <w:tr>
        <w:tc>
          <w:tcPr>
            <w:tcW w:type="dxa" w:w="3216"/>
          </w:tcPr>
          <w:p>
            <w:r>
              <w:rPr>
                <w:sz w:val="18"/>
              </w:rPr>
              <w:t>baş</w:t>
            </w:r>
          </w:p>
        </w:tc>
        <w:tc>
          <w:tcPr>
            <w:tcW w:type="dxa" w:w="3216"/>
          </w:tcPr>
          <w:p>
            <w:r>
              <w:rPr>
                <w:sz w:val="18"/>
              </w:rPr>
            </w:r>
            <w:r>
              <w:rPr>
                <w:i/>
                <w:sz w:val="18"/>
              </w:rPr>
              <w:t>44·32+32</w:t>
            </w:r>
          </w:p>
        </w:tc>
        <w:tc>
          <w:tcPr>
            <w:tcW w:type="dxa" w:w="3216"/>
          </w:tcPr>
          <w:p>
            <w:r>
              <w:rPr>
                <w:sz w:val="18"/>
              </w:rPr>
              <w:t>1 440</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15 325 056</w:t>
            </w:r>
          </w:p>
        </w:tc>
      </w:tr>
    </w:tbl>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Model</w:t>
            </w:r>
          </w:p>
        </w:tc>
        <w:tc>
          <w:tcPr>
            <w:tcW w:type="dxa" w:w="2412"/>
          </w:tcPr>
          <w:p>
            <w:r>
              <w:rPr>
                <w:sz w:val="18"/>
              </w:rPr>
            </w:r>
            <w:r>
              <w:rPr>
                <w:b/>
                <w:sz w:val="18"/>
              </w:rPr>
              <w:t>Parametre</w:t>
            </w:r>
          </w:p>
        </w:tc>
        <w:tc>
          <w:tcPr>
            <w:tcW w:type="dxa" w:w="2412"/>
          </w:tcPr>
          <w:p>
            <w:r>
              <w:rPr>
                <w:sz w:val="18"/>
              </w:rPr>
            </w:r>
            <w:r>
              <w:rPr>
                <w:b/>
                <w:sz w:val="18"/>
              </w:rPr>
              <w:t>MAC (</w:t>
            </w:r>
            <w:r>
              <w:rPr>
                <w:b/>
                <w:i/>
                <w:sz w:val="18"/>
              </w:rPr>
              <w:t>T=168</w:t>
            </w:r>
            <w:r>
              <w:rPr>
                <w:b/>
                <w:sz w:val="18"/>
              </w:rPr>
              <w:t>)</w:t>
            </w:r>
          </w:p>
        </w:tc>
        <w:tc>
          <w:tcPr>
            <w:tcW w:type="dxa" w:w="2412"/>
          </w:tcPr>
          <w:p>
            <w:r>
              <w:rPr>
                <w:sz w:val="18"/>
              </w:rPr>
            </w:r>
            <w:r>
              <w:rPr>
                <w:b/>
                <w:sz w:val="18"/>
              </w:rPr>
              <w:t>MAC / CNN</w:t>
            </w:r>
          </w:p>
        </w:tc>
      </w:tr>
      <w:tr>
        <w:tc>
          <w:tcPr>
            <w:tcW w:type="dxa" w:w="2412"/>
          </w:tcPr>
          <w:p>
            <w:r>
              <w:rPr>
                <w:sz w:val="18"/>
              </w:rPr>
              <w:t>Causal CNN</w:t>
            </w:r>
          </w:p>
        </w:tc>
        <w:tc>
          <w:tcPr>
            <w:tcW w:type="dxa" w:w="2412"/>
          </w:tcPr>
          <w:p>
            <w:r>
              <w:rPr>
                <w:sz w:val="18"/>
              </w:rPr>
              <w:t>48 665</w:t>
            </w:r>
          </w:p>
        </w:tc>
        <w:tc>
          <w:tcPr>
            <w:tcW w:type="dxa" w:w="2412"/>
          </w:tcPr>
          <w:p>
            <w:r>
              <w:rPr>
                <w:sz w:val="18"/>
              </w:rPr>
              <w:t>7.89 M</w:t>
            </w:r>
          </w:p>
        </w:tc>
        <w:tc>
          <w:tcPr>
            <w:tcW w:type="dxa" w:w="2412"/>
          </w:tcPr>
          <w:p>
            <w:r>
              <w:rPr>
                <w:sz w:val="18"/>
              </w:rPr>
              <w:t>1.00</w:t>
            </w:r>
          </w:p>
        </w:tc>
      </w:tr>
      <w:tr>
        <w:tc>
          <w:tcPr>
            <w:tcW w:type="dxa" w:w="2412"/>
          </w:tcPr>
          <w:p>
            <w:r>
              <w:rPr>
                <w:sz w:val="18"/>
              </w:rPr>
              <w:t>LSTM</w:t>
            </w:r>
          </w:p>
        </w:tc>
        <w:tc>
          <w:tcPr>
            <w:tcW w:type="dxa" w:w="2412"/>
          </w:tcPr>
          <w:p>
            <w:r>
              <w:rPr>
                <w:sz w:val="18"/>
              </w:rPr>
              <w:t>48 305</w:t>
            </w:r>
          </w:p>
        </w:tc>
        <w:tc>
          <w:tcPr>
            <w:tcW w:type="dxa" w:w="2412"/>
          </w:tcPr>
          <w:p>
            <w:r>
              <w:rPr>
                <w:sz w:val="18"/>
              </w:rPr>
              <w:t>7.62 M</w:t>
            </w:r>
          </w:p>
        </w:tc>
        <w:tc>
          <w:tcPr>
            <w:tcW w:type="dxa" w:w="2412"/>
          </w:tcPr>
          <w:p>
            <w:r>
              <w:rPr>
                <w:sz w:val="18"/>
              </w:rPr>
              <w:t>0.97</w:t>
            </w:r>
          </w:p>
        </w:tc>
      </w:tr>
      <w:tr>
        <w:tc>
          <w:tcPr>
            <w:tcW w:type="dxa" w:w="2412"/>
          </w:tcPr>
          <w:p>
            <w:r>
              <w:rPr>
                <w:sz w:val="18"/>
              </w:rPr>
              <w:t>Causal Transformer</w:t>
            </w:r>
          </w:p>
        </w:tc>
        <w:tc>
          <w:tcPr>
            <w:tcW w:type="dxa" w:w="2412"/>
          </w:tcPr>
          <w:p>
            <w:r>
              <w:rPr>
                <w:sz w:val="18"/>
              </w:rPr>
              <w:t>49 829</w:t>
            </w:r>
          </w:p>
        </w:tc>
        <w:tc>
          <w:tcPr>
            <w:tcW w:type="dxa" w:w="2412"/>
          </w:tcPr>
          <w:p>
            <w:r>
              <w:rPr>
                <w:sz w:val="18"/>
              </w:rPr>
              <w:t>15.33 M</w:t>
            </w:r>
          </w:p>
        </w:tc>
        <w:tc>
          <w:tcPr>
            <w:tcW w:type="dxa" w:w="2412"/>
          </w:tcPr>
          <w:p>
            <w:r>
              <w:rPr>
                <w:sz w:val="18"/>
              </w:rPr>
              <w:t>1.94</w:t>
            </w:r>
          </w:p>
        </w:tc>
      </w:tr>
    </w:tbl>
    <w:p/>
    <w:p>
      <w:pPr>
        <w:pStyle w:val="Quote"/>
      </w:pPr>
      <w:r>
        <w:t>Causal mask nedeniyle dikkat matrisinin yarısı kullanılmaz; yukarıdaki sayı **yoğun (dense)</w:t>
      </w:r>
    </w:p>
    <w:p>
      <w:pPr>
        <w:pStyle w:val="Quote"/>
      </w:pPr>
      <w:r>
        <w:t xml:space="preserve">hesaplama** içindir, çünkü PyTorch tam </w:t>
      </w:r>
      <w:r>
        <w:rPr>
          <w:i/>
        </w:rPr>
        <w:t>T× T</w:t>
      </w:r>
      <w:r>
        <w:t xml:space="preserve"> matrisini hesaplayıp maskeler.</w:t>
      </w:r>
    </w:p>
    <w:p>
      <w:pPr>
        <w:pStyle w:val="Quote"/>
      </w:pPr>
      <w:r>
        <w:t>MAC yarışında LSTM ile CNN eşit, Transformer yaklaşık 2× pahalıdır; ancak LSTM'in MAC'leri</w:t>
      </w:r>
    </w:p>
    <w:p>
      <w:pPr>
        <w:pStyle w:val="Quote"/>
      </w:pPr>
      <w:r>
        <w:t xml:space="preserve">zamanda </w:t>
      </w:r>
      <w:r>
        <w:rPr>
          <w:b/>
        </w:rPr>
        <w:t>sıralıdır</w:t>
      </w:r>
      <w:r>
        <w:t xml:space="preserve"> (paralelleştirilemez), bu yüzden MAC gerçek gecikmeyi tek başına belirlemez.</w:t>
      </w:r>
    </w:p>
    <w:p>
      <w:r>
        <w:rPr>
          <w:b/>
        </w:rPr>
        <w:t>Doğrulama kodu:</w:t>
      </w:r>
      <w:r>
        <w:t xml:space="preserve"> </w:t>
      </w:r>
      <w:r>
        <w:rPr>
          <w:rFonts w:ascii="Consolas" w:hAnsi="Consolas"/>
          <w:sz w:val="19"/>
        </w:rPr>
        <w:t>count_macs()</w:t>
      </w:r>
      <w:r>
        <w:t xml:space="preserve"> (Conv1d/Linear/LSTM/MultiheadAttention modüllerinin gerçek</w:t>
      </w:r>
    </w:p>
    <w:p>
      <w:r>
        <w:t xml:space="preserve">tensör şekillerinden, forward hook ile) ve </w:t>
      </w:r>
      <w:r>
        <w:rPr>
          <w:rFonts w:ascii="Consolas" w:hAnsi="Consolas"/>
          <w:sz w:val="19"/>
        </w:rPr>
        <w:t>sum(p.numel())</w:t>
      </w:r>
      <w:r>
        <w:t xml:space="preserve"> yukarıdaki tüm toplamlarla birebir eşleşti.</w:t>
      </w:r>
    </w:p>
    <w:p>
      <w:r>
        <w:br w:type="page"/>
      </w:r>
    </w:p>
    <w:p>
      <w:pPr>
        <w:pStyle w:val="Heading1"/>
      </w:pPr>
      <w:r>
        <w:t>Ek B — Hipotez (Eğitimden Önce Yazılmış)</w:t>
      </w:r>
    </w:p>
    <w:p>
      <w:pPr>
        <w:pStyle w:val="Heading2"/>
      </w:pPr>
      <w:r>
        <w:t>Kovan Ağırlık Değişimi Tahmini - Hipotez Raporu</w:t>
      </w:r>
    </w:p>
    <w:p>
      <w:r>
        <w:t>Problem: Kovan sensör verileri (ağırlık, iç sıcaklık, iç nem) ve dış hava durumu verileri kullanılarak sonraki 24 saatteki ağırlık değişiminin (Δ weight_(t+24) - nektar akışı) tahmini.</w:t>
      </w:r>
    </w:p>
    <w:p>
      <w:r>
        <w:rPr>
          <w:b/>
        </w:rPr>
        <w:t>Karşılaştırılan Mimariler:</w:t>
      </w:r>
      <w:r>
        <w:t xml:space="preserve"> Causal Dilated Residual CNN (TCN), LSTM, Causal Masked Transformer.</w:t>
      </w:r>
    </w:p>
    <w:p>
      <w:pPr>
        <w:pStyle w:val="Heading3"/>
      </w:pPr>
      <w:r>
        <w:t>1. Endüktif Yanlılık (Inductive Bias) Çerçevesinde Mimari Analizi</w:t>
      </w:r>
    </w:p>
    <w:p>
      <w:r>
        <w:t>Model performanslarını belirleyen en temel teorik unsur, seçilen mimarinin probleme özgü veri yapısına dair taşıdığı öncül varsayımlardır (endüktif yanlılık):</w:t>
      </w:r>
    </w:p>
    <w:p>
      <w:pPr>
        <w:pStyle w:val="Heading4"/>
      </w:pPr>
      <w:r>
        <w:t>A. Causal Dilated Residual CNN (TCN)</w:t>
      </w:r>
    </w:p>
    <w:p>
      <w:pPr>
        <w:pStyle w:val="ListBullet"/>
      </w:pPr>
      <w:r>
        <w:rPr>
          <w:b/>
        </w:rPr>
        <w:t>Endüktif Yanlılık:</w:t>
      </w:r>
      <w:r>
        <w:t xml:space="preserve"> </w:t>
      </w:r>
      <w:r>
        <w:rPr>
          <w:b/>
        </w:rPr>
        <w:t>Yerellik (Locality)</w:t>
      </w:r>
      <w:r>
        <w:t xml:space="preserve"> ve </w:t>
      </w:r>
      <w:r>
        <w:rPr>
          <w:b/>
        </w:rPr>
        <w:t>Zamansal Öteleme Eşdeğerliği (Temporal Translation Equivariance)</w:t>
      </w:r>
      <w:r>
        <w:t>.</w:t>
      </w:r>
    </w:p>
    <w:p>
      <w:pPr>
        <w:pStyle w:val="ListBullet"/>
      </w:pPr>
      <w:r>
        <w:rPr>
          <w:b/>
        </w:rPr>
        <w:t>Kovan Dinamiklerine Uyumu:</w:t>
      </w:r>
      <w:r>
        <w:t xml:space="preserve"> Kovan içi metabolik aktiviteler ve nektar akışı 24 saatlik güneş döngüsüne ve periyodik hava hareketlerine sıkı sıkıya bağlıdır. CNN, çekirdek ağırlıklarını tüm zaman boyunca paylaşarak yerel desenleri (örn. sabah çıkışındaki sıcaklık-ağırlık ilişkisi) konumdan bağımsız olarak tanır. Dilation mekanizması sayesinde uzun geçmişi (haftalık 168 saati) hiyerarşik olarak sıkıştırmadan kavrar.</w:t>
      </w:r>
    </w:p>
    <w:p>
      <w:pPr>
        <w:pStyle w:val="ListBullet"/>
      </w:pPr>
      <w:r>
        <w:rPr>
          <w:b/>
        </w:rPr>
        <w:t>Beklenti:</w:t>
      </w:r>
      <w:r>
        <w:t xml:space="preserve"> Veri boyutunun küçük/orta ölçekli olduğu bu senaryoda aşırı öğrenmeye (overfitting) karşı en dirençli ve en kararlı model olacaktır.</w:t>
      </w:r>
    </w:p>
    <w:p>
      <w:pPr>
        <w:pStyle w:val="Heading4"/>
      </w:pPr>
      <w:r>
        <w:t>B. LSTM (Long Short-Term Memory)</w:t>
      </w:r>
    </w:p>
    <w:p>
      <w:pPr>
        <w:pStyle w:val="ListBullet"/>
      </w:pPr>
      <w:r>
        <w:rPr>
          <w:b/>
        </w:rPr>
        <w:t>Endüktif Yanlılık:</w:t>
      </w:r>
      <w:r>
        <w:t xml:space="preserve"> </w:t>
      </w:r>
      <w:r>
        <w:rPr>
          <w:b/>
        </w:rPr>
        <w:t>Ardışıklık (Recurrence)</w:t>
      </w:r>
      <w:r>
        <w:t xml:space="preserve"> ve </w:t>
      </w:r>
      <w:r>
        <w:rPr>
          <w:b/>
        </w:rPr>
        <w:t>Markovian Durum Güncellemesi (State-Space Bottleneck)</w:t>
      </w:r>
      <w:r>
        <w:t>.</w:t>
      </w:r>
    </w:p>
    <w:p>
      <w:pPr>
        <w:pStyle w:val="ListBullet"/>
      </w:pPr>
      <w:r>
        <w:rPr>
          <w:b/>
        </w:rPr>
        <w:t>Kovan Dinamiklerine Uyumu:</w:t>
      </w:r>
      <w:r>
        <w:t xml:space="preserve"> Kovanın bir anlık biyolojik kütlesi ve koloninin gücü, geçmiş zaman adımlarının kümülatif birikimidir. LSTM’in gizli durumu (</w:t>
      </w:r>
      <w:r>
        <w:rPr>
          <w:i/>
        </w:rPr>
        <w:t xml:space="preserve">h</w:t>
      </w:r>
      <w:r>
        <w:rPr>
          <w:i/>
          <w:vertAlign w:val="subscript"/>
        </w:rPr>
        <w:t xml:space="preserve">t</w:t>
      </w:r>
      <w:r>
        <w:t>) ve hücre hafızası (</w:t>
      </w:r>
      <w:r>
        <w:rPr>
          <w:i/>
        </w:rPr>
        <w:t xml:space="preserve">c</w:t>
      </w:r>
      <w:r>
        <w:rPr>
          <w:i/>
          <w:vertAlign w:val="subscript"/>
        </w:rPr>
        <w:t xml:space="preserve">t</w:t>
      </w:r>
      <w:r>
        <w:t>), koloninin iç durumunu taşımak için doğal bir yapı sunar.</w:t>
      </w:r>
    </w:p>
    <w:p>
      <w:pPr>
        <w:pStyle w:val="ListBullet"/>
      </w:pPr>
      <w:r>
        <w:rPr>
          <w:b/>
        </w:rPr>
        <w:t>Kısıt ve Beklenti:</w:t>
      </w:r>
      <w:r>
        <w:t xml:space="preserve"> 168 adımlık uzun bağlamlarda BPTT sırasında gradyan sönümlenmesi (vanishing gradient) ve sabit boyutlu durum vektörünün uzun geçmişi özetlemede yaşayacağı bilgi kaybı (compression bottleneck) nedeniyle CNN'in biraz gerisinde kalması beklenmektedir.</w:t>
      </w:r>
    </w:p>
    <w:p>
      <w:pPr>
        <w:pStyle w:val="Heading4"/>
      </w:pPr>
      <w:r>
        <w:t>C. Causal Masked Transformer</w:t>
      </w:r>
    </w:p>
    <w:p>
      <w:pPr>
        <w:pStyle w:val="ListBullet"/>
      </w:pPr>
      <w:r>
        <w:rPr>
          <w:b/>
        </w:rPr>
        <w:t>Endüktif Yanlılık:</w:t>
      </w:r>
      <w:r>
        <w:t xml:space="preserve"> </w:t>
      </w:r>
      <w:r>
        <w:rPr>
          <w:b/>
        </w:rPr>
        <w:t>Global İlişki ve Düşük Yapısal Yanlılık (Weak Inductive Bias)</w:t>
      </w:r>
      <w:r>
        <w:t>.</w:t>
      </w:r>
    </w:p>
    <w:p>
      <w:pPr>
        <w:pStyle w:val="ListBullet"/>
      </w:pPr>
      <w:r>
        <w:rPr>
          <w:b/>
        </w:rPr>
        <w:t>Kovan Dinamiklerine Uyumu:</w:t>
      </w:r>
      <w:r>
        <w:t xml:space="preserve"> Transformer, adımlar arasındaki bağımsızlığı varsaymaz; dinamik self-attention ile herhangi iki saat arasındaki (örn. 5 gün önceki yağış ile bugünkü ağırlık) doğrudan korelasyonu yakalayabilir.</w:t>
      </w:r>
    </w:p>
    <w:p>
      <w:pPr>
        <w:pStyle w:val="ListBullet"/>
      </w:pPr>
      <w:r>
        <w:rPr>
          <w:b/>
        </w:rPr>
        <w:t>Kısıt ve Beklenti:</w:t>
      </w:r>
      <w:r>
        <w:t xml:space="preserve"> Konumsal öteleme değişmezliği doğuştan gelmediği (yalnızca positional encoding ile öğrenildiği) ve self-attention mekanizması yüksek veri hacmine ihtiyaç duyduğu için, sınırlı sayıdaki kovan verisinde aşırı öğrenmeye en yatkın model olacaktır.</w:t>
      </w:r>
    </w:p>
    <w:p>
      <w:pPr>
        <w:pStyle w:val="Heading3"/>
      </w:pPr>
      <w:r>
        <w:t>2. Önceden Belirlenen Hipotez (Eğitim Öncesi Öngörü)</w:t>
      </w:r>
    </w:p>
    <w:p>
      <w:pPr>
        <w:pStyle w:val="ListNumber"/>
        <w:numPr>
          <w:ilvl w:val="0"/>
          <w:numId w:val="104"/>
        </w:numPr>
      </w:pPr>
      <w:r>
        <w:rPr>
          <w:b/>
        </w:rPr>
        <w:t>Az ve Orta Ölçekli Veride:</w:t>
      </w:r>
      <w:r>
        <w:t xml:space="preserve">  </w:t>
      </w:r>
    </w:p>
    <w:p>
      <w:pPr>
        <w:jc w:val="center"/>
      </w:pPr>
      <w:r>
        <w:rPr>
          <w:rFonts w:ascii="Cambria Math" w:hAnsi="Cambria Math"/>
          <w:i/>
        </w:rPr>
        <w:t>Causal CNN ≥ LSTM &gt; Causal Transformer</w:t>
      </w:r>
    </w:p>
    <w:p>
      <w:r>
        <w:t>Causal CNN, güçlü yerel yanlılığı ve dilation sayesinde en düşük test hatasını (MAE/RMSE) ve en dar güven aralığını verecektir.</w:t>
      </w:r>
    </w:p>
    <w:p>
      <w:pPr>
        <w:pStyle w:val="ListNumber"/>
        <w:numPr>
          <w:ilvl w:val="0"/>
          <w:numId w:val="104"/>
        </w:numPr>
      </w:pPr>
      <w:r>
        <w:rPr>
          <w:b/>
        </w:rPr>
        <w:t xml:space="preserve">Bağlam Uzunluğu Arttıkça (1 Gün → 3 Gün → 7 Gün):</w:t>
      </w:r>
      <w:r>
        <w:t xml:space="preserve">  </w:t>
      </w:r>
    </w:p>
    <w:p>
      <w:r>
        <w:t>Transformer'ın bağlam genişledikçe performans artışı LSTM'e kıyasla daha belirgin olacak; LSTM ise 168 adımda gradyan sönümlemesi nedeniyle doyuma ulaşacaktır.</w:t>
      </w:r>
    </w:p>
    <w:p>
      <w:pPr>
        <w:pStyle w:val="ListNumber"/>
        <w:numPr>
          <w:ilvl w:val="0"/>
          <w:numId w:val="104"/>
        </w:numPr>
      </w:pPr>
      <w:r>
        <w:rPr>
          <w:b/>
        </w:rPr>
        <w:t>Çıkarım Hızı (Latency):</w:t>
      </w:r>
      <w:r>
        <w:t xml:space="preserve">  </w:t>
      </w:r>
    </w:p>
    <w:p>
      <w:r>
        <w:t>Causal CNN paralelleştirilebilir konvolüsyon yapısıyla CPU üzerinde en düşük p50/p95 gecikmesini sunarken, Transformer matris çarpımları nedeniyle en yüksek gecikmeye sahip olacaktır.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