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6F3E" w:rsidRPr="00210B47" w:rsidRDefault="00636F3E" w:rsidP="00636F3E">
      <w:pPr>
        <w:shd w:val="clear" w:color="auto" w:fill="FFFFFF"/>
        <w:spacing w:before="100" w:beforeAutospacing="1" w:after="100" w:afterAutospacing="1" w:line="240" w:lineRule="auto"/>
        <w:jc w:val="center"/>
        <w:outlineLvl w:val="2"/>
        <w:rPr>
          <w:rFonts w:ascii="Century Gothic" w:eastAsia="Times New Roman" w:hAnsi="Century Gothic" w:cs="Arial CYR"/>
          <w:b/>
          <w:bCs/>
          <w:color w:val="000000"/>
          <w:sz w:val="32"/>
          <w:szCs w:val="32"/>
          <w:lang w:eastAsia="ru-RU"/>
        </w:rPr>
      </w:pPr>
      <w:r w:rsidRPr="00210B47">
        <w:rPr>
          <w:rFonts w:ascii="Century Gothic" w:eastAsia="Times New Roman" w:hAnsi="Century Gothic" w:cs="Arial CYR"/>
          <w:b/>
          <w:bCs/>
          <w:color w:val="000000"/>
          <w:sz w:val="32"/>
          <w:szCs w:val="32"/>
          <w:lang w:eastAsia="ru-RU"/>
        </w:rPr>
        <w:t>Алгоритм Лемпеля-Зива</w:t>
      </w:r>
      <w:bookmarkStart w:id="0" w:name="_GoBack"/>
      <w:bookmarkEnd w:id="0"/>
    </w:p>
    <w:p w:rsidR="00636F3E" w:rsidRPr="00210B47" w:rsidRDefault="00636F3E" w:rsidP="00636F3E">
      <w:pPr>
        <w:pStyle w:val="a3"/>
        <w:shd w:val="clear" w:color="auto" w:fill="FFFFFF"/>
        <w:jc w:val="both"/>
        <w:rPr>
          <w:rFonts w:ascii="Century Gothic" w:hAnsi="Century Gothic"/>
          <w:color w:val="000000"/>
          <w:sz w:val="27"/>
          <w:szCs w:val="27"/>
        </w:rPr>
      </w:pPr>
      <w:r w:rsidRPr="00210B47">
        <w:rPr>
          <w:rFonts w:ascii="Century Gothic" w:hAnsi="Century Gothic"/>
          <w:color w:val="000000"/>
          <w:sz w:val="27"/>
          <w:szCs w:val="27"/>
        </w:rPr>
        <w:t>Классический алгоритм Лемпеля-Зива – LZ77, названный так по году своего опубликования, предельно прост. Он формулируется следующим образом : "если в прошедшем ранее выходном потоке уже встречалась подобная последовательность байт, причем запись о ее длине и смещении от текущей позиции короче чем сама эта последовательность, то в выходной файл записывается ссылка (смещение, длина), а не сама последовательность". Так фраза "</w:t>
      </w:r>
      <w:r w:rsidRPr="00210B47">
        <w:rPr>
          <w:rStyle w:val="HTML"/>
          <w:rFonts w:ascii="Century Gothic" w:hAnsi="Century Gothic"/>
          <w:color w:val="000000"/>
        </w:rPr>
        <w:t>КОЛОКОЛ_ОКОЛО_КОЛОКОЛЬНИ</w:t>
      </w:r>
      <w:r w:rsidRPr="00210B47">
        <w:rPr>
          <w:rFonts w:ascii="Century Gothic" w:hAnsi="Century Gothic"/>
          <w:color w:val="000000"/>
          <w:sz w:val="27"/>
          <w:szCs w:val="27"/>
        </w:rPr>
        <w:t>" закодируется как "</w:t>
      </w:r>
      <w:r w:rsidRPr="00210B47">
        <w:rPr>
          <w:rStyle w:val="HTML"/>
          <w:rFonts w:ascii="Century Gothic" w:hAnsi="Century Gothic"/>
          <w:color w:val="000000"/>
        </w:rPr>
        <w:t>КОЛО(-4,3)_(-5,4)О_(-14,7)ЬНИ</w:t>
      </w:r>
      <w:r w:rsidRPr="00210B47">
        <w:rPr>
          <w:rFonts w:ascii="Century Gothic" w:hAnsi="Century Gothic"/>
          <w:color w:val="000000"/>
          <w:sz w:val="27"/>
          <w:szCs w:val="27"/>
        </w:rPr>
        <w:t>".</w:t>
      </w:r>
    </w:p>
    <w:p w:rsidR="00636F3E" w:rsidRPr="00210B47" w:rsidRDefault="00636F3E" w:rsidP="00636F3E">
      <w:pPr>
        <w:pStyle w:val="a3"/>
        <w:shd w:val="clear" w:color="auto" w:fill="FFFFFF"/>
        <w:jc w:val="both"/>
        <w:rPr>
          <w:rFonts w:ascii="Century Gothic" w:hAnsi="Century Gothic"/>
          <w:color w:val="000000"/>
          <w:sz w:val="27"/>
          <w:szCs w:val="27"/>
        </w:rPr>
      </w:pPr>
      <w:r w:rsidRPr="00210B47">
        <w:rPr>
          <w:rFonts w:ascii="Century Gothic" w:hAnsi="Century Gothic"/>
          <w:color w:val="000000"/>
          <w:sz w:val="27"/>
          <w:szCs w:val="27"/>
        </w:rPr>
        <w:t>Распространенный метод сжатия RLE (англ. Run Length Encoding), который заключается в записи вместо последовательности одинаковых символов одного символа и их количества, является подклассом данного алгоритма. Рассмотрим, например, последовательность "</w:t>
      </w:r>
      <w:r w:rsidRPr="00210B47">
        <w:rPr>
          <w:rStyle w:val="HTML"/>
          <w:rFonts w:ascii="Century Gothic" w:hAnsi="Century Gothic"/>
          <w:color w:val="000000"/>
        </w:rPr>
        <w:t>ААААААА</w:t>
      </w:r>
      <w:r w:rsidRPr="00210B47">
        <w:rPr>
          <w:rFonts w:ascii="Century Gothic" w:hAnsi="Century Gothic"/>
          <w:color w:val="000000"/>
          <w:sz w:val="27"/>
          <w:szCs w:val="27"/>
        </w:rPr>
        <w:t>". С помощью алгоритма RLE она будет закодирована как "</w:t>
      </w:r>
      <w:r w:rsidRPr="00210B47">
        <w:rPr>
          <w:rStyle w:val="HTML"/>
          <w:rFonts w:ascii="Century Gothic" w:hAnsi="Century Gothic"/>
          <w:color w:val="000000"/>
        </w:rPr>
        <w:t>(А,7)</w:t>
      </w:r>
      <w:r w:rsidRPr="00210B47">
        <w:rPr>
          <w:rFonts w:ascii="Century Gothic" w:hAnsi="Century Gothic"/>
          <w:color w:val="000000"/>
          <w:sz w:val="27"/>
          <w:szCs w:val="27"/>
        </w:rPr>
        <w:t>", в то же время ее можно достаточно хорошо сжать и с помощью алгоритма LZ77 : "</w:t>
      </w:r>
      <w:r w:rsidRPr="00210B47">
        <w:rPr>
          <w:rStyle w:val="HTML"/>
          <w:rFonts w:ascii="Century Gothic" w:hAnsi="Century Gothic"/>
          <w:color w:val="000000"/>
        </w:rPr>
        <w:t>А(-1,6)</w:t>
      </w:r>
      <w:r w:rsidRPr="00210B47">
        <w:rPr>
          <w:rFonts w:ascii="Century Gothic" w:hAnsi="Century Gothic"/>
          <w:color w:val="000000"/>
          <w:sz w:val="27"/>
          <w:szCs w:val="27"/>
        </w:rPr>
        <w:t>". Действительно, степень сжатия именно такой последовательности им хуже (примерно на 30-40%), но сам по себе алгоритм LZ77 более универсален, и может намного лучше обрабатывать последовательности вообще несжимаемые методом RLE.</w:t>
      </w:r>
    </w:p>
    <w:p w:rsidR="00CC2BB4" w:rsidRPr="00210B47" w:rsidRDefault="00CC2BB4">
      <w:pPr>
        <w:rPr>
          <w:rFonts w:ascii="Century Gothic" w:hAnsi="Century Gothic"/>
        </w:rPr>
      </w:pPr>
    </w:p>
    <w:sectPr w:rsidR="00CC2BB4" w:rsidRPr="00210B47" w:rsidSect="00D92FA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636F3E"/>
    <w:rsid w:val="00210B47"/>
    <w:rsid w:val="00636F3E"/>
    <w:rsid w:val="00CC2BB4"/>
    <w:rsid w:val="00D92FA8"/>
    <w:rsid w:val="00FF5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2BB4"/>
  </w:style>
  <w:style w:type="paragraph" w:styleId="3">
    <w:name w:val="heading 3"/>
    <w:basedOn w:val="a"/>
    <w:link w:val="30"/>
    <w:uiPriority w:val="9"/>
    <w:qFormat/>
    <w:rsid w:val="00636F3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36F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636F3E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rsid w:val="00636F3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32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172</Words>
  <Characters>987</Characters>
  <Application>Microsoft Office Word</Application>
  <DocSecurity>0</DocSecurity>
  <Lines>8</Lines>
  <Paragraphs>2</Paragraphs>
  <ScaleCrop>false</ScaleCrop>
  <Company>RePack by SPecialiST</Company>
  <LinksUpToDate>false</LinksUpToDate>
  <CharactersWithSpaces>1157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Jafar</dc:creator>
  <cp:lastModifiedBy>Jafar</cp:lastModifiedBy>
  <cp:revision>3</cp:revision>
  <dcterms:created xsi:type="dcterms:W3CDTF">2013-09-30T16:02:00Z</dcterms:created>
  <dcterms:modified xsi:type="dcterms:W3CDTF">2013-11-26T16:04:00Z</dcterms:modified>
</cp:coreProperties>
</file>