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331.2" w:lineRule="auto"/>
        <w:jc w:val="center"/>
        <w:rPr/>
      </w:pPr>
      <w:bookmarkStart w:colFirst="0" w:colLast="0" w:name="_dtuljg6r0c3x" w:id="0"/>
      <w:bookmarkEnd w:id="0"/>
      <w:r w:rsidDel="00000000" w:rsidR="00000000" w:rsidRPr="00000000">
        <w:rPr>
          <w:rtl w:val="0"/>
        </w:rPr>
        <w:t xml:space="preserve">Técnico en Desarrollo de Software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line="331.2" w:lineRule="auto"/>
        <w:rPr/>
      </w:pPr>
      <w:bookmarkStart w:colFirst="0" w:colLast="0" w:name="_z3gbmr6885sp" w:id="1"/>
      <w:bookmarkEnd w:id="1"/>
      <w:r w:rsidDel="00000000" w:rsidR="00000000" w:rsidRPr="00000000">
        <w:rPr>
          <w:rtl w:val="0"/>
        </w:rPr>
        <w:t xml:space="preserve">Nombre: Jafet Abimael Escobar Salazar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line="331.2" w:lineRule="auto"/>
        <w:rPr/>
      </w:pPr>
      <w:bookmarkStart w:colFirst="0" w:colLast="0" w:name="_z3gbmr6885sp" w:id="1"/>
      <w:bookmarkEnd w:id="1"/>
      <w:r w:rsidDel="00000000" w:rsidR="00000000" w:rsidRPr="00000000">
        <w:rPr>
          <w:rtl w:val="0"/>
        </w:rPr>
        <w:t xml:space="preserve">Carnet: 25002891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331.2" w:lineRule="auto"/>
        <w:rPr/>
      </w:pPr>
      <w:bookmarkStart w:colFirst="0" w:colLast="0" w:name="_9ktkm92vdtf8" w:id="2"/>
      <w:bookmarkEnd w:id="2"/>
      <w:r w:rsidDel="00000000" w:rsidR="00000000" w:rsidRPr="00000000">
        <w:rPr>
          <w:rtl w:val="0"/>
        </w:rPr>
        <w:t xml:space="preserve">Actividad #3: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line="331.2" w:lineRule="auto"/>
        <w:rPr>
          <w:b w:val="1"/>
          <w:i w:val="1"/>
          <w:color w:val="434343"/>
        </w:rPr>
      </w:pPr>
      <w:bookmarkStart w:colFirst="0" w:colLast="0" w:name="_87ecrqblh1p6" w:id="3"/>
      <w:bookmarkEnd w:id="3"/>
      <w:r w:rsidDel="00000000" w:rsidR="00000000" w:rsidRPr="00000000">
        <w:rPr>
          <w:b w:val="1"/>
          <w:color w:val="434343"/>
          <w:rtl w:val="0"/>
        </w:rPr>
        <w:t xml:space="preserve">1. Situación: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Ir de compras al supermercado en la mañana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4lbjlxec56ep" w:id="4"/>
      <w:bookmarkEnd w:id="4"/>
      <w:r w:rsidDel="00000000" w:rsidR="00000000" w:rsidRPr="00000000">
        <w:rPr>
          <w:color w:val="434343"/>
          <w:rtl w:val="0"/>
        </w:rPr>
        <w:t xml:space="preserve">a) Condiciones que la afectan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3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Despertarse temprano.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3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Tener la lista de compras preparada.</w:t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a1ij5zi1amm1" w:id="6"/>
      <w:bookmarkEnd w:id="6"/>
      <w:r w:rsidDel="00000000" w:rsidR="00000000" w:rsidRPr="00000000">
        <w:rPr>
          <w:color w:val="434343"/>
          <w:rtl w:val="0"/>
        </w:rPr>
        <w:t xml:space="preserve">b) Explicación (en dos líneas)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17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Para ir de compras con éxito en la mañana, debo estar despierto a tiempo.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17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Además, necesito saber qué comprar para no olvidar nada.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fe9fjmjotozw" w:id="7"/>
      <w:bookmarkEnd w:id="7"/>
      <w:r w:rsidDel="00000000" w:rsidR="00000000" w:rsidRPr="00000000">
        <w:rPr>
          <w:color w:val="434343"/>
          <w:rtl w:val="0"/>
        </w:rPr>
        <w:t xml:space="preserve">c) Identificación de negación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6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En este caso, </w:t>
      </w:r>
      <w:r w:rsidDel="00000000" w:rsidR="00000000" w:rsidRPr="00000000">
        <w:rPr>
          <w:b w:val="1"/>
          <w:sz w:val="22"/>
          <w:szCs w:val="22"/>
          <w:rtl w:val="0"/>
        </w:rPr>
        <w:t xml:space="preserve">no hay</w:t>
      </w:r>
      <w:r w:rsidDel="00000000" w:rsidR="00000000" w:rsidRPr="00000000">
        <w:rPr>
          <w:sz w:val="22"/>
          <w:szCs w:val="22"/>
          <w:rtl w:val="0"/>
        </w:rPr>
        <w:t xml:space="preserve"> negación.</w:t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k38djwyeu2el" w:id="8"/>
      <w:bookmarkEnd w:id="8"/>
      <w:r w:rsidDel="00000000" w:rsidR="00000000" w:rsidRPr="00000000">
        <w:rPr>
          <w:color w:val="434343"/>
          <w:rtl w:val="0"/>
        </w:rPr>
        <w:t xml:space="preserve">d) Tipo de relación (conjunción o disyunción)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20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Conjunción</w:t>
      </w:r>
      <w:r w:rsidDel="00000000" w:rsidR="00000000" w:rsidRPr="00000000">
        <w:rPr>
          <w:sz w:val="22"/>
          <w:szCs w:val="22"/>
          <w:rtl w:val="0"/>
        </w:rPr>
        <w:t xml:space="preserve">: necesito </w:t>
      </w:r>
      <w:r w:rsidDel="00000000" w:rsidR="00000000" w:rsidRPr="00000000">
        <w:rPr>
          <w:b w:val="1"/>
          <w:sz w:val="22"/>
          <w:szCs w:val="22"/>
          <w:rtl w:val="0"/>
        </w:rPr>
        <w:t xml:space="preserve">ambas</w:t>
      </w:r>
      <w:r w:rsidDel="00000000" w:rsidR="00000000" w:rsidRPr="00000000">
        <w:rPr>
          <w:sz w:val="22"/>
          <w:szCs w:val="22"/>
          <w:rtl w:val="0"/>
        </w:rPr>
        <w:t xml:space="preserve"> condiciones.</w:t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8vl0pvwh8hq7" w:id="9"/>
      <w:bookmarkEnd w:id="9"/>
      <w:r w:rsidDel="00000000" w:rsidR="00000000" w:rsidRPr="00000000">
        <w:rPr>
          <w:color w:val="434343"/>
          <w:rtl w:val="0"/>
        </w:rPr>
        <w:t xml:space="preserve">e) Enunciado compuesto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240" w:before="240" w:line="331.2" w:lineRule="auto"/>
        <w:ind w:left="1320" w:right="600" w:firstLine="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Si</w:t>
      </w:r>
      <w:r w:rsidDel="00000000" w:rsidR="00000000" w:rsidRPr="00000000">
        <w:rPr>
          <w:sz w:val="22"/>
          <w:szCs w:val="22"/>
          <w:rtl w:val="0"/>
        </w:rPr>
        <w:t xml:space="preserve"> me despierto temprano </w:t>
      </w:r>
      <w:r w:rsidDel="00000000" w:rsidR="00000000" w:rsidRPr="00000000">
        <w:rPr>
          <w:b w:val="1"/>
          <w:sz w:val="22"/>
          <w:szCs w:val="22"/>
          <w:rtl w:val="0"/>
        </w:rPr>
        <w:t xml:space="preserve">Y</w:t>
      </w:r>
      <w:r w:rsidDel="00000000" w:rsidR="00000000" w:rsidRPr="00000000">
        <w:rPr>
          <w:sz w:val="22"/>
          <w:szCs w:val="22"/>
          <w:rtl w:val="0"/>
        </w:rPr>
        <w:t xml:space="preserve"> tengo la lista de compras preparada, </w:t>
      </w:r>
      <w:r w:rsidDel="00000000" w:rsidR="00000000" w:rsidRPr="00000000">
        <w:rPr>
          <w:b w:val="1"/>
          <w:sz w:val="22"/>
          <w:szCs w:val="22"/>
          <w:rtl w:val="0"/>
        </w:rPr>
        <w:t xml:space="preserve">ENTONCES</w:t>
      </w:r>
      <w:r w:rsidDel="00000000" w:rsidR="00000000" w:rsidRPr="00000000">
        <w:rPr>
          <w:sz w:val="22"/>
          <w:szCs w:val="22"/>
          <w:rtl w:val="0"/>
        </w:rPr>
        <w:t xml:space="preserve"> iré de compras al supermercado en la mañana.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line="331.2" w:lineRule="auto"/>
        <w:rPr>
          <w:b w:val="1"/>
          <w:i w:val="1"/>
          <w:color w:val="434343"/>
        </w:rPr>
      </w:pPr>
      <w:bookmarkStart w:colFirst="0" w:colLast="0" w:name="_pxzg2qmvvvxs" w:id="10"/>
      <w:bookmarkEnd w:id="10"/>
      <w:r w:rsidDel="00000000" w:rsidR="00000000" w:rsidRPr="00000000">
        <w:rPr>
          <w:b w:val="1"/>
          <w:color w:val="434343"/>
          <w:rtl w:val="0"/>
        </w:rPr>
        <w:t xml:space="preserve">2. Situación: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Mantener mi celular cargado todo el día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ys4ko9dl3yjr" w:id="11"/>
      <w:bookmarkEnd w:id="11"/>
      <w:r w:rsidDel="00000000" w:rsidR="00000000" w:rsidRPr="00000000">
        <w:rPr>
          <w:color w:val="434343"/>
          <w:rtl w:val="0"/>
        </w:rPr>
        <w:t xml:space="preserve">a) Condiciones que la afectan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14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Cargar el teléfono en la noche.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14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Llevar una batería portátil durante el día.</w:t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purzcuwzpwc0" w:id="12"/>
      <w:bookmarkEnd w:id="12"/>
      <w:r w:rsidDel="00000000" w:rsidR="00000000" w:rsidRPr="00000000">
        <w:rPr>
          <w:color w:val="434343"/>
          <w:rtl w:val="0"/>
        </w:rPr>
        <w:t xml:space="preserve">b) Explicación (en dos líneas)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1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Si lo cargo en la noche, empiezo el día con la batería al 100%.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1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Si no lo cargo en la noche, llevar una batería portátil es suficiente para seguir usándolo.</w:t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2eg5te8mm8i0" w:id="13"/>
      <w:bookmarkEnd w:id="13"/>
      <w:r w:rsidDel="00000000" w:rsidR="00000000" w:rsidRPr="00000000">
        <w:rPr>
          <w:color w:val="434343"/>
          <w:rtl w:val="0"/>
        </w:rPr>
        <w:t xml:space="preserve">c) Identificación de negación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10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En este caso, </w:t>
      </w:r>
      <w:r w:rsidDel="00000000" w:rsidR="00000000" w:rsidRPr="00000000">
        <w:rPr>
          <w:b w:val="1"/>
          <w:sz w:val="22"/>
          <w:szCs w:val="22"/>
          <w:rtl w:val="0"/>
        </w:rPr>
        <w:t xml:space="preserve">no hay</w:t>
      </w:r>
      <w:r w:rsidDel="00000000" w:rsidR="00000000" w:rsidRPr="00000000">
        <w:rPr>
          <w:sz w:val="22"/>
          <w:szCs w:val="22"/>
          <w:rtl w:val="0"/>
        </w:rPr>
        <w:t xml:space="preserve"> negación.</w:t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lobry7pcwyt" w:id="14"/>
      <w:bookmarkEnd w:id="14"/>
      <w:r w:rsidDel="00000000" w:rsidR="00000000" w:rsidRPr="00000000">
        <w:rPr>
          <w:color w:val="434343"/>
          <w:rtl w:val="0"/>
        </w:rPr>
        <w:t xml:space="preserve">d) Tipo de relación (conjunción o disyunción)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2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Disyunción</w:t>
      </w:r>
      <w:r w:rsidDel="00000000" w:rsidR="00000000" w:rsidRPr="00000000">
        <w:rPr>
          <w:sz w:val="22"/>
          <w:szCs w:val="22"/>
          <w:rtl w:val="0"/>
        </w:rPr>
        <w:t xml:space="preserve">: basta con </w:t>
      </w:r>
      <w:r w:rsidDel="00000000" w:rsidR="00000000" w:rsidRPr="00000000">
        <w:rPr>
          <w:b w:val="1"/>
          <w:sz w:val="22"/>
          <w:szCs w:val="22"/>
          <w:rtl w:val="0"/>
        </w:rPr>
        <w:t xml:space="preserve">una</w:t>
      </w:r>
      <w:r w:rsidDel="00000000" w:rsidR="00000000" w:rsidRPr="00000000">
        <w:rPr>
          <w:sz w:val="22"/>
          <w:szCs w:val="22"/>
          <w:rtl w:val="0"/>
        </w:rPr>
        <w:t xml:space="preserve"> de las dos condiciones.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line="331.2" w:lineRule="auto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r71hi2vxxtpj" w:id="15"/>
      <w:bookmarkEnd w:id="15"/>
      <w:r w:rsidDel="00000000" w:rsidR="00000000" w:rsidRPr="00000000">
        <w:rPr>
          <w:color w:val="434343"/>
          <w:rtl w:val="0"/>
        </w:rPr>
        <w:t xml:space="preserve">e) Enunciado compuesto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240" w:before="240" w:line="331.2" w:lineRule="auto"/>
        <w:ind w:left="1320" w:right="600" w:firstLine="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Si</w:t>
      </w:r>
      <w:r w:rsidDel="00000000" w:rsidR="00000000" w:rsidRPr="00000000">
        <w:rPr>
          <w:sz w:val="22"/>
          <w:szCs w:val="22"/>
          <w:rtl w:val="0"/>
        </w:rPr>
        <w:t xml:space="preserve"> cargo el teléfono en la noche </w:t>
      </w:r>
      <w:r w:rsidDel="00000000" w:rsidR="00000000" w:rsidRPr="00000000">
        <w:rPr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sz w:val="22"/>
          <w:szCs w:val="22"/>
          <w:rtl w:val="0"/>
        </w:rPr>
        <w:t xml:space="preserve"> llevo una batería portátil, </w:t>
      </w:r>
      <w:r w:rsidDel="00000000" w:rsidR="00000000" w:rsidRPr="00000000">
        <w:rPr>
          <w:b w:val="1"/>
          <w:sz w:val="22"/>
          <w:szCs w:val="22"/>
          <w:rtl w:val="0"/>
        </w:rPr>
        <w:t xml:space="preserve">ENTONCES</w:t>
      </w:r>
      <w:r w:rsidDel="00000000" w:rsidR="00000000" w:rsidRPr="00000000">
        <w:rPr>
          <w:sz w:val="22"/>
          <w:szCs w:val="22"/>
          <w:rtl w:val="0"/>
        </w:rPr>
        <w:t xml:space="preserve"> mantendré mi celular cargado todo el día.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line="331.2" w:lineRule="auto"/>
        <w:rPr>
          <w:b w:val="1"/>
          <w:i w:val="1"/>
          <w:color w:val="434343"/>
        </w:rPr>
      </w:pPr>
      <w:bookmarkStart w:colFirst="0" w:colLast="0" w:name="_z1dsb6knklk0" w:id="16"/>
      <w:bookmarkEnd w:id="16"/>
      <w:r w:rsidDel="00000000" w:rsidR="00000000" w:rsidRPr="00000000">
        <w:rPr>
          <w:b w:val="1"/>
          <w:color w:val="434343"/>
          <w:rtl w:val="0"/>
        </w:rPr>
        <w:t xml:space="preserve">3. Situación: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Llegar a la cita con el médico a tiempo</w:t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aivh4fjnoem" w:id="17"/>
      <w:bookmarkEnd w:id="17"/>
      <w:r w:rsidDel="00000000" w:rsidR="00000000" w:rsidRPr="00000000">
        <w:rPr>
          <w:color w:val="434343"/>
          <w:rtl w:val="0"/>
        </w:rPr>
        <w:t xml:space="preserve">a) Condiciones que la afectan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19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NO encontrar tráfico excesivo.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19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Salir con anticipación suficiente.</w:t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rxim0gyzxdht" w:id="18"/>
      <w:bookmarkEnd w:id="18"/>
      <w:r w:rsidDel="00000000" w:rsidR="00000000" w:rsidRPr="00000000">
        <w:rPr>
          <w:color w:val="434343"/>
          <w:rtl w:val="0"/>
        </w:rPr>
        <w:t xml:space="preserve">b) Explicación (en dos líneas)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16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Necesito evitar el tráfico (la condición real era “encontrar tráfico excesivo”, pero la negamos).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16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También debo salir lo antes posible para contrarrestar cualquier imprevisto.</w:t>
      </w:r>
    </w:p>
    <w:p w:rsidR="00000000" w:rsidDel="00000000" w:rsidP="00000000" w:rsidRDefault="00000000" w:rsidRPr="00000000" w14:paraId="00000027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6o7do8ml3peg" w:id="19"/>
      <w:bookmarkEnd w:id="19"/>
      <w:r w:rsidDel="00000000" w:rsidR="00000000" w:rsidRPr="00000000">
        <w:rPr>
          <w:color w:val="434343"/>
          <w:rtl w:val="0"/>
        </w:rPr>
        <w:t xml:space="preserve">c) Identificación de negación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11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La condición “NO encontrar tráfico excesivo” es la negación de “encontrar tráfico”.</w:t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v945lhiw4ebl" w:id="20"/>
      <w:bookmarkEnd w:id="20"/>
      <w:r w:rsidDel="00000000" w:rsidR="00000000" w:rsidRPr="00000000">
        <w:rPr>
          <w:color w:val="434343"/>
          <w:rtl w:val="0"/>
        </w:rPr>
        <w:t xml:space="preserve">d) Tipo de relación (conjunción o disyunción)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15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Conjunción</w:t>
      </w:r>
      <w:r w:rsidDel="00000000" w:rsidR="00000000" w:rsidRPr="00000000">
        <w:rPr>
          <w:sz w:val="22"/>
          <w:szCs w:val="22"/>
          <w:rtl w:val="0"/>
        </w:rPr>
        <w:t xml:space="preserve">: se deben cumplir </w:t>
      </w:r>
      <w:r w:rsidDel="00000000" w:rsidR="00000000" w:rsidRPr="00000000">
        <w:rPr>
          <w:b w:val="1"/>
          <w:sz w:val="22"/>
          <w:szCs w:val="22"/>
          <w:rtl w:val="0"/>
        </w:rPr>
        <w:t xml:space="preserve">ambas</w:t>
      </w:r>
      <w:r w:rsidDel="00000000" w:rsidR="00000000" w:rsidRPr="00000000">
        <w:rPr>
          <w:sz w:val="22"/>
          <w:szCs w:val="22"/>
          <w:rtl w:val="0"/>
        </w:rPr>
        <w:t xml:space="preserve"> (no haber tráfico y salir antes).</w:t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a1iiovhsud4w" w:id="21"/>
      <w:bookmarkEnd w:id="21"/>
      <w:r w:rsidDel="00000000" w:rsidR="00000000" w:rsidRPr="00000000">
        <w:rPr>
          <w:color w:val="434343"/>
          <w:rtl w:val="0"/>
        </w:rPr>
        <w:t xml:space="preserve">e) Enunciado compuesto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240" w:before="240" w:line="331.2" w:lineRule="auto"/>
        <w:ind w:left="1320" w:right="600" w:firstLine="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Si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NO</w:t>
      </w:r>
      <w:r w:rsidDel="00000000" w:rsidR="00000000" w:rsidRPr="00000000">
        <w:rPr>
          <w:sz w:val="22"/>
          <w:szCs w:val="22"/>
          <w:rtl w:val="0"/>
        </w:rPr>
        <w:t xml:space="preserve"> encuentro tráfico excesivo </w:t>
      </w:r>
      <w:r w:rsidDel="00000000" w:rsidR="00000000" w:rsidRPr="00000000">
        <w:rPr>
          <w:b w:val="1"/>
          <w:sz w:val="22"/>
          <w:szCs w:val="22"/>
          <w:rtl w:val="0"/>
        </w:rPr>
        <w:t xml:space="preserve">Y</w:t>
      </w:r>
      <w:r w:rsidDel="00000000" w:rsidR="00000000" w:rsidRPr="00000000">
        <w:rPr>
          <w:sz w:val="22"/>
          <w:szCs w:val="22"/>
          <w:rtl w:val="0"/>
        </w:rPr>
        <w:t xml:space="preserve"> salgo con anticipación suficiente, </w:t>
      </w:r>
      <w:r w:rsidDel="00000000" w:rsidR="00000000" w:rsidRPr="00000000">
        <w:rPr>
          <w:b w:val="1"/>
          <w:sz w:val="22"/>
          <w:szCs w:val="22"/>
          <w:rtl w:val="0"/>
        </w:rPr>
        <w:t xml:space="preserve">ENTONCES</w:t>
      </w:r>
      <w:r w:rsidDel="00000000" w:rsidR="00000000" w:rsidRPr="00000000">
        <w:rPr>
          <w:sz w:val="22"/>
          <w:szCs w:val="22"/>
          <w:rtl w:val="0"/>
        </w:rPr>
        <w:t xml:space="preserve"> llegaré a tiempo a la cita con el médico.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line="331.2" w:lineRule="auto"/>
        <w:rPr>
          <w:i w:val="1"/>
          <w:color w:val="434343"/>
        </w:rPr>
      </w:pPr>
      <w:bookmarkStart w:colFirst="0" w:colLast="0" w:name="_tzzdr0vv7epk" w:id="22"/>
      <w:bookmarkEnd w:id="22"/>
      <w:r w:rsidDel="00000000" w:rsidR="00000000" w:rsidRPr="00000000">
        <w:rPr>
          <w:color w:val="434343"/>
          <w:rtl w:val="0"/>
        </w:rPr>
        <w:t xml:space="preserve">4. Situación: </w:t>
      </w:r>
      <w:r w:rsidDel="00000000" w:rsidR="00000000" w:rsidRPr="00000000">
        <w:rPr>
          <w:i w:val="1"/>
          <w:color w:val="434343"/>
          <w:rtl w:val="0"/>
        </w:rPr>
        <w:t xml:space="preserve">Programar una reunión exitosa con el equipo</w:t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klfwf9l82yo" w:id="23"/>
      <w:bookmarkEnd w:id="23"/>
      <w:r w:rsidDel="00000000" w:rsidR="00000000" w:rsidRPr="00000000">
        <w:rPr>
          <w:color w:val="434343"/>
          <w:rtl w:val="0"/>
        </w:rPr>
        <w:t xml:space="preserve">a) Condiciones que la afectan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9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Verificar la disponibilidad de todos los miembros.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9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Elegir una herramienta de videoconferencia confiable </w:t>
      </w:r>
      <w:r w:rsidDel="00000000" w:rsidR="00000000" w:rsidRPr="00000000">
        <w:rPr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sz w:val="22"/>
          <w:szCs w:val="22"/>
          <w:rtl w:val="0"/>
        </w:rPr>
        <w:t xml:space="preserve"> reservar una sala de juntas (aquí veremos más de una opción).</w:t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w5sxwa8wcx72" w:id="24"/>
      <w:bookmarkEnd w:id="24"/>
      <w:r w:rsidDel="00000000" w:rsidR="00000000" w:rsidRPr="00000000">
        <w:rPr>
          <w:color w:val="434343"/>
          <w:rtl w:val="0"/>
        </w:rPr>
        <w:t xml:space="preserve">b) Explicación (en dos líneas)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13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Para que la reunión suceda, todos deben poder asistir.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13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Para que sea exitosa, necesito un medio adecuado (videoconferencia o sala física).</w:t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pqyeq65kz8yi" w:id="25"/>
      <w:bookmarkEnd w:id="25"/>
      <w:r w:rsidDel="00000000" w:rsidR="00000000" w:rsidRPr="00000000">
        <w:rPr>
          <w:color w:val="434343"/>
          <w:rtl w:val="0"/>
        </w:rPr>
        <w:t xml:space="preserve">c) Identificación de negación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4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En este caso, </w:t>
      </w:r>
      <w:r w:rsidDel="00000000" w:rsidR="00000000" w:rsidRPr="00000000">
        <w:rPr>
          <w:b w:val="1"/>
          <w:sz w:val="22"/>
          <w:szCs w:val="22"/>
          <w:rtl w:val="0"/>
        </w:rPr>
        <w:t xml:space="preserve">no hay</w:t>
      </w:r>
      <w:r w:rsidDel="00000000" w:rsidR="00000000" w:rsidRPr="00000000">
        <w:rPr>
          <w:sz w:val="22"/>
          <w:szCs w:val="22"/>
          <w:rtl w:val="0"/>
        </w:rPr>
        <w:t xml:space="preserve"> negación.</w:t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y7ue66c5vrxo" w:id="26"/>
      <w:bookmarkEnd w:id="26"/>
      <w:r w:rsidDel="00000000" w:rsidR="00000000" w:rsidRPr="00000000">
        <w:rPr>
          <w:color w:val="434343"/>
          <w:rtl w:val="0"/>
        </w:rPr>
        <w:t xml:space="preserve">d) Tipo de relación (conjunción o disyunción)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18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Existe una doble relación: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1"/>
          <w:numId w:val="18"/>
        </w:numPr>
        <w:spacing w:after="0" w:before="0" w:line="331.2" w:lineRule="auto"/>
        <w:ind w:left="216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Debo verificar la disponibilidad (condición obligatoria).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1"/>
          <w:numId w:val="18"/>
        </w:numPr>
        <w:spacing w:after="0" w:before="0" w:line="331.2" w:lineRule="auto"/>
        <w:ind w:left="216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sz w:val="22"/>
          <w:szCs w:val="22"/>
          <w:rtl w:val="0"/>
        </w:rPr>
        <w:t xml:space="preserve"> elijo una herramienta de videoconferencia, </w:t>
      </w:r>
      <w:r w:rsidDel="00000000" w:rsidR="00000000" w:rsidRPr="00000000">
        <w:rPr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sz w:val="22"/>
          <w:szCs w:val="22"/>
          <w:rtl w:val="0"/>
        </w:rPr>
        <w:t xml:space="preserve"> reservo una sala.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0"/>
          <w:numId w:val="18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Sin embargo, para simplificar, consideremos la parte principal como una </w:t>
      </w:r>
      <w:r w:rsidDel="00000000" w:rsidR="00000000" w:rsidRPr="00000000">
        <w:rPr>
          <w:b w:val="1"/>
          <w:sz w:val="22"/>
          <w:szCs w:val="22"/>
          <w:rtl w:val="0"/>
        </w:rPr>
        <w:t xml:space="preserve">disyunción</w:t>
      </w:r>
      <w:r w:rsidDel="00000000" w:rsidR="00000000" w:rsidRPr="00000000">
        <w:rPr>
          <w:sz w:val="22"/>
          <w:szCs w:val="22"/>
          <w:rtl w:val="0"/>
        </w:rPr>
        <w:t xml:space="preserve"> en el medio de reunión.</w:t>
        <w:br w:type="textWrapping"/>
      </w:r>
    </w:p>
    <w:p w:rsidR="00000000" w:rsidDel="00000000" w:rsidP="00000000" w:rsidRDefault="00000000" w:rsidRPr="00000000" w14:paraId="0000003B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gb39vaebw8kz" w:id="27"/>
      <w:bookmarkEnd w:id="27"/>
      <w:r w:rsidDel="00000000" w:rsidR="00000000" w:rsidRPr="00000000">
        <w:rPr>
          <w:color w:val="434343"/>
          <w:rtl w:val="0"/>
        </w:rPr>
        <w:t xml:space="preserve">e) Enunciado compuesto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240" w:before="240" w:line="331.2" w:lineRule="auto"/>
        <w:ind w:left="1320" w:right="600" w:firstLine="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Si</w:t>
      </w:r>
      <w:r w:rsidDel="00000000" w:rsidR="00000000" w:rsidRPr="00000000">
        <w:rPr>
          <w:sz w:val="22"/>
          <w:szCs w:val="22"/>
          <w:rtl w:val="0"/>
        </w:rPr>
        <w:t xml:space="preserve"> verifico la disponibilidad de todos los miembros </w:t>
      </w:r>
      <w:r w:rsidDel="00000000" w:rsidR="00000000" w:rsidRPr="00000000">
        <w:rPr>
          <w:b w:val="1"/>
          <w:sz w:val="22"/>
          <w:szCs w:val="22"/>
          <w:rtl w:val="0"/>
        </w:rPr>
        <w:t xml:space="preserve">Y</w:t>
      </w:r>
      <w:r w:rsidDel="00000000" w:rsidR="00000000" w:rsidRPr="00000000">
        <w:rPr>
          <w:sz w:val="22"/>
          <w:szCs w:val="22"/>
          <w:rtl w:val="0"/>
        </w:rPr>
        <w:t xml:space="preserve"> (elijo una herramienta de videoconferencia </w:t>
      </w:r>
      <w:r w:rsidDel="00000000" w:rsidR="00000000" w:rsidRPr="00000000">
        <w:rPr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sz w:val="22"/>
          <w:szCs w:val="22"/>
          <w:rtl w:val="0"/>
        </w:rPr>
        <w:t xml:space="preserve"> reservo una sala de juntas), </w:t>
      </w:r>
      <w:r w:rsidDel="00000000" w:rsidR="00000000" w:rsidRPr="00000000">
        <w:rPr>
          <w:b w:val="1"/>
          <w:sz w:val="22"/>
          <w:szCs w:val="22"/>
          <w:rtl w:val="0"/>
        </w:rPr>
        <w:t xml:space="preserve">ENTONCES</w:t>
      </w:r>
      <w:r w:rsidDel="00000000" w:rsidR="00000000" w:rsidRPr="00000000">
        <w:rPr>
          <w:sz w:val="22"/>
          <w:szCs w:val="22"/>
          <w:rtl w:val="0"/>
        </w:rPr>
        <w:t xml:space="preserve"> podré programar una reunión exitosa con el equipo.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line="331.2" w:lineRule="auto"/>
        <w:rPr>
          <w:i w:val="1"/>
        </w:rPr>
      </w:pPr>
      <w:bookmarkStart w:colFirst="0" w:colLast="0" w:name="_m7lxj27b24xe" w:id="28"/>
      <w:bookmarkEnd w:id="28"/>
      <w:r w:rsidDel="00000000" w:rsidR="00000000" w:rsidRPr="00000000">
        <w:rPr>
          <w:rtl w:val="0"/>
        </w:rPr>
        <w:t xml:space="preserve">5. Situación: </w:t>
      </w:r>
      <w:r w:rsidDel="00000000" w:rsidR="00000000" w:rsidRPr="00000000">
        <w:rPr>
          <w:i w:val="1"/>
          <w:rtl w:val="0"/>
        </w:rPr>
        <w:t xml:space="preserve">Ahorrar dinero mensualmente</w:t>
      </w:r>
    </w:p>
    <w:p w:rsidR="00000000" w:rsidDel="00000000" w:rsidP="00000000" w:rsidRDefault="00000000" w:rsidRPr="00000000" w14:paraId="0000003E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we3cq93xvfi9" w:id="29"/>
      <w:bookmarkEnd w:id="29"/>
      <w:r w:rsidDel="00000000" w:rsidR="00000000" w:rsidRPr="00000000">
        <w:rPr>
          <w:color w:val="434343"/>
          <w:rtl w:val="0"/>
        </w:rPr>
        <w:t xml:space="preserve">a) Condiciones que la afectan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5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Tener ingresos suficientes.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numPr>
          <w:ilvl w:val="0"/>
          <w:numId w:val="5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NO hacer gastos innecesarios.</w:t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qbbuvjx6ppbk" w:id="30"/>
      <w:bookmarkEnd w:id="30"/>
      <w:r w:rsidDel="00000000" w:rsidR="00000000" w:rsidRPr="00000000">
        <w:rPr>
          <w:color w:val="434343"/>
          <w:rtl w:val="0"/>
        </w:rPr>
        <w:t xml:space="preserve">b) Explicación (en dos líneas)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7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Para ahorrar, primero necesito contar con un mínimo de ingresos que cubran mis gastos básicos.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7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Además, debo evitar gastos que no sean prioritarios (negación de “hacer gastos innecesarios”).</w:t>
      </w:r>
    </w:p>
    <w:p w:rsidR="00000000" w:rsidDel="00000000" w:rsidP="00000000" w:rsidRDefault="00000000" w:rsidRPr="00000000" w14:paraId="00000044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iu6xdxnxxhoj" w:id="31"/>
      <w:bookmarkEnd w:id="31"/>
      <w:r w:rsidDel="00000000" w:rsidR="00000000" w:rsidRPr="00000000">
        <w:rPr>
          <w:color w:val="434343"/>
          <w:rtl w:val="0"/>
        </w:rPr>
        <w:t xml:space="preserve">c) Identificación de negación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numPr>
          <w:ilvl w:val="0"/>
          <w:numId w:val="8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t0e6vhjoss7c" w:id="5"/>
      <w:bookmarkEnd w:id="5"/>
      <w:r w:rsidDel="00000000" w:rsidR="00000000" w:rsidRPr="00000000">
        <w:rPr>
          <w:sz w:val="22"/>
          <w:szCs w:val="22"/>
          <w:rtl w:val="0"/>
        </w:rPr>
        <w:t xml:space="preserve">La segunda condición es “NO hacer gastos innecesarios”.</w:t>
      </w:r>
    </w:p>
    <w:p w:rsidR="00000000" w:rsidDel="00000000" w:rsidP="00000000" w:rsidRDefault="00000000" w:rsidRPr="00000000" w14:paraId="00000046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q2g8jlt4i2fn" w:id="32"/>
      <w:bookmarkEnd w:id="32"/>
      <w:r w:rsidDel="00000000" w:rsidR="00000000" w:rsidRPr="00000000">
        <w:rPr>
          <w:color w:val="434343"/>
          <w:rtl w:val="0"/>
        </w:rPr>
        <w:t xml:space="preserve">d) Tipo de relación (conjunción o disyunción)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numPr>
          <w:ilvl w:val="0"/>
          <w:numId w:val="12"/>
        </w:numPr>
        <w:spacing w:after="0" w:before="0" w:line="331.2" w:lineRule="auto"/>
        <w:ind w:left="1440" w:hanging="360"/>
        <w:rPr>
          <w:sz w:val="22"/>
          <w:szCs w:val="22"/>
        </w:rPr>
      </w:pPr>
      <w:bookmarkStart w:colFirst="0" w:colLast="0" w:name="_7c21kxby8pbf" w:id="33"/>
      <w:bookmarkEnd w:id="33"/>
      <w:r w:rsidDel="00000000" w:rsidR="00000000" w:rsidRPr="00000000">
        <w:rPr>
          <w:b w:val="1"/>
          <w:sz w:val="22"/>
          <w:szCs w:val="22"/>
          <w:rtl w:val="0"/>
        </w:rPr>
        <w:t xml:space="preserve">Conjunción</w:t>
      </w:r>
      <w:r w:rsidDel="00000000" w:rsidR="00000000" w:rsidRPr="00000000">
        <w:rPr>
          <w:sz w:val="22"/>
          <w:szCs w:val="22"/>
          <w:rtl w:val="0"/>
        </w:rPr>
        <w:t xml:space="preserve">: necesito ambas condiciones al mismo tiempo.</w:t>
      </w:r>
    </w:p>
    <w:p w:rsidR="00000000" w:rsidDel="00000000" w:rsidP="00000000" w:rsidRDefault="00000000" w:rsidRPr="00000000" w14:paraId="00000048">
      <w:pPr>
        <w:pStyle w:val="Heading5"/>
        <w:keepNext w:val="0"/>
        <w:keepLines w:val="0"/>
        <w:spacing w:before="280" w:line="331.2" w:lineRule="auto"/>
        <w:ind w:left="720" w:firstLine="0"/>
        <w:rPr>
          <w:color w:val="434343"/>
        </w:rPr>
      </w:pPr>
      <w:bookmarkStart w:colFirst="0" w:colLast="0" w:name="_o8dnzbgizdcb" w:id="34"/>
      <w:bookmarkEnd w:id="34"/>
      <w:r w:rsidDel="00000000" w:rsidR="00000000" w:rsidRPr="00000000">
        <w:rPr>
          <w:color w:val="434343"/>
          <w:rtl w:val="0"/>
        </w:rPr>
        <w:t xml:space="preserve">e) Enunciado compuesto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line="331.2" w:lineRule="auto"/>
        <w:rPr/>
      </w:pPr>
      <w:bookmarkStart w:colFirst="0" w:colLast="0" w:name="_t0e6vhjoss7c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Si</w:t>
      </w:r>
      <w:r w:rsidDel="00000000" w:rsidR="00000000" w:rsidRPr="00000000">
        <w:rPr>
          <w:sz w:val="22"/>
          <w:szCs w:val="22"/>
          <w:rtl w:val="0"/>
        </w:rPr>
        <w:t xml:space="preserve"> tengo ingresos suficientes </w:t>
      </w:r>
      <w:r w:rsidDel="00000000" w:rsidR="00000000" w:rsidRPr="00000000">
        <w:rPr>
          <w:b w:val="1"/>
          <w:sz w:val="22"/>
          <w:szCs w:val="22"/>
          <w:rtl w:val="0"/>
        </w:rPr>
        <w:t xml:space="preserve">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NO</w:t>
      </w:r>
      <w:r w:rsidDel="00000000" w:rsidR="00000000" w:rsidRPr="00000000">
        <w:rPr>
          <w:sz w:val="22"/>
          <w:szCs w:val="22"/>
          <w:rtl w:val="0"/>
        </w:rPr>
        <w:t xml:space="preserve"> hago gastos innecesarios, </w:t>
      </w:r>
      <w:r w:rsidDel="00000000" w:rsidR="00000000" w:rsidRPr="00000000">
        <w:rPr>
          <w:b w:val="1"/>
          <w:sz w:val="22"/>
          <w:szCs w:val="22"/>
          <w:rtl w:val="0"/>
        </w:rPr>
        <w:t xml:space="preserve">ENTONCES</w:t>
      </w:r>
      <w:r w:rsidDel="00000000" w:rsidR="00000000" w:rsidRPr="00000000">
        <w:rPr>
          <w:sz w:val="22"/>
          <w:szCs w:val="22"/>
          <w:rtl w:val="0"/>
        </w:rPr>
        <w:t xml:space="preserve"> podré ahorrar dinero mensualmente.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