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1D" w:rsidRPr="00A911DE" w:rsidRDefault="00F67AB2" w:rsidP="00A911DE">
      <w:pPr>
        <w:jc w:val="center"/>
        <w:rPr>
          <w:b/>
        </w:rPr>
      </w:pPr>
      <w:proofErr w:type="spellStart"/>
      <w:r>
        <w:rPr>
          <w:b/>
        </w:rPr>
        <w:t>Denoising</w:t>
      </w:r>
      <w:proofErr w:type="spellEnd"/>
      <w:r>
        <w:rPr>
          <w:b/>
        </w:rPr>
        <w:t xml:space="preserve"> of two levels by Metropolis-Hastings and Gibbs sampling</w:t>
      </w:r>
    </w:p>
    <w:p w:rsidR="003934F9" w:rsidRDefault="00F67AB2">
      <w:r>
        <w:rPr>
          <w:b/>
        </w:rPr>
        <w:t>Introduction</w:t>
      </w:r>
      <w:r w:rsidR="003934F9">
        <w:t xml:space="preserve"> </w:t>
      </w:r>
    </w:p>
    <w:p w:rsidR="00F67AB2" w:rsidRDefault="00F67AB2" w:rsidP="003934F9">
      <w:pPr>
        <w:ind w:firstLine="720"/>
      </w:pPr>
      <w:r>
        <w:t xml:space="preserve">The purpose of this project is to </w:t>
      </w:r>
      <w:proofErr w:type="spellStart"/>
      <w:r>
        <w:t>denoise</w:t>
      </w:r>
      <w:proofErr w:type="spellEnd"/>
      <w:r>
        <w:t xml:space="preserve"> a corrupted image by estimating intensities in the original image through Metropolis-Hastings (MH) and Gibbs sampling. To simplify the problem, the original image has only two gray levels and is corrupted with Gaussian noise with known variance. The original image </w:t>
      </w:r>
      <w:r w:rsidR="00634DCA">
        <w:t xml:space="preserve">was generated by </w:t>
      </w:r>
      <w:proofErr w:type="spellStart"/>
      <w:r w:rsidR="00634DCA">
        <w:t>thresholding</w:t>
      </w:r>
      <w:proofErr w:type="spellEnd"/>
      <w:r w:rsidR="00634DCA">
        <w:t xml:space="preserve"> of the </w:t>
      </w:r>
      <w:r w:rsidR="00634DCA" w:rsidRPr="00634DCA">
        <w:rPr>
          <w:i/>
        </w:rPr>
        <w:t>House</w:t>
      </w:r>
      <w:r w:rsidR="00634DCA">
        <w:t xml:space="preserve"> image that is often used for digital image processing research. The </w:t>
      </w:r>
      <w:r w:rsidR="00634DCA" w:rsidRPr="00634DCA">
        <w:rPr>
          <w:i/>
        </w:rPr>
        <w:t>House</w:t>
      </w:r>
      <w:r w:rsidR="00634DCA">
        <w:t xml:space="preserve"> image and the modified image that will be referred to as the </w:t>
      </w:r>
      <w:r w:rsidR="00634DCA" w:rsidRPr="004921E9">
        <w:rPr>
          <w:i/>
        </w:rPr>
        <w:t>original</w:t>
      </w:r>
      <w:r w:rsidR="00634DCA">
        <w:t xml:space="preserve"> image </w:t>
      </w:r>
      <w:r w:rsidR="004921E9">
        <w:t xml:space="preserve">for the rest of this document </w:t>
      </w:r>
      <w:proofErr w:type="gramStart"/>
      <w:r>
        <w:t>is</w:t>
      </w:r>
      <w:proofErr w:type="gramEnd"/>
      <w:r>
        <w:t xml:space="preserve"> shown in Figure 1.</w:t>
      </w:r>
    </w:p>
    <w:p w:rsidR="00F67AB2" w:rsidRDefault="00F67AB2" w:rsidP="003934F9">
      <w:pPr>
        <w:ind w:firstLine="720"/>
      </w:pPr>
    </w:p>
    <w:p w:rsidR="00F67AB2" w:rsidRDefault="00800EED" w:rsidP="00800EED">
      <w:pPr>
        <w:ind w:firstLine="720"/>
        <w:jc w:val="center"/>
      </w:pPr>
      <w:r>
        <w:rPr>
          <w:noProof/>
        </w:rPr>
        <w:drawing>
          <wp:inline distT="0" distB="0" distL="0" distR="0">
            <wp:extent cx="1621790" cy="1621790"/>
            <wp:effectExtent l="19050" t="0" r="0" b="0"/>
            <wp:docPr id="1" name="Picture 1" descr="C:\Users\nnf001\Desktop\SSP\FinalProject\hous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nf001\Desktop\SSP\FinalProject\house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>
            <wp:extent cx="1621790" cy="1621790"/>
            <wp:effectExtent l="19050" t="0" r="0" b="0"/>
            <wp:docPr id="2" name="Picture 2" descr="C:\Users\nnf001\Desktop\SSP\FinalProject\house_origina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nf001\Desktop\SSP\FinalProject\house_original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EED" w:rsidRPr="00800EED" w:rsidRDefault="00800EED" w:rsidP="00800EED">
      <w:pPr>
        <w:ind w:firstLine="720"/>
        <w:jc w:val="center"/>
        <w:rPr>
          <w:i/>
        </w:rPr>
      </w:pPr>
      <w:bookmarkStart w:id="0" w:name="OLE_LINK3"/>
      <w:bookmarkStart w:id="1" w:name="OLE_LINK4"/>
      <w:proofErr w:type="gramStart"/>
      <w:r w:rsidRPr="00800EED">
        <w:rPr>
          <w:i/>
        </w:rPr>
        <w:t>Figure 1.</w:t>
      </w:r>
      <w:proofErr w:type="gramEnd"/>
      <w:r w:rsidRPr="00800EED">
        <w:rPr>
          <w:i/>
        </w:rPr>
        <w:t xml:space="preserve"> House image (left) and original image used for corruption and </w:t>
      </w:r>
      <w:proofErr w:type="spellStart"/>
      <w:r w:rsidRPr="00800EED">
        <w:rPr>
          <w:i/>
        </w:rPr>
        <w:t>denoising</w:t>
      </w:r>
      <w:proofErr w:type="spellEnd"/>
      <w:r w:rsidR="00D06FB2">
        <w:rPr>
          <w:i/>
        </w:rPr>
        <w:t xml:space="preserve"> (right)</w:t>
      </w:r>
    </w:p>
    <w:bookmarkEnd w:id="0"/>
    <w:bookmarkEnd w:id="1"/>
    <w:p w:rsidR="00F67AB2" w:rsidRDefault="00D06FB2" w:rsidP="003934F9">
      <w:pPr>
        <w:ind w:firstLine="720"/>
      </w:pPr>
      <w:r>
        <w:t>The original image was corrupted with Gaussian noise (</w:t>
      </w:r>
      <m:oMath>
        <m:r>
          <w:rPr>
            <w:rFonts w:ascii="Cambria Math" w:hAnsi="Cambria Math"/>
          </w:rPr>
          <m:t>σ=30</m:t>
        </m:r>
      </m:oMath>
      <w:r>
        <w:t>)</w:t>
      </w:r>
      <w:r w:rsidR="00600EB0">
        <w:t xml:space="preserve"> to generate the </w:t>
      </w:r>
      <w:r w:rsidR="00600EB0" w:rsidRPr="00600EB0">
        <w:rPr>
          <w:i/>
        </w:rPr>
        <w:t>corrupted</w:t>
      </w:r>
      <w:r w:rsidR="00600EB0">
        <w:t xml:space="preserve"> image shown in Figure 2.</w:t>
      </w:r>
    </w:p>
    <w:p w:rsidR="00600EB0" w:rsidRDefault="00BE471D" w:rsidP="00BE471D">
      <w:pPr>
        <w:ind w:firstLine="720"/>
        <w:jc w:val="center"/>
      </w:pPr>
      <w:r>
        <w:rPr>
          <w:noProof/>
        </w:rPr>
        <w:drawing>
          <wp:inline distT="0" distB="0" distL="0" distR="0">
            <wp:extent cx="1621790" cy="1621790"/>
            <wp:effectExtent l="19050" t="0" r="0" b="0"/>
            <wp:docPr id="3" name="Picture 3" descr="C:\Users\nnf001\Desktop\SSP\FinalProject\house_noisy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nf001\Desktop\SSP\FinalProject\house_noisy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1D" w:rsidRPr="00800EED" w:rsidRDefault="00BE471D" w:rsidP="00BE471D">
      <w:pPr>
        <w:ind w:firstLine="720"/>
        <w:jc w:val="center"/>
        <w:rPr>
          <w:i/>
        </w:rPr>
      </w:pPr>
      <w:proofErr w:type="gramStart"/>
      <w:r>
        <w:rPr>
          <w:i/>
        </w:rPr>
        <w:t>Figure 2</w:t>
      </w:r>
      <w:r w:rsidRPr="00800EED">
        <w:rPr>
          <w:i/>
        </w:rPr>
        <w:t>.</w:t>
      </w:r>
      <w:proofErr w:type="gramEnd"/>
      <w:r w:rsidRPr="00800EED">
        <w:rPr>
          <w:i/>
        </w:rPr>
        <w:t xml:space="preserve"> House image (left) and original image used for corruption and </w:t>
      </w:r>
      <w:proofErr w:type="spellStart"/>
      <w:r w:rsidRPr="00800EED">
        <w:rPr>
          <w:i/>
        </w:rPr>
        <w:t>denoising</w:t>
      </w:r>
      <w:proofErr w:type="spellEnd"/>
      <w:r>
        <w:rPr>
          <w:i/>
        </w:rPr>
        <w:t xml:space="preserve"> (right)</w:t>
      </w:r>
    </w:p>
    <w:p w:rsidR="00E632E7" w:rsidRDefault="00E632E7" w:rsidP="003934F9">
      <w:pPr>
        <w:ind w:firstLine="720"/>
      </w:pPr>
    </w:p>
    <w:p w:rsidR="00E632E7" w:rsidRDefault="00E632E7" w:rsidP="003934F9">
      <w:pPr>
        <w:ind w:firstLine="720"/>
      </w:pPr>
    </w:p>
    <w:p w:rsidR="00E632E7" w:rsidRPr="00E632E7" w:rsidRDefault="00E632E7" w:rsidP="003934F9">
      <w:pPr>
        <w:ind w:firstLine="720"/>
        <w:rPr>
          <w:b/>
        </w:rPr>
      </w:pPr>
      <w:r w:rsidRPr="00E632E7">
        <w:rPr>
          <w:b/>
        </w:rPr>
        <w:lastRenderedPageBreak/>
        <w:t>Data Model</w:t>
      </w:r>
    </w:p>
    <w:p w:rsidR="00600EB0" w:rsidRDefault="00572660" w:rsidP="003934F9">
      <w:pPr>
        <w:ind w:firstLine="720"/>
      </w:pPr>
      <w:r>
        <w:t xml:space="preserve">The data model assumed for a single pixel </w:t>
      </w:r>
      <w:proofErr w:type="spellStart"/>
      <w:r w:rsidRPr="00572660">
        <w:rPr>
          <w:i/>
        </w:rPr>
        <w:t>i</w:t>
      </w:r>
      <w:proofErr w:type="spellEnd"/>
      <w:r>
        <w:t xml:space="preserve"> in</w:t>
      </w:r>
      <w:r w:rsidR="00BE471D">
        <w:t xml:space="preserve"> corrupted image is</w:t>
      </w:r>
      <w:r w:rsidR="007E52A7">
        <w:t xml:space="preserve"> that of a Gaussian mixture</w:t>
      </w:r>
    </w:p>
    <w:p w:rsidR="00572660" w:rsidRDefault="00572660" w:rsidP="003934F9">
      <w:pPr>
        <w:ind w:firstLine="720"/>
      </w:pPr>
    </w:p>
    <w:p w:rsidR="00572660" w:rsidRDefault="00572660" w:rsidP="00340989">
      <w:pPr>
        <w:ind w:firstLine="720"/>
        <w:jc w:val="righ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1-λ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340989">
        <w:rPr>
          <w:rFonts w:eastAsiaTheme="minorEastAsia"/>
        </w:rPr>
        <w:t xml:space="preserve">           Equation 1</w:t>
      </w:r>
    </w:p>
    <w:p w:rsidR="00BE471D" w:rsidRDefault="00572660" w:rsidP="00E632E7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the original intensity values (80 and 170),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both the standard deviation of the noise </w:t>
      </w:r>
      <w:r>
        <w:t>(</w:t>
      </w:r>
      <m:oMath>
        <m:r>
          <w:rPr>
            <w:rFonts w:ascii="Cambria Math" w:hAnsi="Cambria Math"/>
          </w:rPr>
          <m:t>σ=30</m:t>
        </m:r>
      </m:oMath>
      <w:r>
        <w:t xml:space="preserve">) </w:t>
      </w:r>
      <w:r>
        <w:rPr>
          <w:rFonts w:eastAsiaTheme="minorEastAsia"/>
        </w:rPr>
        <w:t xml:space="preserve">added to the image and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the portion of pixels in the original image with gray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  <w:r w:rsidR="00340989">
        <w:rPr>
          <w:rFonts w:eastAsiaTheme="minorEastAsia"/>
        </w:rPr>
        <w:t xml:space="preserve"> Given the model for a pixel given in Equation 1, the model for a batch of pixels randomly chosen from the image is</w:t>
      </w:r>
    </w:p>
    <w:p w:rsidR="00572660" w:rsidRDefault="00572660" w:rsidP="003934F9">
      <w:pPr>
        <w:ind w:firstLine="720"/>
      </w:pPr>
    </w:p>
    <w:p w:rsidR="00BE471D" w:rsidRDefault="007E52A7" w:rsidP="00D051C2">
      <w:pPr>
        <w:ind w:firstLine="720"/>
        <w:jc w:val="righ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e>
            <w:bookmarkStart w:id="2" w:name="OLE_LINK5"/>
            <w:bookmarkStart w:id="3" w:name="OLE_LINK6"/>
            <w:bookmarkStart w:id="4" w:name="OLE_LINK13"/>
            <w:bookmarkStart w:id="5" w:name="OLE_LINK27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2"/>
            <w:bookmarkEnd w:id="3"/>
            <w:bookmarkEnd w:id="4"/>
            <w:bookmarkEnd w:id="5"/>
            <m:r>
              <w:rPr>
                <w:rFonts w:ascii="Cambria Math" w:hAnsi="Cambria Math"/>
              </w:rPr>
              <m:t>,</m:t>
            </m:r>
            <w:bookmarkStart w:id="6" w:name="OLE_LINK28"/>
            <w:bookmarkStart w:id="7" w:name="OLE_LINK29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w:bookmarkStart w:id="8" w:name="OLE_LINK7"/>
            <w:bookmarkStart w:id="9" w:name="OLE_LINK8"/>
            <w:bookmarkEnd w:id="6"/>
            <w:bookmarkEnd w:id="7"/>
            <m:r>
              <w:rPr>
                <w:rFonts w:ascii="Cambria Math" w:hAnsi="Cambria Math"/>
              </w:rPr>
              <m:t>,</m:t>
            </m:r>
            <w:bookmarkStart w:id="10" w:name="OLE_LINK11"/>
            <w:bookmarkStart w:id="11" w:name="OLE_LINK12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8"/>
            <w:bookmarkEnd w:id="9"/>
            <w:bookmarkEnd w:id="10"/>
            <w:bookmarkEnd w:id="11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w:bookmarkStart w:id="12" w:name="OLE_LINK9"/>
            <w:bookmarkStart w:id="13" w:name="OLE_LINK10"/>
            <m:r>
              <w:rPr>
                <w:rFonts w:ascii="Cambria Math" w:hAnsi="Cambria Math"/>
              </w:rPr>
              <m:t>λ</m:t>
            </m:r>
            <w:bookmarkEnd w:id="12"/>
            <w:bookmarkEnd w:id="13"/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14" w:name="OLE_LINK23"/>
                <w:bookmarkStart w:id="15" w:name="OLE_LINK24"/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w:bookmarkEnd w:id="14"/>
                <w:bookmarkEnd w:id="15"/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1-λ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</m:e>
        </m:nary>
      </m:oMath>
      <w:r w:rsidR="00D051C2">
        <w:rPr>
          <w:rFonts w:eastAsiaTheme="minorEastAsia"/>
        </w:rPr>
        <w:t xml:space="preserve">    Equation 2</w:t>
      </w:r>
    </w:p>
    <w:p w:rsidR="00600EB0" w:rsidRDefault="00600EB0" w:rsidP="003934F9">
      <w:pPr>
        <w:ind w:firstLine="720"/>
      </w:pPr>
    </w:p>
    <w:p w:rsidR="00340989" w:rsidRDefault="00340989" w:rsidP="00340989">
      <w:proofErr w:type="gramStart"/>
      <w:r>
        <w:t>where</w:t>
      </w:r>
      <w:proofErr w:type="gramEnd"/>
      <w:r>
        <w:t xml:space="preserve"> M is the number of pixels.</w:t>
      </w:r>
    </w:p>
    <w:p w:rsidR="00E632E7" w:rsidRDefault="00E632E7" w:rsidP="00340989">
      <w:pPr>
        <w:rPr>
          <w:rFonts w:eastAsiaTheme="minorEastAsia"/>
        </w:rPr>
      </w:pPr>
      <w:r>
        <w:tab/>
        <w:t xml:space="preserve">In this project </w:t>
      </w:r>
      <w:r w:rsidR="00054DD4">
        <w:t>three parameters will be estimated</w:t>
      </w:r>
      <w:proofErr w:type="gramStart"/>
      <w:r w:rsidR="00054DD4">
        <w:t xml:space="preserve">: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54DD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4DD4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λ</m:t>
        </m:r>
      </m:oMath>
      <w:r w:rsidR="00054DD4">
        <w:rPr>
          <w:rFonts w:eastAsiaTheme="minorEastAsia"/>
        </w:rPr>
        <w:t xml:space="preserve">.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54DD4"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4DD4">
        <w:rPr>
          <w:rFonts w:eastAsiaTheme="minorEastAsia"/>
        </w:rPr>
        <w:t xml:space="preserve"> are assumed to be known. Table 1 shows the true values for the parameters and their classification as known or unknown</w:t>
      </w:r>
      <w:r w:rsidR="0034077B">
        <w:rPr>
          <w:rFonts w:eastAsiaTheme="minorEastAsia"/>
        </w:rPr>
        <w:t>.</w:t>
      </w:r>
    </w:p>
    <w:p w:rsidR="00817909" w:rsidRPr="00086E91" w:rsidRDefault="00817909" w:rsidP="00817909">
      <w:pPr>
        <w:jc w:val="center"/>
        <w:rPr>
          <w:rFonts w:eastAsiaTheme="minorEastAsia"/>
          <w:i/>
        </w:rPr>
      </w:pPr>
      <w:proofErr w:type="gramStart"/>
      <w:r w:rsidRPr="00086E91">
        <w:rPr>
          <w:rFonts w:eastAsiaTheme="minorEastAsia"/>
          <w:i/>
        </w:rPr>
        <w:t>Table 1.</w:t>
      </w:r>
      <w:proofErr w:type="gramEnd"/>
      <w:r w:rsidRPr="00086E91">
        <w:rPr>
          <w:rFonts w:eastAsiaTheme="minorEastAsia"/>
          <w:i/>
        </w:rPr>
        <w:t xml:space="preserve"> List of parameters for the image data model</w:t>
      </w:r>
    </w:p>
    <w:tbl>
      <w:tblPr>
        <w:tblW w:w="3784" w:type="dxa"/>
        <w:jc w:val="center"/>
        <w:tblInd w:w="95" w:type="dxa"/>
        <w:tblLook w:val="04A0"/>
      </w:tblPr>
      <w:tblGrid>
        <w:gridCol w:w="1180"/>
        <w:gridCol w:w="1220"/>
        <w:gridCol w:w="1384"/>
      </w:tblGrid>
      <w:tr w:rsidR="002C3405" w:rsidRPr="002C3405" w:rsidTr="00817909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3405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3405">
              <w:rPr>
                <w:rFonts w:ascii="Calibri" w:eastAsia="Times New Roman" w:hAnsi="Calibri" w:cs="Calibri"/>
                <w:color w:val="000000"/>
              </w:rPr>
              <w:t>True value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3405">
              <w:rPr>
                <w:rFonts w:ascii="Calibri" w:eastAsia="Times New Roman" w:hAnsi="Calibri" w:cs="Calibri"/>
                <w:color w:val="000000"/>
              </w:rPr>
              <w:t>Classification</w:t>
            </w:r>
          </w:p>
        </w:tc>
      </w:tr>
      <w:tr w:rsidR="002C3405" w:rsidRPr="002C3405" w:rsidTr="00817909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2C3405" w:rsidRPr="002C3405" w:rsidTr="00817909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2C3405" w:rsidRPr="002C3405" w:rsidTr="00817909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34077B" w:rsidP="00340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.46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  <w:tr w:rsidR="002C3405" w:rsidRPr="002C3405" w:rsidTr="00817909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Known</w:t>
            </w:r>
          </w:p>
        </w:tc>
      </w:tr>
      <w:tr w:rsidR="002C3405" w:rsidRPr="002C3405" w:rsidTr="00817909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405" w:rsidRPr="002C3405" w:rsidRDefault="002C3405" w:rsidP="002C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Known</w:t>
            </w:r>
          </w:p>
        </w:tc>
      </w:tr>
    </w:tbl>
    <w:p w:rsidR="00054DD4" w:rsidRDefault="00054DD4" w:rsidP="00340989">
      <w:pPr>
        <w:rPr>
          <w:rFonts w:eastAsiaTheme="minorEastAsia"/>
        </w:rPr>
      </w:pPr>
    </w:p>
    <w:p w:rsidR="00054DD4" w:rsidRDefault="00054DD4" w:rsidP="00340989">
      <w:pPr>
        <w:rPr>
          <w:rFonts w:eastAsiaTheme="minorEastAsia"/>
        </w:rPr>
      </w:pPr>
    </w:p>
    <w:p w:rsidR="00054DD4" w:rsidRPr="00D93A2E" w:rsidRDefault="00D93A2E" w:rsidP="00340989">
      <w:pPr>
        <w:rPr>
          <w:b/>
        </w:rPr>
      </w:pPr>
      <w:r w:rsidRPr="00D93A2E">
        <w:rPr>
          <w:b/>
        </w:rPr>
        <w:t>Posterior Density Function</w:t>
      </w:r>
    </w:p>
    <w:p w:rsidR="00D93A2E" w:rsidRDefault="00D93A2E" w:rsidP="003934F9">
      <w:pPr>
        <w:ind w:firstLine="720"/>
      </w:pPr>
      <w:proofErr w:type="spellStart"/>
      <w:r>
        <w:t>Bayes</w:t>
      </w:r>
      <w:proofErr w:type="spellEnd"/>
      <w:r>
        <w:t xml:space="preserve"> rule was used to estimate the posterior density functi</w:t>
      </w:r>
      <w:r w:rsidR="008862B9">
        <w:t>on up to a normalizing constant</w:t>
      </w:r>
    </w:p>
    <w:p w:rsidR="008862B9" w:rsidRDefault="008862B9" w:rsidP="003934F9">
      <w:pPr>
        <w:ind w:firstLine="720"/>
      </w:pPr>
    </w:p>
    <w:p w:rsidR="00D051C2" w:rsidRDefault="00D051C2" w:rsidP="00D051C2">
      <w:pPr>
        <w:ind w:firstLine="720"/>
        <w:jc w:val="righ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  <w:r>
        <w:rPr>
          <w:rFonts w:eastAsiaTheme="minorEastAsia"/>
        </w:rPr>
        <w:t xml:space="preserve">                                                           Equation 3</w:t>
      </w:r>
    </w:p>
    <w:p w:rsidR="00304F57" w:rsidRDefault="00D051C2" w:rsidP="00304F57">
      <w:pPr>
        <w:ind w:firstLine="720"/>
        <w:rPr>
          <w:rFonts w:eastAsiaTheme="minorEastAsia"/>
        </w:rPr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represents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to be estimated. The likelihood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is already given in Equation 2 but the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was chosen after making some assumptions. It was assumed that there is no correlation between the </w:t>
      </w:r>
      <w:proofErr w:type="gramStart"/>
      <w:r>
        <w:rPr>
          <w:rFonts w:eastAsiaTheme="minorEastAsia"/>
        </w:rPr>
        <w:t>parameters</w:t>
      </w:r>
      <w:r w:rsidR="00D84DA4">
        <w:rPr>
          <w:rFonts w:eastAsiaTheme="minorEastAsia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their distributions </w:t>
      </w:r>
      <w:r w:rsidR="00D84DA4">
        <w:rPr>
          <w:rFonts w:eastAsiaTheme="minorEastAsia"/>
        </w:rPr>
        <w:t xml:space="preserve">were Gaussian. </w:t>
      </w:r>
      <w:r w:rsidR="0052103C">
        <w:rPr>
          <w:rFonts w:eastAsiaTheme="minorEastAsia"/>
        </w:rPr>
        <w:t xml:space="preserve">The distribution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2103C">
        <w:rPr>
          <w:rFonts w:eastAsiaTheme="minorEastAsia"/>
        </w:rPr>
        <w:t xml:space="preserve"> was chosen to be </w:t>
      </w:r>
      <w:proofErr w:type="gramStart"/>
      <w:r w:rsidR="0052103C" w:rsidRPr="0052103C">
        <w:rPr>
          <w:rFonts w:eastAsiaTheme="minorEastAsia"/>
          <w:i/>
        </w:rPr>
        <w:t>U(</w:t>
      </w:r>
      <w:proofErr w:type="gramEnd"/>
      <w:r w:rsidR="0052103C" w:rsidRPr="0052103C">
        <w:rPr>
          <w:rFonts w:eastAsiaTheme="minorEastAsia"/>
          <w:i/>
        </w:rPr>
        <w:t>0,1)</w:t>
      </w:r>
      <w:r w:rsidR="0052103C">
        <w:rPr>
          <w:rFonts w:eastAsiaTheme="minorEastAsia"/>
        </w:rPr>
        <w:t xml:space="preserve">. </w:t>
      </w:r>
      <w:r w:rsidR="00D84DA4">
        <w:rPr>
          <w:rFonts w:eastAsiaTheme="minorEastAsia"/>
        </w:rPr>
        <w:t xml:space="preserve">Additionally, there is a constraint such </w:t>
      </w:r>
      <w:proofErr w:type="gramStart"/>
      <w:r w:rsidR="00D84DA4">
        <w:rPr>
          <w:rFonts w:eastAsiaTheme="minorEastAsia"/>
        </w:rPr>
        <w:t xml:space="preserve">that </w:t>
      </w:r>
      <m:oMath>
        <w:proofErr w:type="gramEnd"/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≤1</m:t>
        </m:r>
      </m:oMath>
      <w:r w:rsidR="00304F57">
        <w:rPr>
          <w:rFonts w:eastAsiaTheme="minorEastAsia"/>
        </w:rPr>
        <w:t>. Under those circumstance</w:t>
      </w:r>
      <w:r w:rsidR="00D95CB6">
        <w:rPr>
          <w:rFonts w:eastAsiaTheme="minorEastAsia"/>
        </w:rPr>
        <w:t xml:space="preserve">s, the prior </w:t>
      </w:r>
      <w:r w:rsidR="00304F57">
        <w:rPr>
          <w:rFonts w:eastAsiaTheme="minorEastAsia"/>
        </w:rPr>
        <w:t>is a multivariate Gaussian</w:t>
      </w:r>
      <w:r w:rsidR="00D95CB6">
        <w:rPr>
          <w:rFonts w:eastAsiaTheme="minorEastAsia"/>
        </w:rPr>
        <w:t xml:space="preserve"> or zero</w:t>
      </w:r>
      <w:r w:rsidR="00304F57">
        <w:rPr>
          <w:rFonts w:eastAsiaTheme="minorEastAsia"/>
        </w:rPr>
        <w:t>,</w:t>
      </w:r>
    </w:p>
    <w:p w:rsidR="00304F57" w:rsidRDefault="00304F57" w:rsidP="00304F57">
      <w:pPr>
        <w:ind w:firstLine="720"/>
        <w:rPr>
          <w:rFonts w:eastAsiaTheme="minorEastAsia"/>
        </w:rPr>
      </w:pPr>
    </w:p>
    <w:p w:rsidR="00304F57" w:rsidRDefault="00FD0498" w:rsidP="00FA1E6A">
      <w:pPr>
        <w:ind w:firstLine="720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(2π)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k/2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1/2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   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                                                           else</m:t>
                </m:r>
              </m:e>
            </m:eqArr>
          </m:e>
        </m:d>
      </m:oMath>
      <w:r w:rsidR="00FA1E6A">
        <w:rPr>
          <w:rFonts w:eastAsiaTheme="minorEastAsia"/>
        </w:rPr>
        <w:t xml:space="preserve">   </w:t>
      </w:r>
      <w:r w:rsidR="0052103C">
        <w:rPr>
          <w:rFonts w:eastAsiaTheme="minorEastAsia"/>
        </w:rPr>
        <w:t xml:space="preserve">                       </w:t>
      </w:r>
      <w:r w:rsidR="00FA1E6A">
        <w:rPr>
          <w:rFonts w:eastAsiaTheme="minorEastAsia"/>
        </w:rPr>
        <w:t xml:space="preserve"> Equation 4</w:t>
      </w:r>
    </w:p>
    <w:p w:rsidR="00D84DA4" w:rsidRDefault="00D84DA4" w:rsidP="003934F9">
      <w:pPr>
        <w:ind w:firstLine="720"/>
      </w:pPr>
    </w:p>
    <w:p w:rsidR="00F341DE" w:rsidRDefault="00F341DE" w:rsidP="003934F9">
      <w:pPr>
        <w:ind w:firstLine="720"/>
        <w:rPr>
          <w:rFonts w:eastAsiaTheme="minorEastAsia"/>
        </w:rPr>
      </w:pPr>
      <w:r>
        <w:t xml:space="preserve">Since this is a </w:t>
      </w:r>
      <w:proofErr w:type="spellStart"/>
      <w:r>
        <w:t>bivariate</w:t>
      </w:r>
      <w:proofErr w:type="spellEnd"/>
      <w:r>
        <w:t xml:space="preserve"> normal distribution</w:t>
      </w:r>
      <w:proofErr w:type="gramStart"/>
      <w:r>
        <w:t xml:space="preserve">, </w:t>
      </w:r>
      <m:oMath>
        <w:proofErr w:type="gramEnd"/>
        <m:r>
          <w:rPr>
            <w:rFonts w:ascii="Cambria Math" w:hAnsi="Cambria Math"/>
          </w:rPr>
          <m:t>k=2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a 2x2 covariance diagonal matrix with variances along the diagonal (since there is no correlation) and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is a vector with only two variables,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In terms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Equation 4 is expressed as</w:t>
      </w:r>
    </w:p>
    <w:p w:rsidR="00FA1E6A" w:rsidRDefault="00FA1E6A" w:rsidP="003934F9">
      <w:pPr>
        <w:ind w:firstLine="720"/>
        <w:rPr>
          <w:rFonts w:eastAsiaTheme="minorEastAsia"/>
        </w:rPr>
      </w:pPr>
    </w:p>
    <w:p w:rsidR="0052103C" w:rsidRDefault="0052103C" w:rsidP="0052103C">
      <w:pPr>
        <w:ind w:firstLine="720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p1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p2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   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                                                                      else</m:t>
                </m:r>
              </m:e>
            </m:eqArr>
          </m:e>
        </m:d>
      </m:oMath>
      <w:r>
        <w:rPr>
          <w:rFonts w:eastAsiaTheme="minorEastAsia"/>
        </w:rPr>
        <w:t xml:space="preserve">                Equation 5</w:t>
      </w:r>
    </w:p>
    <w:p w:rsidR="00F341DE" w:rsidRDefault="0052103C" w:rsidP="0052103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the variances for the distributions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respectively.</w:t>
      </w:r>
    </w:p>
    <w:p w:rsidR="0052103C" w:rsidRDefault="0052103C" w:rsidP="003934F9">
      <w:pPr>
        <w:ind w:firstLine="720"/>
        <w:rPr>
          <w:rFonts w:eastAsiaTheme="minorEastAsia"/>
        </w:rPr>
      </w:pPr>
      <w:r>
        <w:rPr>
          <w:rFonts w:eastAsiaTheme="minorEastAsia"/>
        </w:rPr>
        <w:t>Finally, the posterior is given by Equation 3 as the product of the prior and the likelihood</w:t>
      </w:r>
    </w:p>
    <w:p w:rsidR="0052103C" w:rsidRPr="00F341DE" w:rsidRDefault="0052103C" w:rsidP="00F80A9E">
      <w:pPr>
        <w:ind w:firstLine="720"/>
        <w:jc w:val="right"/>
      </w:pPr>
      <m:oMath>
        <m:r>
          <w:rPr>
            <w:rFonts w:ascii="Cambria Math" w:eastAsiaTheme="minorEastAsia" w:hAnsi="Cambria Math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,λ|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y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p1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p1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p2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p2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λ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2π</m:t>
                                </m:r>
                              </m:e>
                            </m:ra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1-λ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2π</m:t>
                                </m:r>
                              </m:e>
                            </m:ra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0                                                                                                                      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                              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else</m:t>
                </m:r>
              </m:e>
            </m:eqAr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 0≤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≤1</m:t>
        </m:r>
      </m:oMath>
      <w:r>
        <w:rPr>
          <w:rFonts w:eastAsiaTheme="minorEastAsia"/>
        </w:rPr>
        <w:t xml:space="preserve">                                                                      </w:t>
      </w:r>
      <w:r w:rsidR="00F80A9E">
        <w:rPr>
          <w:rFonts w:eastAsiaTheme="minorEastAsia"/>
        </w:rPr>
        <w:t xml:space="preserve"> </w:t>
      </w:r>
      <w:r>
        <w:rPr>
          <w:rFonts w:eastAsiaTheme="minorEastAsia"/>
        </w:rPr>
        <w:t>Equation 6</w:t>
      </w:r>
    </w:p>
    <w:p w:rsidR="0052103C" w:rsidRDefault="0052103C" w:rsidP="0052103C"/>
    <w:p w:rsidR="0052103C" w:rsidRPr="0052103C" w:rsidRDefault="0052103C" w:rsidP="0052103C">
      <w:pPr>
        <w:rPr>
          <w:b/>
        </w:rPr>
      </w:pPr>
      <w:r w:rsidRPr="0052103C">
        <w:rPr>
          <w:b/>
        </w:rPr>
        <w:t>Metropolis-Hastings Algorithm</w:t>
      </w:r>
    </w:p>
    <w:p w:rsidR="00B45EA9" w:rsidRDefault="007F56E0" w:rsidP="003934F9">
      <w:pPr>
        <w:ind w:firstLine="720"/>
      </w:pPr>
      <w:r>
        <w:t xml:space="preserve">An MH algorithm was used to sample the distribution of the </w:t>
      </w:r>
      <w:proofErr w:type="gramStart"/>
      <w:r>
        <w:t xml:space="preserve">parameters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.</w:t>
      </w:r>
      <w:r w:rsidR="00B45EA9" w:rsidRPr="00B45EA9">
        <w:t xml:space="preserve"> </w:t>
      </w:r>
      <w:r w:rsidR="00B45EA9">
        <w:t xml:space="preserve">The </w:t>
      </w:r>
      <w:proofErr w:type="spellStart"/>
      <w:r w:rsidR="00B45EA9">
        <w:t>pdf</w:t>
      </w:r>
      <w:proofErr w:type="spellEnd"/>
      <w:r w:rsidR="00B45EA9">
        <w:t xml:space="preserve"> that was simulated was the posterior probability in Equation 6. The parameters for the</w:t>
      </w:r>
      <w:r w:rsidR="00086E91">
        <w:t xml:space="preserve"> simulation are shown in Table 2</w:t>
      </w:r>
      <w:r w:rsidR="00B45EA9">
        <w:t xml:space="preserve">. </w:t>
      </w:r>
    </w:p>
    <w:p w:rsidR="00B45EA9" w:rsidRDefault="00B45EA9" w:rsidP="003934F9">
      <w:pPr>
        <w:ind w:firstLine="720"/>
      </w:pPr>
    </w:p>
    <w:p w:rsidR="002F5CCC" w:rsidRPr="002F5CCC" w:rsidRDefault="002F5CCC" w:rsidP="002F5CCC">
      <w:pPr>
        <w:ind w:firstLine="720"/>
        <w:jc w:val="center"/>
        <w:rPr>
          <w:i/>
        </w:rPr>
      </w:pPr>
      <w:proofErr w:type="gramStart"/>
      <w:r w:rsidRPr="002F5CCC">
        <w:rPr>
          <w:i/>
        </w:rPr>
        <w:lastRenderedPageBreak/>
        <w:t xml:space="preserve">Table </w:t>
      </w:r>
      <w:r w:rsidR="00086E91">
        <w:rPr>
          <w:i/>
        </w:rPr>
        <w:t>2</w:t>
      </w:r>
      <w:r w:rsidRPr="002F5CCC">
        <w:rPr>
          <w:i/>
        </w:rPr>
        <w:t>.</w:t>
      </w:r>
      <w:proofErr w:type="gramEnd"/>
      <w:r w:rsidRPr="002F5CCC">
        <w:rPr>
          <w:i/>
        </w:rPr>
        <w:t xml:space="preserve"> Parameters for the MH algorithm</w:t>
      </w:r>
    </w:p>
    <w:tbl>
      <w:tblPr>
        <w:tblW w:w="2400" w:type="dxa"/>
        <w:jc w:val="center"/>
        <w:tblInd w:w="95" w:type="dxa"/>
        <w:tblLook w:val="04A0"/>
      </w:tblPr>
      <w:tblGrid>
        <w:gridCol w:w="1180"/>
        <w:gridCol w:w="1220"/>
      </w:tblGrid>
      <w:tr w:rsidR="002F5CCC" w:rsidRPr="002F5CCC" w:rsidTr="002F5CC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CCC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CCC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2F5CCC" w:rsidRPr="002F5CCC" w:rsidTr="002F5CC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F5CCC" w:rsidRPr="002F5CCC" w:rsidTr="002F5CC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F5CCC" w:rsidRPr="002F5CCC" w:rsidTr="002F5CC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CCC" w:rsidRPr="002F5CCC" w:rsidRDefault="004614EB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2F5C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F5CCC" w:rsidRPr="002F5CCC" w:rsidTr="002F5CC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CCC" w:rsidRPr="002F5CCC" w:rsidRDefault="004614EB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2F5C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F5CCC" w:rsidRPr="002F5CCC" w:rsidTr="002F5CC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CCC" w:rsidRPr="002F5CCC" w:rsidRDefault="004614EB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2F5C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F5CCC" w:rsidRPr="002F5CCC" w:rsidTr="002F5CC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CCC" w:rsidRPr="002F5CCC" w:rsidRDefault="004614EB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2F5C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F5CCC" w:rsidRPr="002F5CCC" w:rsidTr="002F5CCC">
        <w:trPr>
          <w:trHeight w:val="30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CCC" w:rsidRPr="002F5CCC" w:rsidRDefault="002F5CCC" w:rsidP="002F5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8E5C9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:rsidR="00B45EA9" w:rsidRDefault="00B45EA9" w:rsidP="003934F9">
      <w:pPr>
        <w:ind w:firstLine="720"/>
      </w:pPr>
    </w:p>
    <w:p w:rsidR="00EB2301" w:rsidRDefault="002F5CCC" w:rsidP="00EB2301">
      <w:pPr>
        <w:ind w:firstLine="720"/>
      </w:pPr>
      <w:r>
        <w:t xml:space="preserve">The value for the parameters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</m:oMath>
      <w:r>
        <w:rPr>
          <w:rFonts w:eastAsiaTheme="minorEastAsia"/>
          <w:color w:val="00000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</m:oMath>
      <w:r>
        <w:rPr>
          <w:rFonts w:eastAsiaTheme="minorEastAsia"/>
          <w:color w:val="000000"/>
        </w:rPr>
        <w:t xml:space="preserve"> was assumed to be known, as mentioned in the Data Model section. The rest of the parameters</w:t>
      </w:r>
      <w:r w:rsidR="00D20A87">
        <w:rPr>
          <w:rFonts w:eastAsiaTheme="minorEastAsia"/>
          <w:color w:val="000000"/>
        </w:rPr>
        <w:t xml:space="preserve">, the prior </w:t>
      </w:r>
      <w:proofErr w:type="gramStart"/>
      <w:r w:rsidR="00D20A87">
        <w:rPr>
          <w:rFonts w:eastAsiaTheme="minorEastAsia"/>
          <w:color w:val="000000"/>
        </w:rPr>
        <w:t>parameters</w:t>
      </w:r>
      <w:r w:rsidR="00086E91">
        <w:rPr>
          <w:rFonts w:eastAsiaTheme="minorEastAsia"/>
          <w:color w:val="000000"/>
        </w:rPr>
        <w:t xml:space="preserve">  in</w:t>
      </w:r>
      <w:proofErr w:type="gramEnd"/>
      <w:r w:rsidR="00086E91">
        <w:rPr>
          <w:rFonts w:eastAsiaTheme="minorEastAsia"/>
          <w:color w:val="000000"/>
        </w:rPr>
        <w:t xml:space="preserve"> Table 2</w:t>
      </w:r>
      <w:r>
        <w:rPr>
          <w:rFonts w:eastAsiaTheme="minorEastAsia"/>
          <w:color w:val="000000"/>
        </w:rPr>
        <w:t xml:space="preserve"> were chosen not too close to their true value because the purpose of the algorithm is to calculate their true values.</w:t>
      </w:r>
      <w:r w:rsidR="00F80A9E">
        <w:rPr>
          <w:rFonts w:eastAsiaTheme="minorEastAsia"/>
          <w:color w:val="000000"/>
        </w:rPr>
        <w:t xml:space="preserve"> Also, the jumping </w:t>
      </w:r>
      <w:proofErr w:type="spellStart"/>
      <w:r w:rsidR="00F80A9E">
        <w:rPr>
          <w:rFonts w:eastAsiaTheme="minorEastAsia"/>
          <w:color w:val="000000"/>
        </w:rPr>
        <w:t>pdfs</w:t>
      </w:r>
      <w:proofErr w:type="spellEnd"/>
      <w:r w:rsidR="00F80A9E">
        <w:rPr>
          <w:rFonts w:eastAsiaTheme="minorEastAsia"/>
          <w:color w:val="000000"/>
        </w:rPr>
        <w:t xml:space="preserve"> </w:t>
      </w:r>
      <w:proofErr w:type="gramStart"/>
      <w:r w:rsidR="00F80A9E">
        <w:rPr>
          <w:rFonts w:eastAsiaTheme="minorEastAsia"/>
          <w:color w:val="000000"/>
        </w:rPr>
        <w:t xml:space="preserve">for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0A9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0A9E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λ</m:t>
        </m:r>
      </m:oMath>
      <w:r w:rsidR="00F80A9E">
        <w:rPr>
          <w:rFonts w:eastAsiaTheme="minorEastAsia"/>
        </w:rPr>
        <w:t xml:space="preserve"> were paramet</w:t>
      </w:r>
      <w:r w:rsidR="00D20A87">
        <w:rPr>
          <w:rFonts w:eastAsiaTheme="minorEastAsia"/>
        </w:rPr>
        <w:t>e</w:t>
      </w:r>
      <w:r w:rsidR="00F80A9E">
        <w:rPr>
          <w:rFonts w:eastAsiaTheme="minorEastAsia"/>
        </w:rPr>
        <w:t xml:space="preserve">rized by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p1</m:t>
            </m:r>
          </m:sub>
        </m:sSub>
      </m:oMath>
      <w:r w:rsidR="00F80A9E">
        <w:rPr>
          <w:rFonts w:eastAsiaTheme="minorEastAsia"/>
          <w:color w:val="00000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p1</m:t>
            </m:r>
          </m:sub>
        </m:sSub>
      </m:oMath>
      <w:r w:rsidR="00F80A9E">
        <w:rPr>
          <w:rFonts w:eastAsiaTheme="minorEastAsia"/>
          <w:color w:val="000000"/>
        </w:rPr>
        <w:t>,</w:t>
      </w:r>
      <m:oMath>
        <m:r>
          <w:rPr>
            <w:rFonts w:ascii="Cambria Math" w:eastAsia="Times New Roman" w:hAnsi="Cambria Math" w:cs="Calibri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p2</m:t>
            </m:r>
          </m:sub>
        </m:sSub>
      </m:oMath>
      <w:r w:rsidR="00F80A9E">
        <w:rPr>
          <w:rFonts w:eastAsiaTheme="minorEastAsia"/>
          <w:color w:val="00000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p2</m:t>
            </m:r>
          </m:sub>
        </m:sSub>
      </m:oMath>
      <w:r w:rsidR="00F80A9E">
        <w:rPr>
          <w:rFonts w:eastAsiaTheme="minorEastAsia"/>
          <w:color w:val="000000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sub>
        </m:sSub>
      </m:oMath>
      <w:r w:rsidR="00F80A9E">
        <w:rPr>
          <w:rFonts w:eastAsiaTheme="minorEastAsia"/>
          <w:color w:val="000000"/>
        </w:rPr>
        <w:t>, respectively.</w:t>
      </w:r>
    </w:p>
    <w:p w:rsidR="00315104" w:rsidRPr="00EB2301" w:rsidRDefault="00B45EA9" w:rsidP="00EB2301">
      <w:pPr>
        <w:ind w:firstLine="720"/>
      </w:pPr>
      <w:r>
        <w:t xml:space="preserve">At every iteration </w:t>
      </w:r>
      <w:proofErr w:type="spellStart"/>
      <w:r w:rsidRPr="000F4587">
        <w:rPr>
          <w:i/>
        </w:rPr>
        <w:t>i</w:t>
      </w:r>
      <w:proofErr w:type="spellEnd"/>
      <w:r w:rsidR="00AF3E19">
        <w:t>,</w:t>
      </w:r>
      <w:r>
        <w:t xml:space="preserve"> </w:t>
      </w:r>
      <w:proofErr w:type="gramStart"/>
      <w:r>
        <w:t>sample</w:t>
      </w:r>
      <w:r w:rsidR="00AF3E19">
        <w:t>s</w:t>
      </w:r>
      <w: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F3E1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F3E19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F3E19">
        <w:rPr>
          <w:rFonts w:eastAsiaTheme="minorEastAsia"/>
        </w:rPr>
        <w:t xml:space="preserve"> were</w:t>
      </w:r>
      <w:r>
        <w:rPr>
          <w:rFonts w:eastAsiaTheme="minorEastAsia"/>
        </w:rPr>
        <w:t xml:space="preserve"> dra</w:t>
      </w:r>
      <w:r w:rsidR="00AF3E19">
        <w:rPr>
          <w:rFonts w:eastAsiaTheme="minorEastAsia"/>
        </w:rPr>
        <w:t xml:space="preserve">wn from the jumping </w:t>
      </w:r>
      <w:proofErr w:type="spellStart"/>
      <w:r w:rsidR="00AF3E19">
        <w:rPr>
          <w:rFonts w:eastAsiaTheme="minorEastAsia"/>
        </w:rPr>
        <w:t>pdf</w:t>
      </w:r>
      <w:proofErr w:type="spellEnd"/>
      <w:r w:rsidR="00AF3E19">
        <w:rPr>
          <w:rFonts w:eastAsiaTheme="minorEastAsia"/>
        </w:rPr>
        <w:t>.</w:t>
      </w:r>
      <w:r w:rsidR="00EB2301">
        <w:t xml:space="preserve"> </w:t>
      </w:r>
      <w:r w:rsidR="00315104">
        <w:rPr>
          <w:rFonts w:eastAsiaTheme="minorEastAsia"/>
        </w:rPr>
        <w:t>The accept</w:t>
      </w:r>
      <w:r w:rsidR="00EB2301">
        <w:rPr>
          <w:rFonts w:eastAsiaTheme="minorEastAsia"/>
        </w:rPr>
        <w:t>ance probability for a combination of the three samples</w:t>
      </w:r>
      <w:r w:rsidR="000F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EB2301">
        <w:rPr>
          <w:rFonts w:eastAsiaTheme="minorEastAsia"/>
          <w:b/>
        </w:rPr>
        <w:t xml:space="preserve"> </w:t>
      </w:r>
      <w:r w:rsidR="00EB2301">
        <w:rPr>
          <w:rFonts w:eastAsiaTheme="minorEastAsia"/>
        </w:rPr>
        <w:t>is given by</w:t>
      </w:r>
    </w:p>
    <w:p w:rsidR="000F4587" w:rsidRPr="00315104" w:rsidRDefault="0006785A" w:rsidP="00C54283">
      <w:pPr>
        <w:jc w:val="right"/>
      </w:pPr>
      <m:oMath>
        <w:bookmarkStart w:id="16" w:name="OLE_LINK18"/>
        <w:bookmarkStart w:id="17" w:name="OLE_LINK19"/>
        <w:bookmarkStart w:id="18" w:name="OLE_LINK2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w:bookmarkEnd w:id="16"/>
        <w:bookmarkEnd w:id="17"/>
        <w:bookmarkEnd w:id="18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19" w:name="OLE_LINK14"/>
            <w:bookmarkStart w:id="20" w:name="OLE_LINK15"/>
            <m:r>
              <w:rPr>
                <w:rFonts w:ascii="Cambria Math" w:hAnsi="Cambria Math"/>
              </w:rPr>
              <m:t>P(</m:t>
            </m:r>
            <w:bookmarkStart w:id="21" w:name="OLE_LINK16"/>
            <w:bookmarkStart w:id="22" w:name="OLE_LINK17"/>
            <w:bookmarkStart w:id="23" w:name="OLE_LINK22"/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w:bookmarkEnd w:id="21"/>
            <w:bookmarkEnd w:id="22"/>
            <w:bookmarkEnd w:id="23"/>
            <m:r>
              <w:rPr>
                <w:rFonts w:ascii="Cambria Math" w:hAnsi="Cambria Math"/>
              </w:rPr>
              <m:t>)</m:t>
            </m:r>
            <w:bookmarkEnd w:id="19"/>
            <w:bookmarkEnd w:id="20"/>
          </m:num>
          <m:den>
            <m:r>
              <w:rPr>
                <w:rFonts w:ascii="Cambria Math" w:hAnsi="Cambria Math"/>
              </w:rPr>
              <m:t>P(</m:t>
            </m:r>
            <w:bookmarkStart w:id="24" w:name="OLE_LINK20"/>
            <w:bookmarkStart w:id="25" w:name="OLE_LINK21"/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t-1</m:t>
                </m:r>
              </m:sub>
            </m:sSub>
            <w:bookmarkEnd w:id="24"/>
            <w:bookmarkEnd w:id="25"/>
            <m:r>
              <w:rPr>
                <w:rFonts w:ascii="Cambria Math" w:hAnsi="Cambria Math"/>
              </w:rPr>
              <m:t>)</m:t>
            </m:r>
          </m:den>
        </m:f>
      </m:oMath>
      <w:r w:rsidR="00C54283">
        <w:rPr>
          <w:rFonts w:eastAsiaTheme="minorEastAsia"/>
        </w:rPr>
        <w:t xml:space="preserve">                                                                Equation 7</w:t>
      </w:r>
    </w:p>
    <w:p w:rsidR="000F4587" w:rsidRDefault="000F4587" w:rsidP="00495F19">
      <w:pPr>
        <w:rPr>
          <w:rFonts w:eastAsiaTheme="minorEastAsia"/>
        </w:rPr>
      </w:pPr>
      <w:proofErr w:type="gramStart"/>
      <w:r>
        <w:t>where</w:t>
      </w:r>
      <w:proofErr w:type="gram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is the target distribution. </w:t>
      </w:r>
      <w:proofErr w:type="gramStart"/>
      <w:r>
        <w:t xml:space="preserve">When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>, the new sample is updated with</w:t>
      </w:r>
    </w:p>
    <w:p w:rsidR="000F4587" w:rsidRDefault="0006785A" w:rsidP="00C54283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0F4587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C54283" w:rsidRPr="00C54283">
        <w:rPr>
          <w:rFonts w:eastAsiaTheme="minorEastAsia"/>
        </w:rPr>
        <w:t xml:space="preserve"> </w:t>
      </w:r>
      <w:r w:rsidR="00C54283">
        <w:rPr>
          <w:rFonts w:eastAsiaTheme="minorEastAsia"/>
        </w:rPr>
        <w:t xml:space="preserve">                                                                   Equation 8</w:t>
      </w:r>
    </w:p>
    <w:p w:rsidR="00EB2301" w:rsidRDefault="00F43F3B" w:rsidP="00495F19">
      <w:pPr>
        <w:rPr>
          <w:rFonts w:eastAsiaTheme="minorEastAsia"/>
        </w:rPr>
      </w:pPr>
      <w:r>
        <w:rPr>
          <w:rFonts w:eastAsiaTheme="minorEastAsia"/>
        </w:rPr>
        <w:t>Otherwise, a</w:t>
      </w:r>
      <w:r w:rsidR="000F4587">
        <w:t xml:space="preserve"> sample</w:t>
      </w:r>
      <w:r>
        <w:t xml:space="preserve"> i</w:t>
      </w:r>
      <w:r w:rsidR="000F4587">
        <w:t xml:space="preserve">s drawn from </w:t>
      </w:r>
      <w:proofErr w:type="gramStart"/>
      <w:r w:rsidR="000F4587" w:rsidRPr="000F4587">
        <w:rPr>
          <w:i/>
        </w:rPr>
        <w:t>U(</w:t>
      </w:r>
      <w:proofErr w:type="gramEnd"/>
      <w:r w:rsidR="000F4587" w:rsidRPr="000F4587">
        <w:rPr>
          <w:i/>
        </w:rPr>
        <w:t>0,1)</w:t>
      </w:r>
      <w:r w:rsidR="000F4587">
        <w:t xml:space="preserve"> </w:t>
      </w:r>
      <w:r>
        <w:t xml:space="preserve">and compared against the acceptance probability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determine whether the sample will be taken or not.</w:t>
      </w:r>
    </w:p>
    <w:p w:rsidR="00E13D4A" w:rsidRDefault="00E13D4A" w:rsidP="00495F19">
      <w:pPr>
        <w:rPr>
          <w:rFonts w:eastAsiaTheme="minorEastAsia"/>
        </w:rPr>
      </w:pPr>
    </w:p>
    <w:p w:rsidR="00D20A87" w:rsidRPr="00D20A87" w:rsidRDefault="00D20A87" w:rsidP="00495F19">
      <w:pPr>
        <w:rPr>
          <w:rFonts w:eastAsiaTheme="minorEastAsia"/>
          <w:b/>
        </w:rPr>
      </w:pPr>
      <w:r w:rsidRPr="00D20A87">
        <w:rPr>
          <w:rFonts w:eastAsiaTheme="minorEastAsia"/>
          <w:b/>
        </w:rPr>
        <w:t>Gibbs Sampling Algorithm</w:t>
      </w:r>
    </w:p>
    <w:p w:rsidR="00EB2301" w:rsidRDefault="00D20A87" w:rsidP="00495F19">
      <w:pPr>
        <w:rPr>
          <w:rFonts w:eastAsiaTheme="minorEastAsia"/>
        </w:rPr>
      </w:pPr>
      <w:r>
        <w:rPr>
          <w:rFonts w:eastAsiaTheme="minorEastAsia"/>
        </w:rPr>
        <w:tab/>
        <w:t xml:space="preserve">The Gibbs sampling algorithm is a special case of the MH algorithm type. The only difference is that </w:t>
      </w:r>
      <w:r w:rsidR="00476765">
        <w:rPr>
          <w:rFonts w:eastAsiaTheme="minorEastAsia"/>
        </w:rPr>
        <w:t xml:space="preserve">the number of samples tested for acceptance is the same as the number of parameters to be estimated. In this particular implementation, in each iteration </w:t>
      </w:r>
      <w:proofErr w:type="spellStart"/>
      <w:r w:rsidR="00476765">
        <w:rPr>
          <w:rFonts w:eastAsiaTheme="minorEastAsia"/>
          <w:i/>
        </w:rPr>
        <w:t>i</w:t>
      </w:r>
      <w:proofErr w:type="spellEnd"/>
      <w:r w:rsidR="00476765">
        <w:rPr>
          <w:rFonts w:eastAsiaTheme="minorEastAsia"/>
          <w:i/>
        </w:rPr>
        <w:t>,</w:t>
      </w:r>
      <w:r w:rsidR="00476765">
        <w:rPr>
          <w:rFonts w:eastAsiaTheme="minorEastAsia"/>
        </w:rPr>
        <w:t xml:space="preserve"> the samples </w:t>
      </w:r>
      <w:proofErr w:type="gramStart"/>
      <w:r w:rsidR="00476765">
        <w:rPr>
          <w:rFonts w:eastAsiaTheme="minorEastAsia"/>
        </w:rPr>
        <w:t xml:space="preserve">for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67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6765"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6765">
        <w:rPr>
          <w:rFonts w:eastAsiaTheme="minorEastAsia"/>
        </w:rPr>
        <w:t xml:space="preserve"> are tested for acceptance separately. A sample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6765">
        <w:rPr>
          <w:rFonts w:eastAsiaTheme="minorEastAsia"/>
        </w:rPr>
        <w:t xml:space="preserve"> is first calculated and tested for approval. If it is accepted, then its value will be used in testing the approval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25D8">
        <w:rPr>
          <w:rFonts w:eastAsiaTheme="minorEastAsia"/>
        </w:rPr>
        <w:t xml:space="preserve"> </w:t>
      </w:r>
      <w:proofErr w:type="gramStart"/>
      <w:r w:rsidR="00FC25D8">
        <w:rPr>
          <w:rFonts w:eastAsiaTheme="minorEastAsia"/>
        </w:rPr>
        <w:t xml:space="preserve">and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25D8">
        <w:rPr>
          <w:rFonts w:eastAsiaTheme="minorEastAsia"/>
        </w:rPr>
        <w:t>. If the sample</w:t>
      </w:r>
      <w:r w:rsidR="0047676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6765">
        <w:rPr>
          <w:rFonts w:eastAsiaTheme="minorEastAsia"/>
        </w:rPr>
        <w:t xml:space="preserve"> is approved, then </w:t>
      </w:r>
      <w:proofErr w:type="spellStart"/>
      <w:r w:rsidR="00476765">
        <w:rPr>
          <w:rFonts w:eastAsiaTheme="minorEastAsia"/>
        </w:rPr>
        <w:t>it</w:t>
      </w:r>
      <w:r w:rsidR="00FC25D8">
        <w:rPr>
          <w:rFonts w:eastAsiaTheme="minorEastAsia"/>
        </w:rPr>
        <w:t>s</w:t>
      </w:r>
      <w:proofErr w:type="spellEnd"/>
      <w:r w:rsidR="00FC25D8">
        <w:rPr>
          <w:rFonts w:eastAsiaTheme="minorEastAsia"/>
        </w:rPr>
        <w:t xml:space="preserve"> value</w:t>
      </w:r>
      <w:r w:rsidR="00476765">
        <w:rPr>
          <w:rFonts w:eastAsiaTheme="minorEastAsia"/>
        </w:rPr>
        <w:t xml:space="preserve"> will be used for testing of </w:t>
      </w:r>
      <w:r w:rsidR="00FC25D8">
        <w:rPr>
          <w:rFonts w:eastAsiaTheme="minorEastAsia"/>
        </w:rPr>
        <w:t>the</w:t>
      </w:r>
      <w:r w:rsidR="00476765">
        <w:rPr>
          <w:rFonts w:eastAsiaTheme="minorEastAsia"/>
        </w:rPr>
        <w:t xml:space="preserve"> </w:t>
      </w:r>
      <w:proofErr w:type="gramStart"/>
      <w:r w:rsidR="00476765">
        <w:rPr>
          <w:rFonts w:eastAsiaTheme="minorEastAsia"/>
        </w:rPr>
        <w:t xml:space="preserve">sample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6765">
        <w:rPr>
          <w:rFonts w:eastAsiaTheme="minorEastAsia"/>
        </w:rPr>
        <w:t>.</w:t>
      </w:r>
    </w:p>
    <w:p w:rsidR="00E13D4A" w:rsidRDefault="00E13D4A" w:rsidP="00495F19">
      <w:pPr>
        <w:rPr>
          <w:rFonts w:eastAsiaTheme="minorEastAsia"/>
        </w:rPr>
      </w:pPr>
    </w:p>
    <w:p w:rsidR="00E13D4A" w:rsidRPr="00E13D4A" w:rsidRDefault="00E13D4A" w:rsidP="00495F19">
      <w:pPr>
        <w:rPr>
          <w:rFonts w:eastAsiaTheme="minorEastAsia"/>
          <w:b/>
        </w:rPr>
      </w:pPr>
      <w:r w:rsidRPr="00E13D4A">
        <w:rPr>
          <w:rFonts w:eastAsiaTheme="minorEastAsia"/>
          <w:b/>
        </w:rPr>
        <w:lastRenderedPageBreak/>
        <w:t>Simulation Results</w:t>
      </w:r>
      <w:r w:rsidR="00644968">
        <w:rPr>
          <w:rFonts w:eastAsiaTheme="minorEastAsia"/>
          <w:b/>
        </w:rPr>
        <w:t xml:space="preserve"> for MH</w:t>
      </w:r>
    </w:p>
    <w:p w:rsidR="00125A21" w:rsidRDefault="00125A21" w:rsidP="00495F19">
      <w:pPr>
        <w:rPr>
          <w:rFonts w:eastAsiaTheme="minorEastAsia"/>
        </w:rPr>
      </w:pPr>
      <w:r>
        <w:rPr>
          <w:rFonts w:eastAsiaTheme="minorEastAsia"/>
        </w:rPr>
        <w:tab/>
        <w:t>A total of 100</w:t>
      </w:r>
      <w:r w:rsidR="008E5C94">
        <w:rPr>
          <w:rFonts w:eastAsiaTheme="minorEastAsia"/>
        </w:rPr>
        <w:t>0</w:t>
      </w:r>
      <w:r>
        <w:rPr>
          <w:rFonts w:eastAsiaTheme="minorEastAsia"/>
        </w:rPr>
        <w:t>00 samples for each parameter were ge</w:t>
      </w:r>
      <w:r w:rsidR="008E5C94">
        <w:rPr>
          <w:rFonts w:eastAsiaTheme="minorEastAsia"/>
        </w:rPr>
        <w:t xml:space="preserve">nerated to test for acceptance by the MH algorithm. The accepted samples </w:t>
      </w:r>
      <w:proofErr w:type="gramStart"/>
      <w:r w:rsidR="008E5C94">
        <w:rPr>
          <w:rFonts w:eastAsiaTheme="minorEastAsia"/>
          <w:color w:val="000000"/>
        </w:rPr>
        <w:t xml:space="preserve">for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5C9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5C94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λ</m:t>
        </m:r>
      </m:oMath>
      <w:r w:rsidR="008E5C94">
        <w:rPr>
          <w:rFonts w:eastAsiaTheme="minorEastAsia"/>
        </w:rPr>
        <w:t xml:space="preserve"> by the MH algorithm are shown in Figure 3.</w:t>
      </w:r>
    </w:p>
    <w:p w:rsidR="008E5C94" w:rsidRDefault="00650313" w:rsidP="00495F19">
      <w:pPr>
        <w:rPr>
          <w:rFonts w:eastAsiaTheme="minorEastAsia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956764" cy="1463040"/>
            <wp:effectExtent l="19050" t="0" r="5386" b="0"/>
            <wp:docPr id="11" name="Picture 4" descr="C:\Users\nnf001\Desktop\SSP\FinalProject\mh_m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nf001\Desktop\SSP\FinalProject\mh_m1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64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031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950538" cy="1463040"/>
            <wp:effectExtent l="19050" t="0" r="0" b="0"/>
            <wp:docPr id="12" name="Picture 5" descr="C:\Users\nnf001\Desktop\SSP\FinalProject\mh_m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nf001\Desktop\SSP\FinalProject\mh_m2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38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031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650313"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1950538" cy="1463040"/>
            <wp:effectExtent l="19050" t="0" r="0" b="0"/>
            <wp:docPr id="14" name="Picture 7" descr="C:\Users\nnf001\Desktop\SSP\FinalProject\mh_lambd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nf001\Desktop\SSP\FinalProject\mh_lambda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38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C94" w:rsidRPr="00650313" w:rsidRDefault="00C54283" w:rsidP="00650313">
      <w:pPr>
        <w:jc w:val="center"/>
        <w:rPr>
          <w:rFonts w:eastAsiaTheme="minorEastAsia"/>
          <w:i/>
        </w:rPr>
      </w:pPr>
      <w:bookmarkStart w:id="26" w:name="OLE_LINK1"/>
      <w:proofErr w:type="gramStart"/>
      <w:r>
        <w:rPr>
          <w:rFonts w:eastAsiaTheme="minorEastAsia"/>
          <w:i/>
        </w:rPr>
        <w:t>Figure 3</w:t>
      </w:r>
      <w:r w:rsidR="00650313" w:rsidRPr="00650313">
        <w:rPr>
          <w:rFonts w:eastAsiaTheme="minorEastAsia"/>
          <w:i/>
        </w:rPr>
        <w:t>.</w:t>
      </w:r>
      <w:proofErr w:type="gramEnd"/>
      <w:r w:rsidR="00650313" w:rsidRPr="00650313">
        <w:rPr>
          <w:rFonts w:eastAsiaTheme="minorEastAsia"/>
          <w:i/>
        </w:rPr>
        <w:t xml:space="preserve"> Accepted samples </w:t>
      </w:r>
      <w:proofErr w:type="gramStart"/>
      <w:r w:rsidR="00650313" w:rsidRPr="00650313">
        <w:rPr>
          <w:rFonts w:eastAsiaTheme="minorEastAsia"/>
          <w:i/>
        </w:rPr>
        <w:t xml:space="preserve">for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50313" w:rsidRPr="00650313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50313" w:rsidRPr="00650313">
        <w:rPr>
          <w:rFonts w:eastAsiaTheme="minorEastAsia"/>
          <w:i/>
        </w:rPr>
        <w:t xml:space="preserve">, and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  <w:i/>
        </w:rPr>
        <w:t xml:space="preserve"> (from left to right)</w:t>
      </w:r>
    </w:p>
    <w:bookmarkEnd w:id="26"/>
    <w:p w:rsidR="00650313" w:rsidRDefault="00650313" w:rsidP="00495F19">
      <w:pPr>
        <w:rPr>
          <w:rFonts w:eastAsiaTheme="minorEastAsia"/>
        </w:rPr>
      </w:pPr>
      <w:r>
        <w:rPr>
          <w:rFonts w:eastAsiaTheme="minorEastAsia"/>
        </w:rPr>
        <w:tab/>
        <w:t xml:space="preserve">The values of the last samples </w:t>
      </w:r>
      <w:proofErr w:type="gramStart"/>
      <w:r>
        <w:rPr>
          <w:rFonts w:eastAsiaTheme="minorEastAsia"/>
        </w:rPr>
        <w:t xml:space="preserve">were </w:t>
      </w:r>
      <m:oMath>
        <w:bookmarkStart w:id="27" w:name="OLE_LINK2"/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=76.5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=166.3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=.44.</m:t>
        </m:r>
      </m:oMath>
      <w:bookmarkEnd w:id="27"/>
    </w:p>
    <w:p w:rsidR="00644968" w:rsidRDefault="00C54283" w:rsidP="00644968">
      <w:pPr>
        <w:rPr>
          <w:rFonts w:eastAsiaTheme="minorEastAsia"/>
        </w:rPr>
      </w:pPr>
      <w:r>
        <w:rPr>
          <w:rFonts w:eastAsiaTheme="minorEastAsia"/>
        </w:rPr>
        <w:t xml:space="preserve">The last samples were used to </w:t>
      </w:r>
      <w:proofErr w:type="spellStart"/>
      <w:r>
        <w:rPr>
          <w:rFonts w:eastAsiaTheme="minorEastAsia"/>
        </w:rPr>
        <w:t>denoise</w:t>
      </w:r>
      <w:proofErr w:type="spellEnd"/>
      <w:r>
        <w:rPr>
          <w:rFonts w:eastAsiaTheme="minorEastAsia"/>
        </w:rPr>
        <w:t xml:space="preserve"> the corrupted image in Figure 2. This was done by first passing the image through a 3X3 median filter. The filter image was then </w:t>
      </w:r>
      <w:proofErr w:type="spellStart"/>
      <w:r>
        <w:rPr>
          <w:rFonts w:eastAsiaTheme="minorEastAsia"/>
        </w:rPr>
        <w:t>thresholded</w:t>
      </w:r>
      <w:proofErr w:type="spellEnd"/>
      <w:r>
        <w:rPr>
          <w:rFonts w:eastAsiaTheme="minorEastAsia"/>
        </w:rPr>
        <w:t xml:space="preserve"> with a threshold given by</w:t>
      </w:r>
    </w:p>
    <w:p w:rsidR="00C54283" w:rsidRPr="00C54283" w:rsidRDefault="00C54283" w:rsidP="00C54283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                                        Equation 9</w:t>
      </w:r>
    </w:p>
    <w:p w:rsidR="00C54283" w:rsidRDefault="00C54283" w:rsidP="00644968">
      <w:pPr>
        <w:rPr>
          <w:rFonts w:eastAsiaTheme="minorEastAsia"/>
        </w:rPr>
      </w:pPr>
      <w:r>
        <w:rPr>
          <w:rFonts w:eastAsiaTheme="minorEastAsia"/>
        </w:rPr>
        <w:tab/>
        <w:t xml:space="preserve">Low values in the </w:t>
      </w:r>
      <w:proofErr w:type="spellStart"/>
      <w:r>
        <w:rPr>
          <w:rFonts w:eastAsiaTheme="minorEastAsia"/>
        </w:rPr>
        <w:t>thresholded</w:t>
      </w:r>
      <w:proofErr w:type="spellEnd"/>
      <w:r>
        <w:rPr>
          <w:rFonts w:eastAsiaTheme="minorEastAsia"/>
        </w:rPr>
        <w:t xml:space="preserve"> image were then assigned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high values were assigned the value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The resulting image, along with the original and corrupt images for comparison is shown in Figure 4.</w:t>
      </w:r>
    </w:p>
    <w:p w:rsidR="00737748" w:rsidRDefault="00737748" w:rsidP="00644968">
      <w:pPr>
        <w:rPr>
          <w:rFonts w:eastAsiaTheme="minorEastAsia"/>
        </w:rPr>
      </w:pPr>
    </w:p>
    <w:p w:rsidR="00C54283" w:rsidRDefault="00737748" w:rsidP="00F445F7">
      <w:pPr>
        <w:jc w:val="center"/>
        <w:rPr>
          <w:rFonts w:eastAsiaTheme="minorEastAsia"/>
        </w:rPr>
      </w:pPr>
      <w:bookmarkStart w:id="28" w:name="OLE_LINK26"/>
      <w:r>
        <w:rPr>
          <w:rFonts w:eastAsiaTheme="minorEastAsia"/>
          <w:noProof/>
        </w:rPr>
        <w:drawing>
          <wp:inline distT="0" distB="0" distL="0" distR="0">
            <wp:extent cx="1621790" cy="1621790"/>
            <wp:effectExtent l="19050" t="0" r="0" b="0"/>
            <wp:docPr id="18" name="Picture 8" descr="C:\Users\nnf001\Desktop\SSP\FinalProject\house_origina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nf001\Desktop\SSP\FinalProject\house_original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>
            <wp:extent cx="1621790" cy="1621790"/>
            <wp:effectExtent l="19050" t="0" r="0" b="0"/>
            <wp:docPr id="19" name="Picture 9" descr="C:\Users\nnf001\Desktop\SSP\FinalProject\house_noisy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nf001\Desktop\SSP\FinalProject\house_noisy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>
            <wp:extent cx="1621790" cy="1621790"/>
            <wp:effectExtent l="19050" t="0" r="0" b="0"/>
            <wp:docPr id="20" name="Picture 10" descr="C:\Users\nnf001\Desktop\SSP\FinalProject\house_denois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nf001\Desktop\SSP\FinalProject\house_denoised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748" w:rsidRPr="00650313" w:rsidRDefault="00737748" w:rsidP="00737748">
      <w:pPr>
        <w:jc w:val="center"/>
        <w:rPr>
          <w:rFonts w:eastAsiaTheme="minorEastAsia"/>
          <w:i/>
        </w:rPr>
      </w:pPr>
      <w:proofErr w:type="gramStart"/>
      <w:r>
        <w:rPr>
          <w:rFonts w:eastAsiaTheme="minorEastAsia"/>
          <w:i/>
        </w:rPr>
        <w:t>Figure 4</w:t>
      </w:r>
      <w:r w:rsidRPr="00650313">
        <w:rPr>
          <w:rFonts w:eastAsiaTheme="minorEastAsia"/>
          <w:i/>
        </w:rPr>
        <w:t>.</w:t>
      </w:r>
      <w:proofErr w:type="gramEnd"/>
      <w:r w:rsidRPr="0065031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Original, corrupt, and MH algorithm </w:t>
      </w:r>
      <w:proofErr w:type="spellStart"/>
      <w:r>
        <w:rPr>
          <w:rFonts w:eastAsiaTheme="minorEastAsia"/>
          <w:i/>
        </w:rPr>
        <w:t>denoised</w:t>
      </w:r>
      <w:proofErr w:type="spellEnd"/>
      <w:r>
        <w:rPr>
          <w:rFonts w:eastAsiaTheme="minorEastAsia"/>
          <w:i/>
        </w:rPr>
        <w:t xml:space="preserve"> image (from left to right)</w:t>
      </w:r>
    </w:p>
    <w:bookmarkEnd w:id="28"/>
    <w:p w:rsidR="00737748" w:rsidRPr="00C54283" w:rsidRDefault="00737748" w:rsidP="00644968">
      <w:pPr>
        <w:rPr>
          <w:rFonts w:eastAsiaTheme="minorEastAsia"/>
        </w:rPr>
      </w:pPr>
    </w:p>
    <w:p w:rsidR="00644968" w:rsidRPr="00E13D4A" w:rsidRDefault="00644968" w:rsidP="00644968">
      <w:pPr>
        <w:rPr>
          <w:rFonts w:eastAsiaTheme="minorEastAsia"/>
          <w:b/>
        </w:rPr>
      </w:pPr>
      <w:r w:rsidRPr="00E13D4A">
        <w:rPr>
          <w:rFonts w:eastAsiaTheme="minorEastAsia"/>
          <w:b/>
        </w:rPr>
        <w:t>Simulation Results</w:t>
      </w:r>
      <w:r>
        <w:rPr>
          <w:rFonts w:eastAsiaTheme="minorEastAsia"/>
          <w:b/>
        </w:rPr>
        <w:t xml:space="preserve"> for Gibbs Sampling</w:t>
      </w:r>
    </w:p>
    <w:p w:rsidR="000E2D86" w:rsidRDefault="000E2D86" w:rsidP="00644968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For Gibbs sampling, only 1000 samples for each parameter were tested for acceptance. The resulting signals are shown in Figure 5.</w:t>
      </w:r>
    </w:p>
    <w:p w:rsidR="000E2D86" w:rsidRDefault="000E2D86" w:rsidP="00644968">
      <w:pPr>
        <w:rPr>
          <w:rFonts w:eastAsiaTheme="minorEastAsia"/>
        </w:rPr>
      </w:pPr>
    </w:p>
    <w:p w:rsidR="000E2D86" w:rsidRDefault="000E2D86" w:rsidP="0064496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956764" cy="1463040"/>
            <wp:effectExtent l="19050" t="0" r="5386" b="0"/>
            <wp:docPr id="21" name="Picture 11" descr="C:\Users\nnf001\Desktop\SSP\FinalProject\gibbs_m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nf001\Desktop\SSP\FinalProject\gibbs_m1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64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2D8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eastAsiaTheme="minorEastAsia"/>
          <w:noProof/>
        </w:rPr>
        <w:drawing>
          <wp:inline distT="0" distB="0" distL="0" distR="0">
            <wp:extent cx="1950192" cy="1463040"/>
            <wp:effectExtent l="19050" t="0" r="0" b="0"/>
            <wp:docPr id="22" name="Picture 12" descr="C:\Users\nnf001\Desktop\SSP\FinalProject\gibbs_m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nf001\Desktop\SSP\FinalProject\gibbs_m2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92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5F7" w:rsidRPr="00F445F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F445F7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924822" cy="1463040"/>
            <wp:effectExtent l="19050" t="0" r="0" b="0"/>
            <wp:docPr id="23" name="Picture 13" descr="C:\Users\nnf001\Desktop\SSP\FinalProject\gibbs_lambd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nf001\Desktop\SSP\FinalProject\gibbs_lambda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22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F7" w:rsidRPr="00650313" w:rsidRDefault="00644968" w:rsidP="00F445F7">
      <w:pPr>
        <w:jc w:val="center"/>
        <w:rPr>
          <w:rFonts w:eastAsiaTheme="minorEastAsia"/>
          <w:i/>
        </w:rPr>
      </w:pPr>
      <w:r>
        <w:rPr>
          <w:rFonts w:eastAsiaTheme="minorEastAsia"/>
        </w:rPr>
        <w:tab/>
      </w:r>
      <w:proofErr w:type="gramStart"/>
      <w:r w:rsidR="00F445F7">
        <w:rPr>
          <w:rFonts w:eastAsiaTheme="minorEastAsia"/>
          <w:i/>
        </w:rPr>
        <w:t>Figure 5</w:t>
      </w:r>
      <w:r w:rsidR="00F445F7" w:rsidRPr="00650313">
        <w:rPr>
          <w:rFonts w:eastAsiaTheme="minorEastAsia"/>
          <w:i/>
        </w:rPr>
        <w:t>.</w:t>
      </w:r>
      <w:proofErr w:type="gramEnd"/>
      <w:r w:rsidR="00F445F7" w:rsidRPr="00650313">
        <w:rPr>
          <w:rFonts w:eastAsiaTheme="minorEastAsia"/>
          <w:i/>
        </w:rPr>
        <w:t xml:space="preserve"> Accepted samples </w:t>
      </w:r>
      <w:proofErr w:type="gramStart"/>
      <w:r w:rsidR="00F445F7" w:rsidRPr="00650313">
        <w:rPr>
          <w:rFonts w:eastAsiaTheme="minorEastAsia"/>
          <w:i/>
        </w:rPr>
        <w:t xml:space="preserve">for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45F7" w:rsidRPr="00650313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445F7" w:rsidRPr="00650313">
        <w:rPr>
          <w:rFonts w:eastAsiaTheme="minorEastAsia"/>
          <w:i/>
        </w:rPr>
        <w:t xml:space="preserve">, and </w:t>
      </w:r>
      <m:oMath>
        <m:r>
          <w:rPr>
            <w:rFonts w:ascii="Cambria Math" w:hAnsi="Cambria Math"/>
          </w:rPr>
          <m:t>λ</m:t>
        </m:r>
      </m:oMath>
      <w:r w:rsidR="00F445F7">
        <w:rPr>
          <w:rFonts w:eastAsiaTheme="minorEastAsia"/>
          <w:i/>
        </w:rPr>
        <w:t xml:space="preserve"> (from left to right)</w:t>
      </w:r>
    </w:p>
    <w:p w:rsidR="00F445F7" w:rsidRDefault="00F445F7" w:rsidP="00644968">
      <w:pPr>
        <w:rPr>
          <w:rFonts w:eastAsiaTheme="minorEastAsia"/>
        </w:rPr>
      </w:pPr>
      <w:r>
        <w:rPr>
          <w:rFonts w:eastAsiaTheme="minorEastAsia"/>
        </w:rPr>
        <w:tab/>
        <w:t xml:space="preserve">The last values for the parameter in the Gibbs simulation </w:t>
      </w:r>
      <w:proofErr w:type="gramStart"/>
      <w:r>
        <w:rPr>
          <w:rFonts w:eastAsiaTheme="minorEastAsia"/>
        </w:rPr>
        <w:t xml:space="preserve">were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=90.0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172.2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.58</m:t>
        </m:r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The resulting image, along with original and </w:t>
      </w:r>
      <w:proofErr w:type="spellStart"/>
      <w:r>
        <w:rPr>
          <w:rFonts w:eastAsiaTheme="minorEastAsia"/>
        </w:rPr>
        <w:t>denoised</w:t>
      </w:r>
      <w:proofErr w:type="spellEnd"/>
      <w:r>
        <w:rPr>
          <w:rFonts w:eastAsiaTheme="minorEastAsia"/>
        </w:rPr>
        <w:t xml:space="preserve"> images is shown in Figure 6.</w:t>
      </w:r>
    </w:p>
    <w:p w:rsidR="00F445F7" w:rsidRDefault="00F445F7" w:rsidP="00644968">
      <w:pPr>
        <w:rPr>
          <w:rFonts w:eastAsiaTheme="minorEastAsia"/>
        </w:rPr>
      </w:pPr>
    </w:p>
    <w:p w:rsidR="00F445F7" w:rsidRPr="00F445F7" w:rsidRDefault="00F445F7" w:rsidP="00F445F7">
      <w:pPr>
        <w:jc w:val="center"/>
        <w:rPr>
          <w:rFonts w:eastAsiaTheme="minorEastAsia"/>
        </w:rPr>
      </w:pPr>
      <w:r w:rsidRPr="00F445F7">
        <w:rPr>
          <w:rFonts w:eastAsiaTheme="minorEastAsia"/>
          <w:noProof/>
        </w:rPr>
        <w:drawing>
          <wp:inline distT="0" distB="0" distL="0" distR="0">
            <wp:extent cx="1621790" cy="1621790"/>
            <wp:effectExtent l="19050" t="0" r="0" b="0"/>
            <wp:docPr id="24" name="Picture 8" descr="C:\Users\nnf001\Desktop\SSP\FinalProject\house_origina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nf001\Desktop\SSP\FinalProject\house_original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5F7">
        <w:rPr>
          <w:rFonts w:eastAsiaTheme="minorEastAsia"/>
          <w:noProof/>
        </w:rPr>
        <w:drawing>
          <wp:inline distT="0" distB="0" distL="0" distR="0">
            <wp:extent cx="1621790" cy="1621790"/>
            <wp:effectExtent l="19050" t="0" r="0" b="0"/>
            <wp:docPr id="25" name="Picture 9" descr="C:\Users\nnf001\Desktop\SSP\FinalProject\house_noisy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nf001\Desktop\SSP\FinalProject\house_noisy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5F7">
        <w:rPr>
          <w:rFonts w:eastAsiaTheme="minorEastAsia"/>
          <w:noProof/>
        </w:rPr>
        <w:drawing>
          <wp:inline distT="0" distB="0" distL="0" distR="0">
            <wp:extent cx="1621790" cy="1621790"/>
            <wp:effectExtent l="19050" t="0" r="0" b="0"/>
            <wp:docPr id="27" name="Picture 14" descr="C:\Users\nnf001\Desktop\SSP\FinalProject\house_denoised_gibb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nf001\Desktop\SSP\FinalProject\house_denoised_gibbs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F7" w:rsidRPr="00F445F7" w:rsidRDefault="00F445F7" w:rsidP="00F445F7">
      <w:pPr>
        <w:jc w:val="center"/>
        <w:rPr>
          <w:rFonts w:eastAsiaTheme="minorEastAsia"/>
          <w:i/>
        </w:rPr>
      </w:pPr>
      <w:proofErr w:type="gramStart"/>
      <w:r w:rsidRPr="00F445F7">
        <w:rPr>
          <w:rFonts w:eastAsiaTheme="minorEastAsia"/>
          <w:i/>
        </w:rPr>
        <w:t>Figure 4.</w:t>
      </w:r>
      <w:proofErr w:type="gramEnd"/>
      <w:r w:rsidRPr="00F445F7">
        <w:rPr>
          <w:rFonts w:eastAsiaTheme="minorEastAsia"/>
          <w:i/>
        </w:rPr>
        <w:t xml:space="preserve"> Original, corrupt, and </w:t>
      </w:r>
      <w:r>
        <w:rPr>
          <w:rFonts w:eastAsiaTheme="minorEastAsia"/>
          <w:i/>
        </w:rPr>
        <w:t>Gibbs</w:t>
      </w:r>
      <w:r w:rsidRPr="00F445F7">
        <w:rPr>
          <w:rFonts w:eastAsiaTheme="minorEastAsia"/>
          <w:i/>
        </w:rPr>
        <w:t xml:space="preserve"> algorithm </w:t>
      </w:r>
      <w:proofErr w:type="spellStart"/>
      <w:r w:rsidRPr="00F445F7">
        <w:rPr>
          <w:rFonts w:eastAsiaTheme="minorEastAsia"/>
          <w:i/>
        </w:rPr>
        <w:t>denoised</w:t>
      </w:r>
      <w:proofErr w:type="spellEnd"/>
      <w:r w:rsidRPr="00F445F7">
        <w:rPr>
          <w:rFonts w:eastAsiaTheme="minorEastAsia"/>
          <w:i/>
        </w:rPr>
        <w:t xml:space="preserve"> image (from left to right)</w:t>
      </w:r>
    </w:p>
    <w:p w:rsidR="00F445F7" w:rsidRDefault="00F445F7" w:rsidP="00644968">
      <w:pPr>
        <w:rPr>
          <w:rFonts w:eastAsiaTheme="minorEastAsia"/>
        </w:rPr>
      </w:pPr>
    </w:p>
    <w:p w:rsidR="001A319F" w:rsidRDefault="001A319F" w:rsidP="001A319F">
      <w:pPr>
        <w:rPr>
          <w:b/>
        </w:rPr>
      </w:pPr>
      <w:r w:rsidRPr="00A911DE">
        <w:rPr>
          <w:b/>
        </w:rPr>
        <w:tab/>
      </w:r>
      <w:r w:rsidR="00A911DE" w:rsidRPr="00A911DE">
        <w:rPr>
          <w:b/>
        </w:rPr>
        <w:t>Implementation</w:t>
      </w:r>
      <w:r w:rsidR="00A911DE">
        <w:rPr>
          <w:b/>
        </w:rPr>
        <w:t xml:space="preserve"> (</w:t>
      </w:r>
      <w:proofErr w:type="spellStart"/>
      <w:r w:rsidR="00A911DE">
        <w:rPr>
          <w:b/>
        </w:rPr>
        <w:t>MatLab</w:t>
      </w:r>
      <w:proofErr w:type="spellEnd"/>
      <w:r w:rsidR="00A911DE">
        <w:rPr>
          <w:b/>
        </w:rPr>
        <w:t xml:space="preserve"> code)</w:t>
      </w:r>
      <w:r w:rsidR="00A911DE" w:rsidRPr="00A911DE">
        <w:rPr>
          <w:b/>
        </w:rPr>
        <w:t>:</w:t>
      </w:r>
    </w:p>
    <w:p w:rsidR="00F445F7" w:rsidRPr="00F445F7" w:rsidRDefault="00F445F7" w:rsidP="001A319F">
      <w:r>
        <w:t>(</w:t>
      </w:r>
      <w:proofErr w:type="gramStart"/>
      <w:r>
        <w:t>the</w:t>
      </w:r>
      <w:proofErr w:type="gramEnd"/>
      <w:r>
        <w:t xml:space="preserve"> implementation is attached to this document)</w:t>
      </w:r>
    </w:p>
    <w:sectPr w:rsidR="00F445F7" w:rsidRPr="00F445F7" w:rsidSect="009A111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0F8" w:rsidRDefault="008750F8" w:rsidP="00244883">
      <w:pPr>
        <w:spacing w:after="0" w:line="240" w:lineRule="auto"/>
      </w:pPr>
      <w:r>
        <w:separator/>
      </w:r>
    </w:p>
  </w:endnote>
  <w:endnote w:type="continuationSeparator" w:id="0">
    <w:p w:rsidR="008750F8" w:rsidRDefault="008750F8" w:rsidP="0024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0F8" w:rsidRDefault="008750F8" w:rsidP="00244883">
      <w:pPr>
        <w:spacing w:after="0" w:line="240" w:lineRule="auto"/>
      </w:pPr>
      <w:r>
        <w:separator/>
      </w:r>
    </w:p>
  </w:footnote>
  <w:footnote w:type="continuationSeparator" w:id="0">
    <w:p w:rsidR="008750F8" w:rsidRDefault="008750F8" w:rsidP="0024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765" w:rsidRDefault="00476765" w:rsidP="00244883">
    <w:pPr>
      <w:pStyle w:val="Header"/>
      <w:jc w:val="right"/>
    </w:pPr>
    <w:proofErr w:type="spellStart"/>
    <w:r>
      <w:t>Jafet</w:t>
    </w:r>
    <w:proofErr w:type="spellEnd"/>
    <w:r>
      <w:t xml:space="preserve"> Morales</w:t>
    </w:r>
  </w:p>
  <w:p w:rsidR="00476765" w:rsidRDefault="00476765" w:rsidP="00244883">
    <w:pPr>
      <w:pStyle w:val="Header"/>
      <w:jc w:val="right"/>
    </w:pPr>
    <w:r>
      <w:t>@00601612</w:t>
    </w:r>
  </w:p>
  <w:p w:rsidR="00476765" w:rsidRDefault="00476765" w:rsidP="00244883">
    <w:pPr>
      <w:pStyle w:val="Header"/>
      <w:jc w:val="right"/>
    </w:pPr>
    <w:r>
      <w:t>Statistical Signal Processing</w:t>
    </w:r>
  </w:p>
  <w:p w:rsidR="00476765" w:rsidRDefault="00476765" w:rsidP="00244883">
    <w:pPr>
      <w:pStyle w:val="Header"/>
      <w:jc w:val="right"/>
    </w:pPr>
    <w:r>
      <w:t>Professor: Dr. Zhang</w:t>
    </w:r>
  </w:p>
  <w:p w:rsidR="00476765" w:rsidRDefault="00476765" w:rsidP="00244883">
    <w:pPr>
      <w:pStyle w:val="Header"/>
      <w:jc w:val="right"/>
    </w:pPr>
    <w:r>
      <w:t>Sprint 2012</w:t>
    </w:r>
  </w:p>
  <w:p w:rsidR="00476765" w:rsidRDefault="004767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328A6"/>
    <w:multiLevelType w:val="hybridMultilevel"/>
    <w:tmpl w:val="25405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4F9"/>
    <w:rsid w:val="00054DD4"/>
    <w:rsid w:val="0006785A"/>
    <w:rsid w:val="00086E91"/>
    <w:rsid w:val="000E2D86"/>
    <w:rsid w:val="000E6FBB"/>
    <w:rsid w:val="000F4587"/>
    <w:rsid w:val="00125A21"/>
    <w:rsid w:val="001A319F"/>
    <w:rsid w:val="00217A00"/>
    <w:rsid w:val="00227FCC"/>
    <w:rsid w:val="00244883"/>
    <w:rsid w:val="00246C27"/>
    <w:rsid w:val="002679F3"/>
    <w:rsid w:val="002C3405"/>
    <w:rsid w:val="002F4C29"/>
    <w:rsid w:val="002F5CCC"/>
    <w:rsid w:val="00304F57"/>
    <w:rsid w:val="00315104"/>
    <w:rsid w:val="0034077B"/>
    <w:rsid w:val="00340989"/>
    <w:rsid w:val="003934F9"/>
    <w:rsid w:val="004614EB"/>
    <w:rsid w:val="00476765"/>
    <w:rsid w:val="0048328A"/>
    <w:rsid w:val="004921E9"/>
    <w:rsid w:val="00495F19"/>
    <w:rsid w:val="00520320"/>
    <w:rsid w:val="0052103C"/>
    <w:rsid w:val="00531F79"/>
    <w:rsid w:val="00572660"/>
    <w:rsid w:val="005C1010"/>
    <w:rsid w:val="005C4361"/>
    <w:rsid w:val="00600EB0"/>
    <w:rsid w:val="00634DCA"/>
    <w:rsid w:val="00643A11"/>
    <w:rsid w:val="00644968"/>
    <w:rsid w:val="00650313"/>
    <w:rsid w:val="00737748"/>
    <w:rsid w:val="007A1A8E"/>
    <w:rsid w:val="007E52A7"/>
    <w:rsid w:val="007F56E0"/>
    <w:rsid w:val="00800EED"/>
    <w:rsid w:val="00803E70"/>
    <w:rsid w:val="00817909"/>
    <w:rsid w:val="008313B0"/>
    <w:rsid w:val="00836870"/>
    <w:rsid w:val="008750F8"/>
    <w:rsid w:val="008862B9"/>
    <w:rsid w:val="008E05F3"/>
    <w:rsid w:val="008E5C94"/>
    <w:rsid w:val="00963EF1"/>
    <w:rsid w:val="00970AE1"/>
    <w:rsid w:val="009A111D"/>
    <w:rsid w:val="009E0D82"/>
    <w:rsid w:val="00A04A38"/>
    <w:rsid w:val="00A911DE"/>
    <w:rsid w:val="00AF3E19"/>
    <w:rsid w:val="00B07086"/>
    <w:rsid w:val="00B23BDC"/>
    <w:rsid w:val="00B255AE"/>
    <w:rsid w:val="00B45EA9"/>
    <w:rsid w:val="00BE471D"/>
    <w:rsid w:val="00C54283"/>
    <w:rsid w:val="00CC3CFC"/>
    <w:rsid w:val="00D051C2"/>
    <w:rsid w:val="00D06FB2"/>
    <w:rsid w:val="00D20A87"/>
    <w:rsid w:val="00D2301D"/>
    <w:rsid w:val="00D84DA4"/>
    <w:rsid w:val="00D93A2E"/>
    <w:rsid w:val="00D95CB6"/>
    <w:rsid w:val="00DD657E"/>
    <w:rsid w:val="00E10FAF"/>
    <w:rsid w:val="00E13D4A"/>
    <w:rsid w:val="00E34D55"/>
    <w:rsid w:val="00E632E7"/>
    <w:rsid w:val="00EB2301"/>
    <w:rsid w:val="00F061E0"/>
    <w:rsid w:val="00F341DE"/>
    <w:rsid w:val="00F43F3B"/>
    <w:rsid w:val="00F445F7"/>
    <w:rsid w:val="00F67AB2"/>
    <w:rsid w:val="00F80A9E"/>
    <w:rsid w:val="00FA1E6A"/>
    <w:rsid w:val="00FC25D8"/>
    <w:rsid w:val="00FD0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F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4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883"/>
  </w:style>
  <w:style w:type="paragraph" w:styleId="Footer">
    <w:name w:val="footer"/>
    <w:basedOn w:val="Normal"/>
    <w:link w:val="FooterChar"/>
    <w:uiPriority w:val="99"/>
    <w:semiHidden/>
    <w:unhideWhenUsed/>
    <w:rsid w:val="00244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image" Target="media/image11.tif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image" Target="media/image10.tiff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image" Target="media/image8.tiff"/><Relationship Id="rId10" Type="http://schemas.openxmlformats.org/officeDocument/2006/relationships/image" Target="media/image3.tif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18F2C-9D16-467A-B9CE-D0859230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2012-05-12T20:53:00Z</dcterms:created>
  <dcterms:modified xsi:type="dcterms:W3CDTF">2012-05-13T04:06:00Z</dcterms:modified>
</cp:coreProperties>
</file>