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ABC" w:rsidRPr="00561428" w:rsidRDefault="00293355" w:rsidP="00BB1E65">
      <w:pPr>
        <w:pStyle w:val="NoSpacing"/>
        <w:jc w:val="both"/>
        <w:rPr>
          <w:rFonts w:asciiTheme="minorHAnsi" w:hAnsiTheme="minorHAnsi"/>
          <w:b/>
          <w:sz w:val="22"/>
          <w:szCs w:val="22"/>
        </w:rPr>
      </w:pPr>
      <w:r w:rsidRPr="00561428">
        <w:rPr>
          <w:rFonts w:asciiTheme="minorHAnsi" w:hAnsiTheme="minorHAnsi"/>
          <w:b/>
          <w:sz w:val="22"/>
          <w:szCs w:val="22"/>
        </w:rPr>
        <w:t>Trabajos realizados</w:t>
      </w:r>
      <w:r w:rsidR="00035154" w:rsidRPr="00561428">
        <w:rPr>
          <w:rFonts w:asciiTheme="minorHAnsi" w:hAnsiTheme="minorHAnsi"/>
          <w:b/>
          <w:sz w:val="22"/>
          <w:szCs w:val="22"/>
        </w:rPr>
        <w:t>:</w:t>
      </w:r>
    </w:p>
    <w:p w:rsidR="00BB1E65" w:rsidRPr="00561428" w:rsidRDefault="00BB1E65" w:rsidP="00BB1E65">
      <w:pPr>
        <w:pStyle w:val="NoSpacing"/>
        <w:jc w:val="both"/>
        <w:rPr>
          <w:rFonts w:asciiTheme="minorHAnsi" w:hAnsiTheme="minorHAnsi"/>
          <w:sz w:val="22"/>
          <w:szCs w:val="22"/>
        </w:rPr>
      </w:pPr>
    </w:p>
    <w:p w:rsidR="008E4EEA" w:rsidRPr="00561428" w:rsidRDefault="00035154" w:rsidP="00561428">
      <w:r w:rsidRPr="00561428">
        <w:t xml:space="preserve">A </w:t>
      </w:r>
      <w:r w:rsidR="00E95EA5" w:rsidRPr="00561428">
        <w:t>continuación</w:t>
      </w:r>
      <w:r w:rsidRPr="00561428">
        <w:t xml:space="preserve"> se describen </w:t>
      </w:r>
      <w:r w:rsidR="003324BD" w:rsidRPr="00561428">
        <w:t xml:space="preserve">las características de los </w:t>
      </w:r>
      <w:r w:rsidR="0048170D">
        <w:t>principales</w:t>
      </w:r>
      <w:r w:rsidRPr="00561428">
        <w:t xml:space="preserve"> trabajos</w:t>
      </w:r>
      <w:r w:rsidR="00B72B5D" w:rsidRPr="00561428">
        <w:t xml:space="preserve"> relacionados</w:t>
      </w:r>
      <w:r w:rsidRPr="00561428">
        <w:t xml:space="preserve"> a la predicción de la altura de la ola</w:t>
      </w:r>
      <w:r w:rsidR="00B72B5D" w:rsidRPr="00561428">
        <w:t xml:space="preserve"> mediante el uso de técnicas de regresión</w:t>
      </w:r>
      <w:r w:rsidRPr="00561428">
        <w:t>.</w:t>
      </w:r>
      <w:r w:rsidR="00B517B0" w:rsidRPr="00561428">
        <w:t xml:space="preserve"> </w:t>
      </w:r>
    </w:p>
    <w:p w:rsidR="00B13780" w:rsidRPr="00561428" w:rsidRDefault="008E4EEA" w:rsidP="00561428">
      <w:r w:rsidRPr="00561428">
        <w:tab/>
      </w:r>
      <w:r w:rsidR="00C154B0" w:rsidRPr="00561428">
        <w:t xml:space="preserve">Los trabajos </w:t>
      </w:r>
      <w:r w:rsidR="00B517B0" w:rsidRPr="00561428">
        <w:t>[3]</w:t>
      </w:r>
      <w:r w:rsidR="00C154B0" w:rsidRPr="00561428">
        <w:t xml:space="preserve"> y </w:t>
      </w:r>
      <w:r w:rsidR="00B517B0" w:rsidRPr="00561428">
        <w:t>[4]</w:t>
      </w:r>
      <w:r w:rsidR="00C154B0" w:rsidRPr="00561428">
        <w:t xml:space="preserve"> se caracterizan por enfocarse en la predicción de la altura de la ola en la zona cercana a la costa donde se realiza la práctica de surf. </w:t>
      </w:r>
      <w:r w:rsidR="00B517B0" w:rsidRPr="00561428">
        <w:t>Estos a partir de</w:t>
      </w:r>
      <w:r w:rsidR="00C154B0" w:rsidRPr="00561428">
        <w:t xml:space="preserve"> la información del estado del mar en una zona de alta mar(X) inf</w:t>
      </w:r>
      <w:r w:rsidR="00B517B0" w:rsidRPr="00561428">
        <w:t>ieren</w:t>
      </w:r>
      <w:r w:rsidR="00C154B0" w:rsidRPr="00561428">
        <w:t xml:space="preserve"> el tamaño que presentara este </w:t>
      </w:r>
      <w:r w:rsidR="00B517B0" w:rsidRPr="00561428">
        <w:t xml:space="preserve">mismo </w:t>
      </w:r>
      <w:r w:rsidR="00C154B0" w:rsidRPr="00561428">
        <w:t xml:space="preserve">estado en la zona de </w:t>
      </w:r>
      <w:r w:rsidR="00B517B0" w:rsidRPr="00561428">
        <w:t>surf (</w:t>
      </w:r>
      <w:r w:rsidR="00C154B0" w:rsidRPr="00561428">
        <w:t>Y). Es decir el objetivo es inferir todo el proceso de transformación que experimenta un estado del mar desde el punto X, hasta el punto Y.</w:t>
      </w:r>
      <w:r w:rsidR="00E83ED6" w:rsidRPr="00561428">
        <w:t xml:space="preserve"> Para lograr esto </w:t>
      </w:r>
      <w:r w:rsidR="00561428">
        <w:t>alta mar</w:t>
      </w:r>
      <w:r w:rsidR="00E83ED6" w:rsidRPr="00561428">
        <w:t xml:space="preserve"> </w:t>
      </w:r>
      <w:r w:rsidR="00561428">
        <w:t>(</w:t>
      </w:r>
      <w:r w:rsidR="00E83ED6" w:rsidRPr="00561428">
        <w:t>X</w:t>
      </w:r>
      <w:r w:rsidR="00561428">
        <w:t>)</w:t>
      </w:r>
      <w:r w:rsidR="00E83ED6" w:rsidRPr="00561428">
        <w:t xml:space="preserve">, y la variable de respuesta es la altura de la ola en la </w:t>
      </w:r>
      <w:proofErr w:type="gramStart"/>
      <w:r w:rsidR="00E83ED6" w:rsidRPr="00561428">
        <w:t>playa</w:t>
      </w:r>
      <w:r w:rsidR="00561428">
        <w:t>(</w:t>
      </w:r>
      <w:proofErr w:type="gramEnd"/>
      <w:r w:rsidR="00561428">
        <w:t>Y)</w:t>
      </w:r>
      <w:r w:rsidR="00E83ED6" w:rsidRPr="00561428">
        <w:t xml:space="preserve">. </w:t>
      </w:r>
      <w:r w:rsidR="00123A20" w:rsidRPr="00561428">
        <w:t>[</w:t>
      </w:r>
      <w:r w:rsidR="00E60B69">
        <w:t>4</w:t>
      </w:r>
      <w:r w:rsidR="00123A20" w:rsidRPr="00561428">
        <w:t xml:space="preserve">] utiliza </w:t>
      </w:r>
      <w:r w:rsidR="00E83ED6" w:rsidRPr="00561428">
        <w:t xml:space="preserve">como variables predictivas los </w:t>
      </w:r>
      <w:r w:rsidR="00123A20" w:rsidRPr="00561428">
        <w:t xml:space="preserve">datos de alta mar recolectados por </w:t>
      </w:r>
      <w:r w:rsidR="00E60B69">
        <w:t>una boya marina, mientras que [3</w:t>
      </w:r>
      <w:r w:rsidR="00123A20" w:rsidRPr="00561428">
        <w:t xml:space="preserve">] utiliza datos de alta mar provenientes de la resolución del modelo wave </w:t>
      </w:r>
      <w:proofErr w:type="spellStart"/>
      <w:r w:rsidR="00123A20" w:rsidRPr="00561428">
        <w:t>watch</w:t>
      </w:r>
      <w:proofErr w:type="spellEnd"/>
      <w:r w:rsidR="00123A20" w:rsidRPr="00561428">
        <w:t xml:space="preserve"> 3. En ambos trabajos </w:t>
      </w:r>
      <w:r w:rsidR="00E83ED6" w:rsidRPr="00561428">
        <w:t xml:space="preserve">la variable de respuesta </w:t>
      </w:r>
      <w:r w:rsidR="00D918B3" w:rsidRPr="00561428">
        <w:t>está</w:t>
      </w:r>
      <w:r w:rsidR="00E83ED6" w:rsidRPr="00561428">
        <w:t xml:space="preserve"> representada por las observaciones visuales</w:t>
      </w:r>
      <w:r w:rsidR="00123A20" w:rsidRPr="00561428">
        <w:t xml:space="preserve"> recolectadas por un observador experto el cual registra el tamaño de ola promedio en un determinado momento del </w:t>
      </w:r>
      <w:r w:rsidR="00E83ED6" w:rsidRPr="00561428">
        <w:t>día</w:t>
      </w:r>
      <w:r w:rsidR="00123A20" w:rsidRPr="00561428">
        <w:t>.</w:t>
      </w:r>
    </w:p>
    <w:p w:rsidR="00C154B0" w:rsidRPr="00561428" w:rsidRDefault="008E4EEA" w:rsidP="00561428">
      <w:r w:rsidRPr="00561428">
        <w:tab/>
      </w:r>
      <w:r w:rsidR="00C154B0" w:rsidRPr="00561428">
        <w:t xml:space="preserve">Los trabajos </w:t>
      </w:r>
      <w:r w:rsidR="00B517B0" w:rsidRPr="00561428">
        <w:t>[1] y [2]</w:t>
      </w:r>
      <w:r w:rsidR="00C154B0" w:rsidRPr="00561428">
        <w:t xml:space="preserve"> se caracterizan por enfocarse en la predicción de la altura de la ola en el mismo lugar donde se recolectan los datos. </w:t>
      </w:r>
      <w:r w:rsidR="00B13780" w:rsidRPr="00561428">
        <w:t>Estos u</w:t>
      </w:r>
      <w:r w:rsidR="00DA7740" w:rsidRPr="00561428">
        <w:t xml:space="preserve">tilizando </w:t>
      </w:r>
      <w:r w:rsidR="00B13780" w:rsidRPr="00561428">
        <w:t xml:space="preserve">el estado del mar de las </w:t>
      </w:r>
      <w:r w:rsidR="00D918B3" w:rsidRPr="00561428">
        <w:t>últimas</w:t>
      </w:r>
      <w:r w:rsidR="00B13780" w:rsidRPr="00561428">
        <w:t xml:space="preserve"> horas en un lugar X, infieren cual será la altura de la ola en ese mismo lugar con horas de anticipación. Para lograr esto se plantea un modelo de </w:t>
      </w:r>
      <w:r w:rsidR="00D918B3" w:rsidRPr="00561428">
        <w:t>regresión</w:t>
      </w:r>
      <w:r w:rsidR="00B13780" w:rsidRPr="00561428">
        <w:t xml:space="preserve"> donde </w:t>
      </w:r>
      <w:r w:rsidR="00DA7740" w:rsidRPr="00561428">
        <w:t xml:space="preserve">las </w:t>
      </w:r>
      <w:r w:rsidR="00287236" w:rsidRPr="00561428">
        <w:t xml:space="preserve">variables predictivas están dadas por las </w:t>
      </w:r>
      <w:r w:rsidR="00DA7740" w:rsidRPr="00561428">
        <w:t>lecturas de una boya y la</w:t>
      </w:r>
      <w:r w:rsidR="00287236" w:rsidRPr="00561428">
        <w:t xml:space="preserve"> variable de respuesta </w:t>
      </w:r>
      <w:r w:rsidR="00D918B3" w:rsidRPr="00561428">
        <w:t>está</w:t>
      </w:r>
      <w:r w:rsidR="00D918B3">
        <w:t xml:space="preserve"> dada por la altura de la ola que se presentara en ese mismo lugar con ‘n’</w:t>
      </w:r>
      <w:r w:rsidR="00287236" w:rsidRPr="00561428">
        <w:t xml:space="preserve"> horas de anticipación.</w:t>
      </w:r>
    </w:p>
    <w:p w:rsidR="00D918B3" w:rsidRDefault="00561428" w:rsidP="00561428">
      <w:r w:rsidRPr="00561428">
        <w:tab/>
      </w:r>
      <w:r w:rsidR="00C15E03" w:rsidRPr="00561428">
        <w:t xml:space="preserve">En los trabajos </w:t>
      </w:r>
      <w:r w:rsidR="00B517B0" w:rsidRPr="00561428">
        <w:t>[1], [2] y [3]</w:t>
      </w:r>
      <w:r w:rsidR="00C15E03" w:rsidRPr="00561428">
        <w:t xml:space="preserve"> se desarrollan </w:t>
      </w:r>
      <w:r w:rsidR="00C154B0" w:rsidRPr="00561428">
        <w:t xml:space="preserve">modelos de </w:t>
      </w:r>
      <w:r w:rsidR="00287236" w:rsidRPr="00561428">
        <w:t>regresión</w:t>
      </w:r>
      <w:r w:rsidR="00C154B0" w:rsidRPr="00561428">
        <w:t xml:space="preserve"> en base a </w:t>
      </w:r>
      <w:r w:rsidR="00C15E03" w:rsidRPr="00561428">
        <w:t>redes neuronales</w:t>
      </w:r>
      <w:r w:rsidR="00B517B0" w:rsidRPr="00561428">
        <w:t xml:space="preserve">, mientras que [4] utiliza un modelo de </w:t>
      </w:r>
      <w:r w:rsidR="00E60B69" w:rsidRPr="00561428">
        <w:t>regresión</w:t>
      </w:r>
      <w:r w:rsidR="00B517B0" w:rsidRPr="00561428">
        <w:t xml:space="preserve"> </w:t>
      </w:r>
      <w:proofErr w:type="spellStart"/>
      <w:r w:rsidR="00B517B0" w:rsidRPr="00561428">
        <w:t>polinomial</w:t>
      </w:r>
      <w:proofErr w:type="spellEnd"/>
      <w:r w:rsidR="00C154B0" w:rsidRPr="00561428">
        <w:t>.</w:t>
      </w:r>
      <w:r w:rsidR="00C15E03" w:rsidRPr="00561428">
        <w:t xml:space="preserve"> </w:t>
      </w:r>
    </w:p>
    <w:p w:rsidR="00C15E03" w:rsidRDefault="00D918B3" w:rsidP="00561428">
      <w:pPr>
        <w:rPr>
          <w:rFonts w:cs="AdvSTP_PSTimR"/>
        </w:rPr>
      </w:pPr>
      <w:r>
        <w:tab/>
      </w:r>
      <w:r w:rsidR="00CF6056" w:rsidRPr="00561428">
        <w:t>Las redes neuronales desarrolladas</w:t>
      </w:r>
      <w:r w:rsidR="00C154B0" w:rsidRPr="00561428">
        <w:t xml:space="preserve">, </w:t>
      </w:r>
      <w:r w:rsidR="00CF6056" w:rsidRPr="00561428">
        <w:t xml:space="preserve">todas </w:t>
      </w:r>
      <w:r w:rsidR="00C154B0" w:rsidRPr="00561428">
        <w:t>del t</w:t>
      </w:r>
      <w:r w:rsidR="00CF6056" w:rsidRPr="00561428">
        <w:t>i</w:t>
      </w:r>
      <w:r w:rsidR="00C154B0" w:rsidRPr="00561428">
        <w:t xml:space="preserve">po </w:t>
      </w:r>
      <w:proofErr w:type="spellStart"/>
      <w:r w:rsidR="00C154B0" w:rsidRPr="00561428">
        <w:t>feed</w:t>
      </w:r>
      <w:proofErr w:type="spellEnd"/>
      <w:r w:rsidR="00C154B0" w:rsidRPr="00561428">
        <w:t xml:space="preserve"> forward,</w:t>
      </w:r>
      <w:r w:rsidR="00C15E03" w:rsidRPr="00561428">
        <w:t xml:space="preserve"> cuentan de una capa de entrada, una capa oculta y una capa de salida. </w:t>
      </w:r>
      <w:r w:rsidR="005822B8" w:rsidRPr="00561428">
        <w:t xml:space="preserve">En todas ella se usa una función de transferencia del tipo </w:t>
      </w:r>
      <w:proofErr w:type="spellStart"/>
      <w:r w:rsidR="005822B8" w:rsidRPr="00561428">
        <w:t>sigmoidal</w:t>
      </w:r>
      <w:proofErr w:type="spellEnd"/>
      <w:r w:rsidR="005822B8" w:rsidRPr="00561428">
        <w:t>.</w:t>
      </w:r>
      <w:r w:rsidR="009C10E6" w:rsidRPr="00561428">
        <w:t xml:space="preserve"> </w:t>
      </w:r>
      <w:r w:rsidR="00CF6056" w:rsidRPr="00561428">
        <w:t>L</w:t>
      </w:r>
      <w:r w:rsidR="00C15E03" w:rsidRPr="00561428">
        <w:t xml:space="preserve">os algoritmos </w:t>
      </w:r>
      <w:r w:rsidR="00C154B0" w:rsidRPr="00561428">
        <w:t xml:space="preserve">de aprendizaje </w:t>
      </w:r>
      <w:r w:rsidR="00C15E03" w:rsidRPr="00561428">
        <w:t xml:space="preserve">utilizados </w:t>
      </w:r>
      <w:r w:rsidR="00CF6056" w:rsidRPr="00561428">
        <w:t>son diversos</w:t>
      </w:r>
      <w:r w:rsidR="00D41096" w:rsidRPr="00561428">
        <w:t>.</w:t>
      </w:r>
      <w:r w:rsidR="00C15E03" w:rsidRPr="00561428">
        <w:t xml:space="preserve"> [1]</w:t>
      </w:r>
      <w:r w:rsidR="00CF6056" w:rsidRPr="00561428">
        <w:t xml:space="preserve"> </w:t>
      </w:r>
      <w:r w:rsidR="005822B8" w:rsidRPr="00561428">
        <w:t>evalúa</w:t>
      </w:r>
      <w:r w:rsidR="00C15E03" w:rsidRPr="00561428">
        <w:t xml:space="preserve"> los algoritmos </w:t>
      </w:r>
      <w:r w:rsidR="00CF6056" w:rsidRPr="00561428">
        <w:t xml:space="preserve">de </w:t>
      </w:r>
      <w:proofErr w:type="spellStart"/>
      <w:r w:rsidR="00CF6056" w:rsidRPr="00561428">
        <w:t>BackPropagation</w:t>
      </w:r>
      <w:proofErr w:type="spellEnd"/>
      <w:r w:rsidR="00CF6056" w:rsidRPr="00561428">
        <w:t xml:space="preserve">, </w:t>
      </w:r>
      <w:proofErr w:type="spellStart"/>
      <w:r w:rsidR="00CF6056" w:rsidRPr="00561428">
        <w:t>Conju</w:t>
      </w:r>
      <w:r w:rsidR="00B6793C">
        <w:t>gate</w:t>
      </w:r>
      <w:proofErr w:type="spellEnd"/>
      <w:r w:rsidR="00B6793C">
        <w:t xml:space="preserve"> </w:t>
      </w:r>
      <w:proofErr w:type="spellStart"/>
      <w:r w:rsidR="00B6793C">
        <w:t>Gradient</w:t>
      </w:r>
      <w:proofErr w:type="spellEnd"/>
      <w:r w:rsidR="00B6793C">
        <w:t xml:space="preserve"> y </w:t>
      </w:r>
      <w:proofErr w:type="spellStart"/>
      <w:r w:rsidR="00B6793C">
        <w:t>Cascade</w:t>
      </w:r>
      <w:proofErr w:type="spellEnd"/>
      <w:r w:rsidR="00B6793C">
        <w:t xml:space="preserve"> Correlac</w:t>
      </w:r>
      <w:r w:rsidR="00B6793C" w:rsidRPr="00561428">
        <w:t>ión</w:t>
      </w:r>
      <w:r w:rsidR="00CF6056" w:rsidRPr="00561428">
        <w:t xml:space="preserve">, </w:t>
      </w:r>
      <w:r w:rsidR="00C15E03" w:rsidRPr="00561428">
        <w:t xml:space="preserve">obteniendo </w:t>
      </w:r>
      <w:r w:rsidR="00C154B0" w:rsidRPr="00561428">
        <w:t>similares resultados en</w:t>
      </w:r>
      <w:r w:rsidR="00CF6056" w:rsidRPr="00561428">
        <w:t>tre ellos en</w:t>
      </w:r>
      <w:r w:rsidR="00C154B0" w:rsidRPr="00561428">
        <w:t xml:space="preserve"> términos de </w:t>
      </w:r>
      <w:r w:rsidR="005822B8" w:rsidRPr="00561428">
        <w:t>correlación</w:t>
      </w:r>
      <w:r w:rsidR="00C154B0" w:rsidRPr="00561428">
        <w:t xml:space="preserve"> entre la altura observada y la altura predicha, aunque se observa </w:t>
      </w:r>
      <w:r w:rsidR="00CF6056" w:rsidRPr="00561428">
        <w:t>un</w:t>
      </w:r>
      <w:r w:rsidR="00C154B0" w:rsidRPr="00561428">
        <w:t xml:space="preserve"> </w:t>
      </w:r>
      <w:r w:rsidR="00CF6056" w:rsidRPr="00561428">
        <w:t>comportamiento superior en términos de</w:t>
      </w:r>
      <w:r w:rsidR="00C154B0" w:rsidRPr="00561428">
        <w:t xml:space="preserve"> tiempo de convergencia </w:t>
      </w:r>
      <w:r w:rsidR="00CF6056" w:rsidRPr="00561428">
        <w:t xml:space="preserve">mediante el algoritmo de </w:t>
      </w:r>
      <w:proofErr w:type="spellStart"/>
      <w:r w:rsidR="00CF6056" w:rsidRPr="00561428">
        <w:t>cascade</w:t>
      </w:r>
      <w:proofErr w:type="spellEnd"/>
      <w:r w:rsidR="00CF6056" w:rsidRPr="00561428">
        <w:t xml:space="preserve"> </w:t>
      </w:r>
      <w:proofErr w:type="spellStart"/>
      <w:r w:rsidR="00CF6056" w:rsidRPr="00561428">
        <w:t>correlation</w:t>
      </w:r>
      <w:proofErr w:type="spellEnd"/>
      <w:r w:rsidR="00CF6056" w:rsidRPr="00561428">
        <w:t xml:space="preserve">. </w:t>
      </w:r>
      <w:r w:rsidR="00D41096" w:rsidRPr="00561428">
        <w:t>[</w:t>
      </w:r>
      <w:r w:rsidR="00C15E03" w:rsidRPr="00561428">
        <w:t>3</w:t>
      </w:r>
      <w:r w:rsidR="00D41096" w:rsidRPr="00561428">
        <w:t>]</w:t>
      </w:r>
      <w:r w:rsidR="00C15E03" w:rsidRPr="00561428">
        <w:t xml:space="preserve"> experimenta con el algoritmo</w:t>
      </w:r>
      <w:r w:rsidR="00C154B0" w:rsidRPr="00561428">
        <w:t xml:space="preserve"> de aprendizaje</w:t>
      </w:r>
      <w:r w:rsidR="00C15E03" w:rsidRPr="00561428">
        <w:t xml:space="preserve"> </w:t>
      </w:r>
      <w:r w:rsidR="00060F04" w:rsidRPr="00561428">
        <w:t xml:space="preserve">de </w:t>
      </w:r>
      <w:proofErr w:type="spellStart"/>
      <w:r w:rsidR="00C15E03" w:rsidRPr="00561428">
        <w:t>L</w:t>
      </w:r>
      <w:r w:rsidR="00060F04" w:rsidRPr="00561428">
        <w:t>evenburg-</w:t>
      </w:r>
      <w:r w:rsidR="00C15E03" w:rsidRPr="00561428">
        <w:t>M</w:t>
      </w:r>
      <w:r w:rsidR="00060F04" w:rsidRPr="00561428">
        <w:t>arqhardt</w:t>
      </w:r>
      <w:proofErr w:type="spellEnd"/>
      <w:r w:rsidR="00060F04" w:rsidRPr="00561428">
        <w:t xml:space="preserve">, el mismo es una forma </w:t>
      </w:r>
      <w:r w:rsidR="00B6793C" w:rsidRPr="00561428">
        <w:t>más</w:t>
      </w:r>
      <w:r w:rsidR="00060F04" w:rsidRPr="00561428">
        <w:t xml:space="preserve"> robusta del algoritmo de Gauss-Newton. [</w:t>
      </w:r>
      <w:r w:rsidR="00E60B69">
        <w:t>2</w:t>
      </w:r>
      <w:r w:rsidR="00060F04" w:rsidRPr="00561428">
        <w:t>]</w:t>
      </w:r>
      <w:r w:rsidR="007C70CB" w:rsidRPr="00561428">
        <w:t xml:space="preserve"> utiliza el algoritmo de </w:t>
      </w:r>
      <w:proofErr w:type="spellStart"/>
      <w:r w:rsidR="007C70CB" w:rsidRPr="00561428">
        <w:t>resilient</w:t>
      </w:r>
      <w:proofErr w:type="spellEnd"/>
      <w:r w:rsidR="007C70CB" w:rsidRPr="00561428">
        <w:t xml:space="preserve"> </w:t>
      </w:r>
      <w:proofErr w:type="spellStart"/>
      <w:r w:rsidR="007C70CB" w:rsidRPr="00561428">
        <w:t>backpropagation</w:t>
      </w:r>
      <w:proofErr w:type="spellEnd"/>
      <w:r w:rsidR="007C70CB" w:rsidRPr="00561428">
        <w:t xml:space="preserve">, </w:t>
      </w:r>
      <w:r w:rsidR="005822B8" w:rsidRPr="00561428">
        <w:t xml:space="preserve">el cual </w:t>
      </w:r>
      <w:r w:rsidR="00461B9B" w:rsidRPr="00561428">
        <w:t xml:space="preserve">junto con </w:t>
      </w:r>
      <w:proofErr w:type="spellStart"/>
      <w:r w:rsidR="00461B9B" w:rsidRPr="00561428">
        <w:t>Cascade</w:t>
      </w:r>
      <w:proofErr w:type="spellEnd"/>
      <w:r w:rsidR="00461B9B" w:rsidRPr="00561428">
        <w:t xml:space="preserve"> </w:t>
      </w:r>
      <w:proofErr w:type="spellStart"/>
      <w:r w:rsidR="00461B9B" w:rsidRPr="00561428">
        <w:t>cor</w:t>
      </w:r>
      <w:r w:rsidR="005822B8" w:rsidRPr="00561428">
        <w:t>re</w:t>
      </w:r>
      <w:r w:rsidR="00E60B69">
        <w:t>la</w:t>
      </w:r>
      <w:r w:rsidR="005822B8" w:rsidRPr="00561428">
        <w:t>tion</w:t>
      </w:r>
      <w:proofErr w:type="spellEnd"/>
      <w:r w:rsidR="005822B8" w:rsidRPr="00561428">
        <w:t xml:space="preserve"> y </w:t>
      </w:r>
      <w:proofErr w:type="spellStart"/>
      <w:r w:rsidR="005822B8" w:rsidRPr="00561428">
        <w:t>Levenburg-marqhardt</w:t>
      </w:r>
      <w:proofErr w:type="spellEnd"/>
      <w:r w:rsidR="00461B9B" w:rsidRPr="00561428">
        <w:t xml:space="preserve"> es uno de los </w:t>
      </w:r>
      <w:r w:rsidR="00B6793C" w:rsidRPr="00561428">
        <w:t>más</w:t>
      </w:r>
      <w:r w:rsidR="00461B9B" w:rsidRPr="00561428">
        <w:t xml:space="preserve"> rápidos para hallar los pesos óptimos.</w:t>
      </w:r>
      <w:r>
        <w:t xml:space="preserve"> </w:t>
      </w:r>
      <w:r w:rsidR="00FB4806" w:rsidRPr="00561428">
        <w:t>En [</w:t>
      </w:r>
      <w:r w:rsidR="00461B9B" w:rsidRPr="00561428">
        <w:t>2</w:t>
      </w:r>
      <w:r w:rsidR="00FB4806" w:rsidRPr="00561428">
        <w:t>] l</w:t>
      </w:r>
      <w:r w:rsidR="00C15E03" w:rsidRPr="00561428">
        <w:t xml:space="preserve">a </w:t>
      </w:r>
      <w:r w:rsidR="00461B9B" w:rsidRPr="00561428">
        <w:t xml:space="preserve">cantidad de nodos a utilizar en la capa </w:t>
      </w:r>
      <w:proofErr w:type="gramStart"/>
      <w:r w:rsidR="00461B9B" w:rsidRPr="00561428">
        <w:t>oculta</w:t>
      </w:r>
      <w:r w:rsidR="00B6793C">
        <w:t>(</w:t>
      </w:r>
      <w:proofErr w:type="gramEnd"/>
      <w:r w:rsidR="00B6793C">
        <w:t xml:space="preserve">h) </w:t>
      </w:r>
      <w:r w:rsidR="00461B9B" w:rsidRPr="00561428">
        <w:t xml:space="preserve"> </w:t>
      </w:r>
      <w:r w:rsidR="00C15E03" w:rsidRPr="00561428">
        <w:t xml:space="preserve">es obtenida mediante la </w:t>
      </w:r>
      <w:proofErr w:type="spellStart"/>
      <w:r w:rsidR="00C15E03" w:rsidRPr="00561428">
        <w:t>formula</w:t>
      </w:r>
      <w:proofErr w:type="spellEnd"/>
      <w:r w:rsidR="00C15E03" w:rsidRPr="00561428">
        <w:t xml:space="preserve"> </w:t>
      </w:r>
      <w:r w:rsidR="00B6793C" w:rsidRPr="00561428">
        <w:t>empírica</w:t>
      </w:r>
      <w:r w:rsidR="00B6793C">
        <w:t>:</w:t>
      </w:r>
      <w:r w:rsidR="00461B9B" w:rsidRPr="00561428">
        <w:t xml:space="preserve"> h = (2z + 1)(</w:t>
      </w:r>
      <w:proofErr w:type="spellStart"/>
      <w:r w:rsidR="009C10E6" w:rsidRPr="00561428">
        <w:t>Huang</w:t>
      </w:r>
      <w:proofErr w:type="spellEnd"/>
      <w:r w:rsidR="009C10E6" w:rsidRPr="00561428">
        <w:t xml:space="preserve"> and </w:t>
      </w:r>
      <w:proofErr w:type="spellStart"/>
      <w:r w:rsidR="009C10E6" w:rsidRPr="00561428">
        <w:t>Foo</w:t>
      </w:r>
      <w:proofErr w:type="spellEnd"/>
      <w:r w:rsidR="009C10E6" w:rsidRPr="00561428">
        <w:t>, 2002</w:t>
      </w:r>
      <w:r w:rsidR="00461B9B" w:rsidRPr="00561428">
        <w:t>)</w:t>
      </w:r>
      <w:r w:rsidR="00E60B69">
        <w:t>. [3</w:t>
      </w:r>
      <w:r w:rsidR="0064465F" w:rsidRPr="00561428">
        <w:t>] utiliza una red con 6 nodos en la capa oculta, m</w:t>
      </w:r>
      <w:r w:rsidR="00C15E03" w:rsidRPr="00561428">
        <w:t>ientras qu</w:t>
      </w:r>
      <w:r w:rsidR="005822B8" w:rsidRPr="00561428">
        <w:t xml:space="preserve">e en 4 se utiliza el algoritmo de </w:t>
      </w:r>
      <w:proofErr w:type="spellStart"/>
      <w:r w:rsidR="005822B8" w:rsidRPr="00561428">
        <w:t>cascade</w:t>
      </w:r>
      <w:proofErr w:type="spellEnd"/>
      <w:r w:rsidR="005822B8" w:rsidRPr="00561428">
        <w:t xml:space="preserve"> </w:t>
      </w:r>
      <w:proofErr w:type="spellStart"/>
      <w:r w:rsidR="005822B8" w:rsidRPr="00561428">
        <w:t>correlation</w:t>
      </w:r>
      <w:proofErr w:type="spellEnd"/>
      <w:r w:rsidR="007842DC" w:rsidRPr="00561428">
        <w:t xml:space="preserve"> el cual además de obtener los pesos </w:t>
      </w:r>
      <w:r w:rsidR="005822B8" w:rsidRPr="00561428">
        <w:t>óptimos</w:t>
      </w:r>
      <w:r w:rsidR="007842DC" w:rsidRPr="00561428">
        <w:t xml:space="preserve"> se encarga de la </w:t>
      </w:r>
      <w:r w:rsidR="005822B8" w:rsidRPr="00561428">
        <w:t>construcción</w:t>
      </w:r>
      <w:r w:rsidR="007842DC" w:rsidRPr="00561428">
        <w:t xml:space="preserve"> de la red en la capa oculta</w:t>
      </w:r>
      <w:r w:rsidR="00C15E03" w:rsidRPr="00561428">
        <w:t xml:space="preserve"> para hallar la estructura de red optima.</w:t>
      </w:r>
      <w:r w:rsidR="007C70CB" w:rsidRPr="00561428">
        <w:rPr>
          <w:rFonts w:cs="AdvSTP_PSTimR"/>
        </w:rPr>
        <w:t xml:space="preserve"> </w:t>
      </w:r>
    </w:p>
    <w:p w:rsidR="00556D66" w:rsidRPr="00561428" w:rsidRDefault="00F60E02" w:rsidP="00561428">
      <w:pPr>
        <w:rPr>
          <w:rFonts w:cs="AdvSTP_PSTimR"/>
        </w:rPr>
      </w:pPr>
      <w:r w:rsidRPr="00561428">
        <w:rPr>
          <w:rFonts w:cs="AdvSTP_PSTimR"/>
        </w:rPr>
        <w:t>E</w:t>
      </w:r>
      <w:r w:rsidR="0064465F" w:rsidRPr="00561428">
        <w:rPr>
          <w:rFonts w:cs="AdvSTP_PSTimR"/>
        </w:rPr>
        <w:t xml:space="preserve">n </w:t>
      </w:r>
      <w:r w:rsidR="00287236" w:rsidRPr="00561428">
        <w:rPr>
          <w:rFonts w:cs="AdvSTP_PSTimR"/>
        </w:rPr>
        <w:t>[</w:t>
      </w:r>
      <w:r w:rsidR="00556D66" w:rsidRPr="00561428">
        <w:rPr>
          <w:rFonts w:cs="AdvSTP_PSTimR"/>
        </w:rPr>
        <w:t>2</w:t>
      </w:r>
      <w:r w:rsidR="00287236" w:rsidRPr="00561428">
        <w:rPr>
          <w:rFonts w:cs="AdvSTP_PSTimR"/>
        </w:rPr>
        <w:t>]</w:t>
      </w:r>
      <w:r w:rsidR="0064465F" w:rsidRPr="00561428">
        <w:rPr>
          <w:rFonts w:cs="AdvSTP_PSTimR"/>
        </w:rPr>
        <w:t xml:space="preserve"> se experimenta, </w:t>
      </w:r>
      <w:r w:rsidR="0058694B" w:rsidRPr="00561428">
        <w:rPr>
          <w:rFonts w:cs="AdvSTP_PSTimR"/>
        </w:rPr>
        <w:t>obteniendo</w:t>
      </w:r>
      <w:r w:rsidR="0064465F" w:rsidRPr="00561428">
        <w:rPr>
          <w:rFonts w:cs="AdvSTP_PSTimR"/>
        </w:rPr>
        <w:t xml:space="preserve"> resultados positivos, una técnica especial en la cual se conectan dos redes neuronales. Donde la salida de la </w:t>
      </w:r>
      <w:proofErr w:type="gramStart"/>
      <w:r w:rsidR="0064465F" w:rsidRPr="00561428">
        <w:rPr>
          <w:rFonts w:cs="AdvSTP_PSTimR"/>
        </w:rPr>
        <w:t>primer</w:t>
      </w:r>
      <w:proofErr w:type="gramEnd"/>
      <w:r w:rsidR="0064465F" w:rsidRPr="00561428">
        <w:rPr>
          <w:rFonts w:cs="AdvSTP_PSTimR"/>
        </w:rPr>
        <w:t xml:space="preserve"> red es la entrada de la segunda. Según los autores esto permite a la </w:t>
      </w:r>
      <w:proofErr w:type="gramStart"/>
      <w:r w:rsidR="0064465F" w:rsidRPr="00561428">
        <w:rPr>
          <w:rFonts w:cs="AdvSTP_PSTimR"/>
        </w:rPr>
        <w:t>primer</w:t>
      </w:r>
      <w:proofErr w:type="gramEnd"/>
      <w:r w:rsidR="0064465F" w:rsidRPr="00561428">
        <w:rPr>
          <w:rFonts w:cs="AdvSTP_PSTimR"/>
        </w:rPr>
        <w:t xml:space="preserve"> red concentrarse en aprender la interacciones complicadas, mientras que la segunda red realiza un refinamiento a las predicciones de la primera.</w:t>
      </w:r>
    </w:p>
    <w:p w:rsidR="00D918B3" w:rsidRDefault="00193E3C" w:rsidP="00561428">
      <w:pPr>
        <w:rPr>
          <w:rFonts w:cs="AdvSTP_PSTimR"/>
        </w:rPr>
      </w:pPr>
      <w:r>
        <w:rPr>
          <w:rFonts w:cs="AdvSTP_PSTimR"/>
        </w:rPr>
        <w:tab/>
      </w:r>
      <w:r w:rsidR="00D918B3">
        <w:rPr>
          <w:rFonts w:cs="AdvSTP_PSTimR"/>
        </w:rPr>
        <w:t xml:space="preserve">Diversas comparaciones entre los modelos desarrollados y modelos de predicción ya existentes son realizadas en los trabajos. </w:t>
      </w:r>
      <w:r w:rsidR="0046750F" w:rsidRPr="00561428">
        <w:rPr>
          <w:rFonts w:cs="AdvSTP_PSTimR"/>
        </w:rPr>
        <w:t xml:space="preserve">En [2] se compara el modelo de regresión desarrollado con un modelo estadístico </w:t>
      </w:r>
      <w:r w:rsidR="0058694B" w:rsidRPr="00561428">
        <w:rPr>
          <w:rFonts w:cs="AdvSTP_PSTimR"/>
        </w:rPr>
        <w:t>auto regresivo</w:t>
      </w:r>
      <w:r w:rsidR="0046750F" w:rsidRPr="00561428">
        <w:rPr>
          <w:rFonts w:cs="AdvSTP_PSTimR"/>
        </w:rPr>
        <w:t xml:space="preserve"> obteniéndose mejores resultados con el primero. En [3] se realiza una comparación entre el modelo de </w:t>
      </w:r>
      <w:r w:rsidR="0058694B" w:rsidRPr="00561428">
        <w:rPr>
          <w:rFonts w:cs="AdvSTP_PSTimR"/>
        </w:rPr>
        <w:t>regresión</w:t>
      </w:r>
      <w:r w:rsidR="0046750F" w:rsidRPr="00561428">
        <w:rPr>
          <w:rFonts w:cs="AdvSTP_PSTimR"/>
        </w:rPr>
        <w:t xml:space="preserve"> y el modelo SWAN, el cual es un modelo numérico para p</w:t>
      </w:r>
      <w:r w:rsidR="0058694B" w:rsidRPr="00561428">
        <w:rPr>
          <w:rFonts w:cs="AdvSTP_PSTimR"/>
        </w:rPr>
        <w:t>redicción de olas</w:t>
      </w:r>
      <w:r w:rsidR="00D918B3">
        <w:rPr>
          <w:rFonts w:cs="AdvSTP_PSTimR"/>
        </w:rPr>
        <w:t xml:space="preserve"> en la zona costera</w:t>
      </w:r>
      <w:r w:rsidR="0058694B" w:rsidRPr="00561428">
        <w:rPr>
          <w:rFonts w:cs="AdvSTP_PSTimR"/>
        </w:rPr>
        <w:t xml:space="preserve">, obteniendo </w:t>
      </w:r>
      <w:r w:rsidR="0046750F" w:rsidRPr="00561428">
        <w:rPr>
          <w:rFonts w:cs="AdvSTP_PSTimR"/>
        </w:rPr>
        <w:t>mejor</w:t>
      </w:r>
      <w:r w:rsidR="0058694B" w:rsidRPr="00561428">
        <w:rPr>
          <w:rFonts w:cs="AdvSTP_PSTimR"/>
        </w:rPr>
        <w:t>es</w:t>
      </w:r>
      <w:r w:rsidR="0046750F" w:rsidRPr="00561428">
        <w:rPr>
          <w:rFonts w:cs="AdvSTP_PSTimR"/>
        </w:rPr>
        <w:t xml:space="preserve"> resultado</w:t>
      </w:r>
      <w:r w:rsidR="0058694B" w:rsidRPr="00561428">
        <w:rPr>
          <w:rFonts w:cs="AdvSTP_PSTimR"/>
        </w:rPr>
        <w:t>s</w:t>
      </w:r>
      <w:r w:rsidR="0046750F" w:rsidRPr="00561428">
        <w:rPr>
          <w:rFonts w:cs="AdvSTP_PSTimR"/>
        </w:rPr>
        <w:t xml:space="preserve"> con el modelo de </w:t>
      </w:r>
      <w:r w:rsidR="0058694B" w:rsidRPr="00561428">
        <w:rPr>
          <w:rFonts w:cs="AdvSTP_PSTimR"/>
        </w:rPr>
        <w:t>regresión</w:t>
      </w:r>
      <w:r w:rsidR="0046750F" w:rsidRPr="00561428">
        <w:rPr>
          <w:rFonts w:cs="AdvSTP_PSTimR"/>
        </w:rPr>
        <w:t>.</w:t>
      </w:r>
      <w:r w:rsidR="00D918B3">
        <w:rPr>
          <w:rFonts w:cs="AdvSTP_PSTimR"/>
        </w:rPr>
        <w:t xml:space="preserve"> [3] también realiza comparaciones entre un modelo de </w:t>
      </w:r>
      <w:r w:rsidR="00901EA6">
        <w:rPr>
          <w:rFonts w:cs="AdvSTP_PSTimR"/>
        </w:rPr>
        <w:t>regresión</w:t>
      </w:r>
      <w:r w:rsidR="00D918B3">
        <w:rPr>
          <w:rFonts w:cs="AdvSTP_PSTimR"/>
        </w:rPr>
        <w:t xml:space="preserve"> lineal y uno no lineal, obteniendo mejores resultado con el modelo no lineal.</w:t>
      </w:r>
    </w:p>
    <w:p w:rsidR="00D918B3" w:rsidRDefault="00193E3C" w:rsidP="00561428">
      <w:pPr>
        <w:rPr>
          <w:rFonts w:cs="AdvSTP_PSTimR"/>
        </w:rPr>
      </w:pPr>
      <w:r>
        <w:rPr>
          <w:rFonts w:cs="AdvSTP_PSTimR"/>
        </w:rPr>
        <w:lastRenderedPageBreak/>
        <w:tab/>
      </w:r>
      <w:r w:rsidR="00D918B3">
        <w:rPr>
          <w:rFonts w:cs="AdvSTP_PSTimR"/>
        </w:rPr>
        <w:t xml:space="preserve">Todos los trabajos analizados presentan un desempeño satisfactorio en la predicción de olas, de esta manera </w:t>
      </w:r>
      <w:r>
        <w:rPr>
          <w:rFonts w:cs="AdvSTP_PSTimR"/>
        </w:rPr>
        <w:t xml:space="preserve">dejando en evidencia que los métodos de </w:t>
      </w:r>
      <w:r w:rsidR="00E60B69">
        <w:rPr>
          <w:rFonts w:cs="AdvSTP_PSTimR"/>
        </w:rPr>
        <w:t>regresión</w:t>
      </w:r>
      <w:r>
        <w:rPr>
          <w:rFonts w:cs="AdvSTP_PSTimR"/>
        </w:rPr>
        <w:t xml:space="preserve"> para la predicción de olas son una alternativa viable a los métodos de modelado numérico, y que además los mismos </w:t>
      </w:r>
      <w:r w:rsidR="008A05E3">
        <w:rPr>
          <w:rFonts w:cs="AdvSTP_PSTimR"/>
        </w:rPr>
        <w:t xml:space="preserve">son útiles para </w:t>
      </w:r>
      <w:r>
        <w:rPr>
          <w:rFonts w:cs="AdvSTP_PSTimR"/>
        </w:rPr>
        <w:t>refinar los pronósticos dados por los modelos de oleaje de alta mar</w:t>
      </w:r>
      <w:r w:rsidR="008A05E3">
        <w:rPr>
          <w:rFonts w:cs="AdvSTP_PSTimR"/>
        </w:rPr>
        <w:t xml:space="preserve"> en la cercanía de la costa</w:t>
      </w:r>
      <w:r>
        <w:rPr>
          <w:rFonts w:cs="AdvSTP_PSTimR"/>
        </w:rPr>
        <w:t>.</w:t>
      </w:r>
    </w:p>
    <w:p w:rsidR="00E60B69" w:rsidRDefault="00E60B69" w:rsidP="00561428">
      <w:pPr>
        <w:rPr>
          <w:rFonts w:cs="AdvSTP_PSTimR"/>
        </w:rPr>
      </w:pPr>
      <w:r>
        <w:rPr>
          <w:rFonts w:cs="AdvSTP_PSTimR"/>
        </w:rPr>
        <w:t>En la siguiente tabla se resumen los diferentes trabajos analizados.</w:t>
      </w:r>
    </w:p>
    <w:tbl>
      <w:tblPr>
        <w:tblStyle w:val="TableGrid"/>
        <w:tblW w:w="0" w:type="auto"/>
        <w:tblLook w:val="04A0"/>
      </w:tblPr>
      <w:tblGrid>
        <w:gridCol w:w="2135"/>
        <w:gridCol w:w="2136"/>
        <w:gridCol w:w="2136"/>
        <w:gridCol w:w="2136"/>
        <w:gridCol w:w="2136"/>
      </w:tblGrid>
      <w:tr w:rsidR="003D2F0D" w:rsidRPr="00561428" w:rsidTr="003D2F0D">
        <w:tc>
          <w:tcPr>
            <w:tcW w:w="2135" w:type="dxa"/>
          </w:tcPr>
          <w:p w:rsidR="003D2F0D" w:rsidRPr="00561428" w:rsidRDefault="003D2F0D">
            <w:pPr>
              <w:rPr>
                <w:rFonts w:cs="AdvSTP_PSTimR"/>
              </w:rPr>
            </w:pPr>
            <w:r w:rsidRPr="00561428">
              <w:rPr>
                <w:rFonts w:cs="AdvSTP_PSTimR"/>
              </w:rPr>
              <w:t>Trabajo</w:t>
            </w:r>
          </w:p>
        </w:tc>
        <w:tc>
          <w:tcPr>
            <w:tcW w:w="2136" w:type="dxa"/>
          </w:tcPr>
          <w:p w:rsidR="003D2F0D" w:rsidRPr="00561428" w:rsidRDefault="003D2F0D">
            <w:pPr>
              <w:rPr>
                <w:rFonts w:cs="AdvSTP_PSTimR"/>
              </w:rPr>
            </w:pPr>
            <w:r w:rsidRPr="00561428">
              <w:rPr>
                <w:rFonts w:cs="AdvSTP_PSTimR"/>
              </w:rPr>
              <w:t xml:space="preserve">Modelo de </w:t>
            </w:r>
            <w:proofErr w:type="spellStart"/>
            <w:r w:rsidRPr="00561428">
              <w:rPr>
                <w:rFonts w:cs="AdvSTP_PSTimR"/>
              </w:rPr>
              <w:t>regresion</w:t>
            </w:r>
            <w:proofErr w:type="spellEnd"/>
          </w:p>
        </w:tc>
        <w:tc>
          <w:tcPr>
            <w:tcW w:w="2136" w:type="dxa"/>
          </w:tcPr>
          <w:p w:rsidR="003D2F0D" w:rsidRPr="00561428" w:rsidRDefault="003D2F0D">
            <w:pPr>
              <w:rPr>
                <w:rFonts w:cs="AdvSTP_PSTimR"/>
              </w:rPr>
            </w:pPr>
            <w:r w:rsidRPr="00561428">
              <w:rPr>
                <w:rFonts w:cs="AdvSTP_PSTimR"/>
              </w:rPr>
              <w:t>Algoritmo de Aprendizaje</w:t>
            </w:r>
          </w:p>
        </w:tc>
        <w:tc>
          <w:tcPr>
            <w:tcW w:w="2136" w:type="dxa"/>
          </w:tcPr>
          <w:p w:rsidR="003D2F0D" w:rsidRPr="00561428" w:rsidRDefault="003D2F0D">
            <w:pPr>
              <w:rPr>
                <w:rFonts w:cs="AdvSTP_PSTimR"/>
              </w:rPr>
            </w:pPr>
            <w:r w:rsidRPr="00561428">
              <w:rPr>
                <w:rFonts w:cs="AdvSTP_PSTimR"/>
              </w:rPr>
              <w:t xml:space="preserve">Variables </w:t>
            </w:r>
            <w:proofErr w:type="spellStart"/>
            <w:r w:rsidRPr="00561428">
              <w:rPr>
                <w:rFonts w:cs="AdvSTP_PSTimR"/>
              </w:rPr>
              <w:t>predictoras</w:t>
            </w:r>
            <w:proofErr w:type="spellEnd"/>
          </w:p>
        </w:tc>
        <w:tc>
          <w:tcPr>
            <w:tcW w:w="2136" w:type="dxa"/>
          </w:tcPr>
          <w:p w:rsidR="003D2F0D" w:rsidRPr="00561428" w:rsidRDefault="003D2F0D">
            <w:pPr>
              <w:rPr>
                <w:rFonts w:cs="AdvSTP_PSTimR"/>
              </w:rPr>
            </w:pPr>
            <w:r w:rsidRPr="00561428">
              <w:rPr>
                <w:rFonts w:cs="AdvSTP_PSTimR"/>
              </w:rPr>
              <w:t>Variables de respuesta</w:t>
            </w:r>
          </w:p>
        </w:tc>
      </w:tr>
      <w:tr w:rsidR="003D2F0D" w:rsidRPr="00561428" w:rsidTr="003D2F0D">
        <w:tc>
          <w:tcPr>
            <w:tcW w:w="2135" w:type="dxa"/>
          </w:tcPr>
          <w:p w:rsidR="003D2F0D" w:rsidRPr="00561428" w:rsidRDefault="003D2F0D">
            <w:pPr>
              <w:rPr>
                <w:rFonts w:cs="AdvSTP_PSTimR"/>
              </w:rPr>
            </w:pPr>
            <w:r w:rsidRPr="00561428">
              <w:rPr>
                <w:rFonts w:cs="AdvSTP_PSTimR"/>
              </w:rPr>
              <w:t>[1]</w:t>
            </w:r>
          </w:p>
        </w:tc>
        <w:tc>
          <w:tcPr>
            <w:tcW w:w="2136" w:type="dxa"/>
          </w:tcPr>
          <w:p w:rsidR="003D2F0D" w:rsidRPr="00561428" w:rsidRDefault="006B7BC9" w:rsidP="006B7BC9">
            <w:pPr>
              <w:rPr>
                <w:rFonts w:cs="AdvSTP_PSTimR"/>
              </w:rPr>
            </w:pPr>
            <w:r>
              <w:rPr>
                <w:rFonts w:cs="AdvSTP_PSTimR"/>
              </w:rPr>
              <w:t xml:space="preserve">Red neuronal </w:t>
            </w:r>
            <w:proofErr w:type="spellStart"/>
            <w:r>
              <w:rPr>
                <w:rFonts w:cs="AdvSTP_PSTimR"/>
              </w:rPr>
              <w:t>Feed</w:t>
            </w:r>
            <w:proofErr w:type="spellEnd"/>
            <w:r>
              <w:rPr>
                <w:rFonts w:cs="AdvSTP_PSTimR"/>
              </w:rPr>
              <w:t xml:space="preserve"> Forward</w:t>
            </w:r>
          </w:p>
        </w:tc>
        <w:tc>
          <w:tcPr>
            <w:tcW w:w="2136" w:type="dxa"/>
          </w:tcPr>
          <w:p w:rsidR="003D2F0D" w:rsidRPr="00561428" w:rsidRDefault="003D2F0D">
            <w:pPr>
              <w:rPr>
                <w:rFonts w:cs="AdvSTP_PSTimR"/>
              </w:rPr>
            </w:pPr>
            <w:proofErr w:type="spellStart"/>
            <w:r w:rsidRPr="00561428">
              <w:rPr>
                <w:rFonts w:cs="AdvSTP_PSTimR"/>
              </w:rPr>
              <w:t>BackPropagation</w:t>
            </w:r>
            <w:proofErr w:type="spellEnd"/>
            <w:r w:rsidRPr="00561428">
              <w:rPr>
                <w:rFonts w:cs="AdvSTP_PSTimR"/>
              </w:rPr>
              <w:t xml:space="preserve"> </w:t>
            </w:r>
            <w:proofErr w:type="spellStart"/>
            <w:r w:rsidRPr="00561428">
              <w:rPr>
                <w:rFonts w:cs="AdvSTP_PSTimR"/>
              </w:rPr>
              <w:t>Cascade</w:t>
            </w:r>
            <w:proofErr w:type="spellEnd"/>
            <w:r w:rsidRPr="00561428">
              <w:rPr>
                <w:rFonts w:cs="AdvSTP_PSTimR"/>
              </w:rPr>
              <w:t xml:space="preserve"> </w:t>
            </w:r>
            <w:proofErr w:type="spellStart"/>
            <w:r w:rsidRPr="00561428">
              <w:rPr>
                <w:rFonts w:cs="AdvSTP_PSTimR"/>
              </w:rPr>
              <w:t>Correlation</w:t>
            </w:r>
            <w:proofErr w:type="spellEnd"/>
            <w:r w:rsidRPr="00561428">
              <w:rPr>
                <w:rFonts w:cs="AdvSTP_PSTimR"/>
              </w:rPr>
              <w:t xml:space="preserve"> </w:t>
            </w:r>
            <w:proofErr w:type="spellStart"/>
            <w:r w:rsidRPr="00561428">
              <w:rPr>
                <w:rFonts w:cs="AdvSTP_PSTimR"/>
              </w:rPr>
              <w:t>Conjugate</w:t>
            </w:r>
            <w:proofErr w:type="spellEnd"/>
            <w:r w:rsidRPr="00561428">
              <w:rPr>
                <w:rFonts w:cs="AdvSTP_PSTimR"/>
              </w:rPr>
              <w:t xml:space="preserve"> </w:t>
            </w:r>
            <w:proofErr w:type="spellStart"/>
            <w:r w:rsidRPr="00561428">
              <w:rPr>
                <w:rFonts w:cs="AdvSTP_PSTimR"/>
              </w:rPr>
              <w:t>Gradiend</w:t>
            </w:r>
            <w:proofErr w:type="spellEnd"/>
          </w:p>
        </w:tc>
        <w:tc>
          <w:tcPr>
            <w:tcW w:w="2136" w:type="dxa"/>
          </w:tcPr>
          <w:p w:rsidR="003D2F0D" w:rsidRPr="00561428" w:rsidRDefault="00561428" w:rsidP="00561428">
            <w:pPr>
              <w:rPr>
                <w:rFonts w:cs="AdvSTP_PSTimR"/>
              </w:rPr>
            </w:pPr>
            <w:r>
              <w:rPr>
                <w:rFonts w:cs="AdvSTP_PSTimR"/>
              </w:rPr>
              <w:t>Lecturas de la altura de la ola en la boyad de las ultimas  N</w:t>
            </w:r>
            <w:r w:rsidR="003D2F0D" w:rsidRPr="00561428">
              <w:rPr>
                <w:rFonts w:cs="AdvSTP_PSTimR"/>
              </w:rPr>
              <w:t xml:space="preserve"> h</w:t>
            </w:r>
            <w:r>
              <w:rPr>
                <w:rFonts w:cs="AdvSTP_PSTimR"/>
              </w:rPr>
              <w:t>oras.</w:t>
            </w:r>
          </w:p>
        </w:tc>
        <w:tc>
          <w:tcPr>
            <w:tcW w:w="2136" w:type="dxa"/>
          </w:tcPr>
          <w:p w:rsidR="003D2F0D" w:rsidRPr="00561428" w:rsidRDefault="003D2F0D" w:rsidP="00561428">
            <w:pPr>
              <w:rPr>
                <w:rFonts w:cs="AdvSTP_PSTimR"/>
              </w:rPr>
            </w:pPr>
            <w:r w:rsidRPr="00561428">
              <w:rPr>
                <w:rFonts w:cs="AdvSTP_PSTimR"/>
              </w:rPr>
              <w:t xml:space="preserve">Valor de la altura de la ola </w:t>
            </w:r>
            <w:r w:rsidR="00561428">
              <w:rPr>
                <w:rFonts w:cs="AdvSTP_PSTimR"/>
              </w:rPr>
              <w:t>con tiempo</w:t>
            </w:r>
            <w:r w:rsidRPr="00561428">
              <w:rPr>
                <w:rFonts w:cs="AdvSTP_PSTimR"/>
              </w:rPr>
              <w:t xml:space="preserve"> de anticipación </w:t>
            </w:r>
            <w:r w:rsidR="00561428">
              <w:rPr>
                <w:rFonts w:cs="AdvSTP_PSTimR"/>
              </w:rPr>
              <w:t>de N horas</w:t>
            </w:r>
            <w:r w:rsidRPr="00561428">
              <w:rPr>
                <w:rFonts w:cs="AdvSTP_PSTimR"/>
              </w:rPr>
              <w:t>.</w:t>
            </w:r>
          </w:p>
        </w:tc>
      </w:tr>
      <w:tr w:rsidR="003D2F0D" w:rsidRPr="00561428" w:rsidTr="003D2F0D">
        <w:tc>
          <w:tcPr>
            <w:tcW w:w="2135" w:type="dxa"/>
          </w:tcPr>
          <w:p w:rsidR="003D2F0D" w:rsidRPr="00561428" w:rsidRDefault="003D2F0D">
            <w:pPr>
              <w:rPr>
                <w:rFonts w:cs="AdvSTP_PSTimR"/>
              </w:rPr>
            </w:pPr>
            <w:r w:rsidRPr="00561428">
              <w:rPr>
                <w:rFonts w:cs="AdvSTP_PSTimR"/>
              </w:rPr>
              <w:t>[2]</w:t>
            </w:r>
          </w:p>
        </w:tc>
        <w:tc>
          <w:tcPr>
            <w:tcW w:w="2136" w:type="dxa"/>
          </w:tcPr>
          <w:p w:rsidR="003D2F0D" w:rsidRPr="00561428" w:rsidRDefault="006B7BC9">
            <w:pPr>
              <w:rPr>
                <w:rFonts w:cs="AdvSTP_PSTimR"/>
              </w:rPr>
            </w:pPr>
            <w:r>
              <w:rPr>
                <w:rFonts w:cs="AdvSTP_PSTimR"/>
              </w:rPr>
              <w:t xml:space="preserve">Red neuronal </w:t>
            </w:r>
            <w:proofErr w:type="spellStart"/>
            <w:r>
              <w:rPr>
                <w:rFonts w:cs="AdvSTP_PSTimR"/>
              </w:rPr>
              <w:t>Feed</w:t>
            </w:r>
            <w:proofErr w:type="spellEnd"/>
            <w:r>
              <w:rPr>
                <w:rFonts w:cs="AdvSTP_PSTimR"/>
              </w:rPr>
              <w:t xml:space="preserve"> Forward</w:t>
            </w:r>
          </w:p>
        </w:tc>
        <w:tc>
          <w:tcPr>
            <w:tcW w:w="2136" w:type="dxa"/>
          </w:tcPr>
          <w:p w:rsidR="003D2F0D" w:rsidRPr="00561428" w:rsidRDefault="00D25CDE">
            <w:pPr>
              <w:rPr>
                <w:rFonts w:cs="AdvSTP_PSTimR"/>
              </w:rPr>
            </w:pPr>
            <w:proofErr w:type="spellStart"/>
            <w:r w:rsidRPr="00561428">
              <w:rPr>
                <w:rFonts w:cs="AdvSTP_PSTimR"/>
              </w:rPr>
              <w:t>Resilient</w:t>
            </w:r>
            <w:proofErr w:type="spellEnd"/>
            <w:r w:rsidRPr="00561428">
              <w:rPr>
                <w:rFonts w:cs="AdvSTP_PSTimR"/>
              </w:rPr>
              <w:t xml:space="preserve"> back </w:t>
            </w:r>
            <w:proofErr w:type="spellStart"/>
            <w:r w:rsidRPr="00561428">
              <w:rPr>
                <w:rFonts w:cs="AdvSTP_PSTimR"/>
              </w:rPr>
              <w:t>propagation</w:t>
            </w:r>
            <w:proofErr w:type="spellEnd"/>
          </w:p>
        </w:tc>
        <w:tc>
          <w:tcPr>
            <w:tcW w:w="2136" w:type="dxa"/>
          </w:tcPr>
          <w:p w:rsidR="003D2F0D" w:rsidRPr="00561428" w:rsidRDefault="00561428" w:rsidP="00561428">
            <w:pPr>
              <w:rPr>
                <w:rFonts w:cs="AdvSTP_PSTimR"/>
              </w:rPr>
            </w:pPr>
            <w:r>
              <w:rPr>
                <w:rFonts w:cs="AdvSTP_PSTimR"/>
              </w:rPr>
              <w:t>Lecturas de las u</w:t>
            </w:r>
            <w:r w:rsidR="00D25CDE" w:rsidRPr="00561428">
              <w:rPr>
                <w:rFonts w:cs="AdvSTP_PSTimR"/>
              </w:rPr>
              <w:t>ltimas 48 hs de la altura de la ola en la boya</w:t>
            </w:r>
          </w:p>
        </w:tc>
        <w:tc>
          <w:tcPr>
            <w:tcW w:w="2136" w:type="dxa"/>
          </w:tcPr>
          <w:p w:rsidR="003D2F0D" w:rsidRPr="00561428" w:rsidRDefault="00D25CDE" w:rsidP="00D25CDE">
            <w:pPr>
              <w:rPr>
                <w:rFonts w:cs="AdvSTP_PSTimR"/>
              </w:rPr>
            </w:pPr>
            <w:r w:rsidRPr="00561428">
              <w:rPr>
                <w:rFonts w:cs="AdvSTP_PSTimR"/>
              </w:rPr>
              <w:t>24 salidas cada una representando el valor de la altura de la ola en un periodo de anticipación.</w:t>
            </w:r>
          </w:p>
        </w:tc>
      </w:tr>
      <w:tr w:rsidR="003D2F0D" w:rsidRPr="00561428" w:rsidTr="003D2F0D">
        <w:tc>
          <w:tcPr>
            <w:tcW w:w="2135" w:type="dxa"/>
          </w:tcPr>
          <w:p w:rsidR="003D2F0D" w:rsidRPr="00561428" w:rsidRDefault="00D25CDE">
            <w:pPr>
              <w:rPr>
                <w:rFonts w:cs="AdvSTP_PSTimR"/>
              </w:rPr>
            </w:pPr>
            <w:r w:rsidRPr="00561428">
              <w:rPr>
                <w:rFonts w:cs="AdvSTP_PSTimR"/>
              </w:rPr>
              <w:t>[3]</w:t>
            </w:r>
          </w:p>
        </w:tc>
        <w:tc>
          <w:tcPr>
            <w:tcW w:w="2136" w:type="dxa"/>
          </w:tcPr>
          <w:p w:rsidR="003D2F0D" w:rsidRPr="00561428" w:rsidRDefault="006B7BC9">
            <w:pPr>
              <w:rPr>
                <w:rFonts w:cs="AdvSTP_PSTimR"/>
              </w:rPr>
            </w:pPr>
            <w:r>
              <w:rPr>
                <w:rFonts w:cs="AdvSTP_PSTimR"/>
              </w:rPr>
              <w:t xml:space="preserve">Red neuronal </w:t>
            </w:r>
            <w:proofErr w:type="spellStart"/>
            <w:r>
              <w:rPr>
                <w:rFonts w:cs="AdvSTP_PSTimR"/>
              </w:rPr>
              <w:t>Feed</w:t>
            </w:r>
            <w:proofErr w:type="spellEnd"/>
            <w:r>
              <w:rPr>
                <w:rFonts w:cs="AdvSTP_PSTimR"/>
              </w:rPr>
              <w:t xml:space="preserve"> Forward</w:t>
            </w:r>
          </w:p>
        </w:tc>
        <w:tc>
          <w:tcPr>
            <w:tcW w:w="2136" w:type="dxa"/>
          </w:tcPr>
          <w:p w:rsidR="003D2F0D" w:rsidRPr="00561428" w:rsidRDefault="00E60B69">
            <w:pPr>
              <w:rPr>
                <w:rFonts w:cs="AdvSTP_PSTimR"/>
              </w:rPr>
            </w:pPr>
            <w:proofErr w:type="spellStart"/>
            <w:r w:rsidRPr="00561428">
              <w:t>Levenburg-marqhardt</w:t>
            </w:r>
            <w:proofErr w:type="spellEnd"/>
          </w:p>
        </w:tc>
        <w:tc>
          <w:tcPr>
            <w:tcW w:w="2136" w:type="dxa"/>
          </w:tcPr>
          <w:p w:rsidR="003D2F0D" w:rsidRPr="00561428" w:rsidRDefault="00D25CDE">
            <w:pPr>
              <w:rPr>
                <w:rFonts w:cs="AdvSTP_PSTimR"/>
              </w:rPr>
            </w:pPr>
            <w:r w:rsidRPr="00561428">
              <w:rPr>
                <w:rFonts w:cs="AdvSTP_PSTimR"/>
              </w:rPr>
              <w:t xml:space="preserve">Parámetros del modelo Wave </w:t>
            </w:r>
            <w:proofErr w:type="spellStart"/>
            <w:r w:rsidRPr="00561428">
              <w:rPr>
                <w:rFonts w:cs="AdvSTP_PSTimR"/>
              </w:rPr>
              <w:t>Watch</w:t>
            </w:r>
            <w:proofErr w:type="spellEnd"/>
            <w:r w:rsidRPr="00561428">
              <w:rPr>
                <w:rFonts w:cs="AdvSTP_PSTimR"/>
              </w:rPr>
              <w:t xml:space="preserve"> 3</w:t>
            </w:r>
          </w:p>
        </w:tc>
        <w:tc>
          <w:tcPr>
            <w:tcW w:w="2136" w:type="dxa"/>
          </w:tcPr>
          <w:p w:rsidR="003D2F0D" w:rsidRPr="00561428" w:rsidRDefault="00561428" w:rsidP="00561428">
            <w:pPr>
              <w:rPr>
                <w:rFonts w:cs="AdvSTP_PSTimR"/>
              </w:rPr>
            </w:pPr>
            <w:r w:rsidRPr="00561428">
              <w:rPr>
                <w:rFonts w:cs="AdvSTP_PSTimR"/>
              </w:rPr>
              <w:t>Observación</w:t>
            </w:r>
            <w:r w:rsidR="005D58AA" w:rsidRPr="00561428">
              <w:rPr>
                <w:rFonts w:cs="AdvSTP_PSTimR"/>
              </w:rPr>
              <w:t xml:space="preserve"> visual</w:t>
            </w:r>
            <w:r w:rsidR="00D25CDE" w:rsidRPr="00561428">
              <w:rPr>
                <w:rFonts w:cs="AdvSTP_PSTimR"/>
              </w:rPr>
              <w:t xml:space="preserve"> </w:t>
            </w:r>
            <w:r>
              <w:rPr>
                <w:rFonts w:cs="AdvSTP_PSTimR"/>
              </w:rPr>
              <w:t xml:space="preserve">desde la playa </w:t>
            </w:r>
            <w:r w:rsidR="00D25CDE" w:rsidRPr="00561428">
              <w:rPr>
                <w:rFonts w:cs="AdvSTP_PSTimR"/>
              </w:rPr>
              <w:t>de la altura de la ola</w:t>
            </w:r>
            <w:r>
              <w:rPr>
                <w:rFonts w:cs="AdvSTP_PSTimR"/>
              </w:rPr>
              <w:t>.</w:t>
            </w:r>
          </w:p>
        </w:tc>
      </w:tr>
      <w:tr w:rsidR="00D25CDE" w:rsidRPr="00561428" w:rsidTr="003D2F0D">
        <w:tc>
          <w:tcPr>
            <w:tcW w:w="2135" w:type="dxa"/>
          </w:tcPr>
          <w:p w:rsidR="00D25CDE" w:rsidRPr="00561428" w:rsidRDefault="00D25CDE">
            <w:pPr>
              <w:rPr>
                <w:rFonts w:cs="AdvSTP_PSTimR"/>
              </w:rPr>
            </w:pPr>
            <w:r w:rsidRPr="00561428">
              <w:rPr>
                <w:rFonts w:cs="AdvSTP_PSTimR"/>
              </w:rPr>
              <w:t>[4]</w:t>
            </w:r>
          </w:p>
        </w:tc>
        <w:tc>
          <w:tcPr>
            <w:tcW w:w="2136" w:type="dxa"/>
          </w:tcPr>
          <w:p w:rsidR="00D25CDE" w:rsidRPr="00561428" w:rsidRDefault="00D25CDE">
            <w:pPr>
              <w:rPr>
                <w:rFonts w:cs="AdvSTP_PSTimR"/>
              </w:rPr>
            </w:pPr>
            <w:proofErr w:type="spellStart"/>
            <w:r w:rsidRPr="00561428">
              <w:rPr>
                <w:rFonts w:cs="AdvSTP_PSTimR"/>
              </w:rPr>
              <w:t>Regresion</w:t>
            </w:r>
            <w:proofErr w:type="spellEnd"/>
            <w:r w:rsidRPr="00561428">
              <w:rPr>
                <w:rFonts w:cs="AdvSTP_PSTimR"/>
              </w:rPr>
              <w:t xml:space="preserve"> </w:t>
            </w:r>
            <w:proofErr w:type="spellStart"/>
            <w:r w:rsidRPr="00561428">
              <w:rPr>
                <w:rFonts w:cs="AdvSTP_PSTimR"/>
              </w:rPr>
              <w:t>polinomial</w:t>
            </w:r>
            <w:proofErr w:type="spellEnd"/>
          </w:p>
        </w:tc>
        <w:tc>
          <w:tcPr>
            <w:tcW w:w="2136" w:type="dxa"/>
          </w:tcPr>
          <w:p w:rsidR="00D25CDE" w:rsidRPr="00561428" w:rsidRDefault="00D25CDE" w:rsidP="00E60B69">
            <w:pPr>
              <w:jc w:val="center"/>
              <w:rPr>
                <w:rFonts w:cs="AdvSTP_PSTimR"/>
              </w:rPr>
            </w:pPr>
            <w:r w:rsidRPr="00561428">
              <w:rPr>
                <w:rFonts w:cs="AdvSTP_PSTimR"/>
              </w:rPr>
              <w:t>-</w:t>
            </w:r>
          </w:p>
        </w:tc>
        <w:tc>
          <w:tcPr>
            <w:tcW w:w="2136" w:type="dxa"/>
          </w:tcPr>
          <w:p w:rsidR="00D25CDE" w:rsidRPr="00561428" w:rsidRDefault="00D25CDE">
            <w:pPr>
              <w:rPr>
                <w:rFonts w:cs="AdvSTP_PSTimR"/>
              </w:rPr>
            </w:pPr>
            <w:r w:rsidRPr="00561428">
              <w:rPr>
                <w:rFonts w:cs="AdvSTP_PSTimR"/>
              </w:rPr>
              <w:t>Lectura de</w:t>
            </w:r>
            <w:r w:rsidR="00561428">
              <w:rPr>
                <w:rFonts w:cs="AdvSTP_PSTimR"/>
              </w:rPr>
              <w:t>l periodo y tamaño de ola en</w:t>
            </w:r>
            <w:r w:rsidRPr="00561428">
              <w:rPr>
                <w:rFonts w:cs="AdvSTP_PSTimR"/>
              </w:rPr>
              <w:t xml:space="preserve"> una boya en alta mar</w:t>
            </w:r>
            <w:r w:rsidR="00561428">
              <w:rPr>
                <w:rFonts w:cs="AdvSTP_PSTimR"/>
              </w:rPr>
              <w:t>.</w:t>
            </w:r>
          </w:p>
        </w:tc>
        <w:tc>
          <w:tcPr>
            <w:tcW w:w="2136" w:type="dxa"/>
          </w:tcPr>
          <w:p w:rsidR="00D25CDE" w:rsidRPr="00561428" w:rsidRDefault="00561428">
            <w:pPr>
              <w:rPr>
                <w:rFonts w:cs="AdvSTP_PSTimR"/>
              </w:rPr>
            </w:pPr>
            <w:r w:rsidRPr="00561428">
              <w:rPr>
                <w:rFonts w:cs="AdvSTP_PSTimR"/>
              </w:rPr>
              <w:t xml:space="preserve">Observación visual </w:t>
            </w:r>
            <w:r>
              <w:rPr>
                <w:rFonts w:cs="AdvSTP_PSTimR"/>
              </w:rPr>
              <w:t xml:space="preserve">desde la playa </w:t>
            </w:r>
            <w:r w:rsidRPr="00561428">
              <w:rPr>
                <w:rFonts w:cs="AdvSTP_PSTimR"/>
              </w:rPr>
              <w:t>de la altura de la ola</w:t>
            </w:r>
            <w:r>
              <w:rPr>
                <w:rFonts w:cs="AdvSTP_PSTimR"/>
              </w:rPr>
              <w:t>.</w:t>
            </w:r>
          </w:p>
        </w:tc>
      </w:tr>
    </w:tbl>
    <w:p w:rsidR="003D2F0D" w:rsidRPr="00561428" w:rsidRDefault="00E60B69">
      <w:pPr>
        <w:rPr>
          <w:rFonts w:cs="AdvSTP_PSTimR"/>
        </w:rPr>
      </w:pPr>
      <w:r>
        <w:rPr>
          <w:rFonts w:cs="AdvSTP_PSTimR"/>
        </w:rPr>
        <w:tab/>
      </w:r>
      <w:r>
        <w:rPr>
          <w:rFonts w:cs="AdvSTP_PSTimR"/>
        </w:rPr>
        <w:tab/>
      </w:r>
      <w:r>
        <w:rPr>
          <w:rFonts w:cs="AdvSTP_PSTimR"/>
        </w:rPr>
        <w:tab/>
      </w:r>
      <w:r>
        <w:rPr>
          <w:rFonts w:cs="AdvSTP_PSTimR"/>
        </w:rPr>
        <w:tab/>
      </w:r>
      <w:r>
        <w:rPr>
          <w:rFonts w:cs="AdvSTP_PSTimR"/>
        </w:rPr>
        <w:tab/>
      </w:r>
      <w:r>
        <w:rPr>
          <w:rFonts w:cs="AdvSTP_PSTimR"/>
        </w:rPr>
        <w:tab/>
      </w:r>
      <w:r>
        <w:rPr>
          <w:rFonts w:cs="AdvSTP_PSTimR"/>
        </w:rPr>
        <w:tab/>
        <w:t>Tabla 1</w:t>
      </w:r>
    </w:p>
    <w:sectPr w:rsidR="003D2F0D" w:rsidRPr="00561428" w:rsidSect="00CA6456">
      <w:footnotePr>
        <w:pos w:val="beneathText"/>
        <w:numRestart w:val="eachPage"/>
      </w:footnotePr>
      <w:endnotePr>
        <w:numFmt w:val="decimal"/>
      </w:endnotePr>
      <w:pgSz w:w="12240" w:h="15840"/>
      <w:pgMar w:top="567" w:right="567" w:bottom="567" w:left="1134" w:header="567" w:footer="567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STP_PSTim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pos w:val="beneathText"/>
    <w:numRestart w:val="eachPage"/>
  </w:footnotePr>
  <w:endnotePr>
    <w:numFmt w:val="decimal"/>
  </w:endnotePr>
  <w:compat/>
  <w:rsids>
    <w:rsidRoot w:val="00CA6456"/>
    <w:rsid w:val="0001239B"/>
    <w:rsid w:val="00035154"/>
    <w:rsid w:val="00045914"/>
    <w:rsid w:val="00045F04"/>
    <w:rsid w:val="00060F04"/>
    <w:rsid w:val="00060FFD"/>
    <w:rsid w:val="00062DEF"/>
    <w:rsid w:val="00123A20"/>
    <w:rsid w:val="00172B92"/>
    <w:rsid w:val="00193E3C"/>
    <w:rsid w:val="00197D5B"/>
    <w:rsid w:val="001C5A61"/>
    <w:rsid w:val="00287236"/>
    <w:rsid w:val="00293355"/>
    <w:rsid w:val="00317195"/>
    <w:rsid w:val="003324BD"/>
    <w:rsid w:val="00336CE2"/>
    <w:rsid w:val="00337DE8"/>
    <w:rsid w:val="00353ABC"/>
    <w:rsid w:val="003915B6"/>
    <w:rsid w:val="003A1B8A"/>
    <w:rsid w:val="003D2F0D"/>
    <w:rsid w:val="003F512D"/>
    <w:rsid w:val="004050BC"/>
    <w:rsid w:val="00461B9B"/>
    <w:rsid w:val="0046750F"/>
    <w:rsid w:val="0048170D"/>
    <w:rsid w:val="004940C5"/>
    <w:rsid w:val="004D038C"/>
    <w:rsid w:val="004F3C6D"/>
    <w:rsid w:val="005104D6"/>
    <w:rsid w:val="00555359"/>
    <w:rsid w:val="00556D66"/>
    <w:rsid w:val="00561428"/>
    <w:rsid w:val="00573C40"/>
    <w:rsid w:val="005822B8"/>
    <w:rsid w:val="005841B9"/>
    <w:rsid w:val="0058694B"/>
    <w:rsid w:val="00595AA4"/>
    <w:rsid w:val="005D58AA"/>
    <w:rsid w:val="006046B6"/>
    <w:rsid w:val="006400DB"/>
    <w:rsid w:val="0064465F"/>
    <w:rsid w:val="00665DD1"/>
    <w:rsid w:val="006B7BC9"/>
    <w:rsid w:val="006F6C9D"/>
    <w:rsid w:val="00726B44"/>
    <w:rsid w:val="007842DC"/>
    <w:rsid w:val="007C288E"/>
    <w:rsid w:val="007C70CB"/>
    <w:rsid w:val="007D0A43"/>
    <w:rsid w:val="007D444E"/>
    <w:rsid w:val="007E19A3"/>
    <w:rsid w:val="007E4955"/>
    <w:rsid w:val="00822025"/>
    <w:rsid w:val="00835D40"/>
    <w:rsid w:val="00853C83"/>
    <w:rsid w:val="008A05E3"/>
    <w:rsid w:val="008A0E2F"/>
    <w:rsid w:val="008B12FA"/>
    <w:rsid w:val="008B7B42"/>
    <w:rsid w:val="008E4EEA"/>
    <w:rsid w:val="00901EA6"/>
    <w:rsid w:val="00902E2A"/>
    <w:rsid w:val="009330B9"/>
    <w:rsid w:val="009834A0"/>
    <w:rsid w:val="00991A65"/>
    <w:rsid w:val="009C10E6"/>
    <w:rsid w:val="00A03A97"/>
    <w:rsid w:val="00A20C6C"/>
    <w:rsid w:val="00A43058"/>
    <w:rsid w:val="00A90A19"/>
    <w:rsid w:val="00AE7892"/>
    <w:rsid w:val="00B04BB5"/>
    <w:rsid w:val="00B13780"/>
    <w:rsid w:val="00B36FA4"/>
    <w:rsid w:val="00B4694B"/>
    <w:rsid w:val="00B517B0"/>
    <w:rsid w:val="00B6793C"/>
    <w:rsid w:val="00B72B5D"/>
    <w:rsid w:val="00BA49DE"/>
    <w:rsid w:val="00BB1E65"/>
    <w:rsid w:val="00BC4FA5"/>
    <w:rsid w:val="00BF0D2F"/>
    <w:rsid w:val="00C154B0"/>
    <w:rsid w:val="00C15E03"/>
    <w:rsid w:val="00C4087F"/>
    <w:rsid w:val="00C904DB"/>
    <w:rsid w:val="00CA6456"/>
    <w:rsid w:val="00CC5B37"/>
    <w:rsid w:val="00CC62BF"/>
    <w:rsid w:val="00CD0E87"/>
    <w:rsid w:val="00CF6056"/>
    <w:rsid w:val="00D25CDE"/>
    <w:rsid w:val="00D33382"/>
    <w:rsid w:val="00D41096"/>
    <w:rsid w:val="00D8022B"/>
    <w:rsid w:val="00D918B3"/>
    <w:rsid w:val="00DA2D70"/>
    <w:rsid w:val="00DA7740"/>
    <w:rsid w:val="00E13386"/>
    <w:rsid w:val="00E60B69"/>
    <w:rsid w:val="00E812C4"/>
    <w:rsid w:val="00E83ED6"/>
    <w:rsid w:val="00E95EA5"/>
    <w:rsid w:val="00EA1C40"/>
    <w:rsid w:val="00EB74ED"/>
    <w:rsid w:val="00F168DC"/>
    <w:rsid w:val="00F25D9D"/>
    <w:rsid w:val="00F60E02"/>
    <w:rsid w:val="00FA16F8"/>
    <w:rsid w:val="00FB4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6F8"/>
  </w:style>
  <w:style w:type="paragraph" w:styleId="Heading1">
    <w:name w:val="heading 1"/>
    <w:aliases w:val="Chapter Level"/>
    <w:basedOn w:val="Default"/>
    <w:next w:val="Default"/>
    <w:link w:val="Heading1Char"/>
    <w:uiPriority w:val="99"/>
    <w:qFormat/>
    <w:rsid w:val="00C904DB"/>
    <w:pPr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CA6456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CA6456"/>
    <w:rPr>
      <w:rFonts w:ascii="Verdana" w:eastAsia="Verdana" w:hAnsi="Verdana" w:cs="Times New Roman"/>
      <w:sz w:val="20"/>
      <w:szCs w:val="20"/>
      <w:lang w:val="en-US"/>
    </w:rPr>
  </w:style>
  <w:style w:type="character" w:customStyle="1" w:styleId="Heading1Char">
    <w:name w:val="Heading 1 Char"/>
    <w:aliases w:val="Chapter Level Char"/>
    <w:basedOn w:val="DefaultParagraphFont"/>
    <w:link w:val="Heading1"/>
    <w:uiPriority w:val="99"/>
    <w:rsid w:val="00C904DB"/>
    <w:rPr>
      <w:rFonts w:ascii="Arial" w:hAnsi="Arial" w:cs="Arial"/>
      <w:sz w:val="24"/>
      <w:szCs w:val="24"/>
    </w:rPr>
  </w:style>
  <w:style w:type="paragraph" w:customStyle="1" w:styleId="Default">
    <w:name w:val="Default"/>
    <w:rsid w:val="00C904D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050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eGrid">
    <w:name w:val="Table Grid"/>
    <w:basedOn w:val="TableNormal"/>
    <w:uiPriority w:val="59"/>
    <w:rsid w:val="003D2F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5146</TotalTime>
  <Pages>2</Pages>
  <Words>839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23</cp:revision>
  <dcterms:created xsi:type="dcterms:W3CDTF">2009-08-14T01:13:00Z</dcterms:created>
  <dcterms:modified xsi:type="dcterms:W3CDTF">2009-08-26T23:54:00Z</dcterms:modified>
</cp:coreProperties>
</file>