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3D" w:rsidRPr="00F40794" w:rsidRDefault="00CF173D" w:rsidP="00CF173D">
      <w:pPr>
        <w:jc w:val="center"/>
        <w:rPr>
          <w:rFonts w:asciiTheme="minorHAnsi" w:hAnsiTheme="minorHAnsi"/>
          <w:b/>
          <w:sz w:val="28"/>
          <w:szCs w:val="28"/>
          <w:lang w:val="es-ES_tradnl"/>
        </w:rPr>
      </w:pPr>
      <w:r w:rsidRPr="00F40794">
        <w:rPr>
          <w:rFonts w:asciiTheme="minorHAnsi" w:hAnsiTheme="minorHAnsi"/>
          <w:b/>
          <w:sz w:val="28"/>
          <w:szCs w:val="28"/>
          <w:lang w:val="es-ES_tradnl"/>
        </w:rPr>
        <w:t>Introducción</w:t>
      </w:r>
    </w:p>
    <w:p w:rsidR="005A7071" w:rsidRDefault="005A7071" w:rsidP="00CF173D">
      <w:pPr>
        <w:jc w:val="both"/>
        <w:rPr>
          <w:rFonts w:asciiTheme="minorHAnsi" w:hAnsiTheme="minorHAnsi"/>
          <w:sz w:val="28"/>
          <w:szCs w:val="28"/>
          <w:lang w:val="es-ES_tradnl"/>
        </w:rPr>
      </w:pPr>
    </w:p>
    <w:p w:rsidR="00BA2770" w:rsidRPr="007773DE" w:rsidRDefault="0022482F" w:rsidP="00F40794">
      <w:pPr>
        <w:rPr>
          <w:rFonts w:asciiTheme="minorHAnsi" w:hAnsiTheme="minorHAnsi"/>
          <w:sz w:val="26"/>
          <w:szCs w:val="26"/>
          <w:lang w:val="es-ES_tradnl"/>
        </w:rPr>
      </w:pPr>
      <w:r w:rsidRPr="007773DE">
        <w:rPr>
          <w:rFonts w:asciiTheme="minorHAnsi" w:hAnsiTheme="minorHAnsi"/>
          <w:sz w:val="26"/>
          <w:szCs w:val="26"/>
          <w:lang w:val="es-ES_tradnl"/>
        </w:rPr>
        <w:t xml:space="preserve">Análisis </w:t>
      </w:r>
      <w:r w:rsidR="00F0180A" w:rsidRPr="007773DE">
        <w:rPr>
          <w:rFonts w:asciiTheme="minorHAnsi" w:hAnsiTheme="minorHAnsi"/>
          <w:sz w:val="26"/>
          <w:szCs w:val="26"/>
          <w:lang w:val="es-ES_tradnl"/>
        </w:rPr>
        <w:t xml:space="preserve">de </w:t>
      </w:r>
      <w:r w:rsidR="00BA2770" w:rsidRPr="007773DE">
        <w:rPr>
          <w:rFonts w:asciiTheme="minorHAnsi" w:hAnsiTheme="minorHAnsi"/>
          <w:sz w:val="26"/>
          <w:szCs w:val="26"/>
          <w:lang w:val="es-ES_tradnl"/>
        </w:rPr>
        <w:t xml:space="preserve">regresión </w:t>
      </w:r>
      <w:r w:rsidRPr="007773DE">
        <w:rPr>
          <w:rFonts w:asciiTheme="minorHAnsi" w:hAnsiTheme="minorHAnsi"/>
          <w:sz w:val="26"/>
          <w:szCs w:val="26"/>
          <w:lang w:val="es-ES_tradnl"/>
        </w:rPr>
        <w:t xml:space="preserve">con técnicas de </w:t>
      </w:r>
      <w:r w:rsidR="00BA2770" w:rsidRPr="007773DE">
        <w:rPr>
          <w:rFonts w:asciiTheme="minorHAnsi" w:hAnsiTheme="minorHAnsi"/>
          <w:sz w:val="26"/>
          <w:szCs w:val="26"/>
          <w:lang w:val="es-ES_tradnl"/>
        </w:rPr>
        <w:t>aprendizaje supervisado</w:t>
      </w:r>
    </w:p>
    <w:p w:rsidR="006F10BA" w:rsidRPr="00CF173D" w:rsidRDefault="006F10BA" w:rsidP="00CF173D">
      <w:pPr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CF173D" w:rsidRPr="00CF173D" w:rsidRDefault="00BA39CD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Minería de Datos o Data Mining (DM) agrupa a un conjunto de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herramientas y métodos orientados al descubrimiento de conocimiento a partir de bases de datos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KDD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del inglés Knowledge Discovery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from Databases.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KDD integra elementos como métodos estadísticos, aprendizaje de máquina y visualización de datos.</w:t>
      </w:r>
    </w:p>
    <w:p w:rsidR="000E065C" w:rsidRPr="00CF173D" w:rsidRDefault="00414D78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Dent</w:t>
      </w:r>
      <w:r w:rsidR="001658AE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ro del área de aprendizaje de má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quina el aprendizaje supervisado es una técnica que consiste en aprender una función a partir de un conjunto de datos de entrenamiento. El conjunto de entrenamiento consiste en pares de objetos de entrada y salida esperada. Utilizando estos datos se aprenderá una función que luego será capaz de predecir la salida esperada utilizando datos de entrada nunca vistos.</w:t>
      </w:r>
    </w:p>
    <w:p w:rsidR="0073087A" w:rsidRPr="00CF173D" w:rsidRDefault="0073087A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Dentro del aprendizaje supervisado existen diferentes métodos de predicción, los cuales son más o menos eficientes de acuerdo a la naturaleza de los datos del problema en cuestión. Ejemplos de ellos son las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aquinas de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oporte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v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ectorial,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edes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euronales,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á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rboles de decisión, etc. [1]. Estos algoritmos son utilizados en</w:t>
      </w:r>
      <w:r w:rsidR="002E4AE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diversas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áreas</w:t>
      </w:r>
      <w:r w:rsidR="002E4AE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incluyendo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agricultura, finanzas, historia, industria, relaciones laborales y ciencias del medioambiente, entre otras.</w:t>
      </w:r>
    </w:p>
    <w:p w:rsidR="007E3147" w:rsidRPr="00CF173D" w:rsidRDefault="00414D78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Cuando la salida de la función aprendida es un valor continuo la tarea de aprendizaje se denomina regresión. 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El análisis de regresión es un conjunto de técnicas de modelado y análisis numérico la cual consiste en determinar el valor de una variable dependiente a partir de un conjunt</w:t>
      </w:r>
      <w:r w:rsidR="00F07C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 de variables independientes. 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Esta técnica es utilizada para realizar pronósticos, inferencia, </w:t>
      </w:r>
      <w:r w:rsidR="0019795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prueba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hipótesis y evaluación de causalidad entre otras cosas. </w:t>
      </w:r>
    </w:p>
    <w:p w:rsidR="00347A65" w:rsidRPr="00CF173D" w:rsidRDefault="00C46963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Usualmente</w:t>
      </w:r>
      <w:r w:rsidR="0036523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ha utilizado a este efecto la regresión lineal, pero los modelos obtenidos sólo operan con atributos numéricos e imponen una dependencia puramente lineal.</w:t>
      </w:r>
      <w:r w:rsidR="00AE56A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Otros métodos de regresión </w:t>
      </w:r>
      <w:r w:rsidR="00371A94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son los</w:t>
      </w:r>
      <w:r w:rsidR="00DA4FC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provenientes del área de aprendizaje supervisado como los árboles de regresión y las redes neurales para regresión. Los árboles de regresión </w:t>
      </w:r>
      <w:r w:rsidR="0008031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[3]</w:t>
      </w:r>
      <w:r w:rsidR="00DA4FC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generan de forma similar a los de decisión, con valores promedio en cada hoja.</w:t>
      </w:r>
      <w:r w:rsidR="00347A6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El modelo neuronal de regresión generalizada (GRNN), que fue propuesto y desarrollado inicialmente por Specht </w:t>
      </w:r>
      <w:r w:rsidR="0008031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[2]</w:t>
      </w:r>
      <w:r w:rsidR="00347A6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posee la propiedad deseable de no requerir ningún entrenamiento iterativo, es decir, puede aproximar cualquier función arbitraria entre vectores de entrada y salida, realizando la estimación de la función directamente a partir de los datos de entrenamiento. </w:t>
      </w:r>
    </w:p>
    <w:p w:rsidR="007E3147" w:rsidRPr="00CF173D" w:rsidRDefault="007E3147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Nuestra propuesta consiste en la evaluación de un conjunto de algoritmos de regresión </w:t>
      </w:r>
      <w:r w:rsidR="008D59E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provenientes del área de aprendizaje supervisado y su comparación con modelos de regresión clásicos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en el marco de un caso de estudio específico.</w:t>
      </w:r>
      <w:r w:rsidR="008D59E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 partir de los resultados </w:t>
      </w:r>
      <w:r w:rsidR="00BE425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experimentales que se obtengan de estos algoritmos, se seleccionará 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el </w:t>
      </w:r>
      <w:r w:rsidR="00BE425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método de mejor performance para 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ser usado en un entorno real para el problema de predicción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que se abordará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AA2405" w:rsidRPr="00CF173D" w:rsidRDefault="00C97645" w:rsidP="00CF173D">
      <w:pPr>
        <w:spacing w:after="200" w:line="276" w:lineRule="auto"/>
        <w:jc w:val="both"/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>Caso de estudio</w:t>
      </w:r>
    </w:p>
    <w:p w:rsidR="007E1A9C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 xml:space="preserve">En la actualidad existen una variedad de deportes </w:t>
      </w:r>
      <w:r w:rsidR="004072D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acuáticos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que se ven beneficiados por los pronósticos acerca del oleaje en una zona cercana a la costa. Ejemplos de estos pueden ser el surf, windsurf, kitesurf, </w:t>
      </w:r>
      <w:r w:rsidR="004F160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kayak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etc. L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deportistas están sumamente atentos a las condiciones que presenta el mar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diariamente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para evaluar la playa en la que van a practicar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su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deporte.</w:t>
      </w:r>
      <w:r w:rsidR="008A1C1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Utilizando un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oleaje el deportista puede planificar sus actividades para log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rar estar presente en el lugar que presenta las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mejores condiciones. Eventualmente el deportista puede evitarse recorridas extensas buscando el sitio con </w:t>
      </w:r>
      <w:r w:rsidR="003D11A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mejores condiciones del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día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5A6983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Actualmente los pronósticos de oleaje son derivados a partir de la resolución de un modelo matemático global sumamente complejo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cuyas predicciones son calculadas en zonas alejadas de la costa, varios kilómetros mar adentro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 Este provee de la predicción de la altura de las olas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dirección de las mismas y el </w:t>
      </w:r>
      <w:r w:rsidR="003D11A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período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</w:t>
      </w:r>
      <w:r w:rsidR="004F160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tiempo entre una ola y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siguiente)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Si bien este pronóstico tiene buen rendimiento en alta mar, no sucede lo mismo en la cercanía de la costa. Esto se debe a que la interacción de las olas con el lecho marino cercano no es </w:t>
      </w:r>
      <w:r w:rsidR="0035423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contemplada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por estos modelos. De acuerdo a la geografía de la costa puede suceder que en un rango de 15 km un lugar presente condiciones apropiadas para la práctica del deporte mientras que en otro las condiciones sean </w:t>
      </w:r>
      <w:r w:rsidR="0035423B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totalmente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desfavorables. Por esta razón es que la utilización de un pronóstico preciso en las cercanías de la costa</w:t>
      </w:r>
      <w:r w:rsidR="00060EF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(exactamente donde el mar es lo suficientemente poco profundo para que las olas rompan)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es de suma utilidad.</w:t>
      </w:r>
    </w:p>
    <w:p w:rsidR="00173326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Existen modelos para contemplar el comportamiento de las olas en las cercanías de la costa. Los mismos reciben como entrada los datos de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alta mar e información acerca del lecho marino. Utilizando estos datos los mismos proveen un refinamiento al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inicial. Si bien estos modelos poseen un buen comportamiento, su limitación </w:t>
      </w:r>
      <w:r w:rsidR="00C12DE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está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relacionada con la obtención de los datos del lecho marino. Usualmente la obtención de estos datos es costosa y no se encuentra disponible en todos los lugares.</w:t>
      </w:r>
    </w:p>
    <w:p w:rsidR="00205764" w:rsidRDefault="00EB5564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Existen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algunos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trabajos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previos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que enfocan el tema de predicción de oleaje [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4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5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].</w:t>
      </w:r>
      <w:r w:rsidR="00EF6F0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 ambos se utilizan datos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alta mar junto con observaciones</w:t>
      </w:r>
      <w:r w:rsidR="007D3B1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visuales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relevadas por un observador experto,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la altura de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las olas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las proximidades de la costa.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Con estos datos se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entrena una red neuronal que pueda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estima</w:t>
      </w:r>
      <w:r w:rsidR="00EF0E2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altura de la ola en la cercanía de la costa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7D3B1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En 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[4]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B4B0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datos pertenecen a la costa australiana.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 entrena una red neuronal del tipo feed</w:t>
      </w:r>
      <w:r w:rsidR="004A0D54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-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forward y se realiza una comparación entre un método numérico para refinamiento del modelo de alta mar y un método de redes neuronales, dando este ultimo una mejor precisión en los pronósticos. En 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[5]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los datos son de la costa norte de Irlanda. S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 experimenta con un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ensamble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redes neuronales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del tipo MDN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(mixture density networks)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y la salida de la red neuronal representa una distribución de probabilidad de la altura de la ola en la cercanía de la costa.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resultados encontrados </w:t>
      </w:r>
      <w:r w:rsidR="00DC3F1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fueron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positivos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haciendo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el modelo de red neuronal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DC3F1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desarrollado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útil para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estimación del tamaño de la ola en la cercanía de la costa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F40794" w:rsidRPr="009D1A7C" w:rsidRDefault="009D1A7C" w:rsidP="00F40794">
      <w:pPr>
        <w:spacing w:after="200" w:line="276" w:lineRule="auto"/>
        <w:jc w:val="both"/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</w:pPr>
      <w:r w:rsidRPr="009D1A7C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 xml:space="preserve">Trabajo </w:t>
      </w:r>
      <w:r w:rsidR="00B67A24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>realizado</w:t>
      </w:r>
    </w:p>
    <w:p w:rsidR="00F40794" w:rsidRDefault="00F40794" w:rsidP="00F4079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>Nuestro estudio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consistió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utilizar modelos de aprendizaje de máquina para aprender de casos pasados como un determinado pronóstico de alta mar se vio reflejado en las cercanías de la costa. De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esta manera ante un nuevo pronó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stico 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oceánico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logró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predecir cuál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fue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el efecto del mismo en las cer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canías de la costa. Nos centra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mos en la predicción de la altura de la ola en la cercanía de la costa, mejorando la predicción del pronóstico de alta mar. Para re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alizar esta predicción utiliza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mos métodos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regresión los cuales utilizaron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como datos de entrada: el pronóstico de alta mar y  la observación de la alt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ura en la cercanía de la costa.</w:t>
      </w:r>
    </w:p>
    <w:p w:rsidR="00343549" w:rsidRDefault="00F54C24" w:rsidP="00F4079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Los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métodos de regresión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utilizados fueron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: 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Regresión lineal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Redes neuronales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Maquinas de soporte vectorial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Arboles modelos y de regresión</w:t>
      </w:r>
    </w:p>
    <w:p w:rsidR="005470A1" w:rsidRPr="00343549" w:rsidRDefault="00F54C24" w:rsidP="008D25B6">
      <w:pPr>
        <w:spacing w:after="200" w:line="276" w:lineRule="auto"/>
        <w:ind w:firstLine="708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Evaluamos el desempeño de cada modelo sometiéndolos a un entrenamiento con datos reales (tanto de lecturas de altamar como de observaciones visuales costeras) y luego evaluando las predicciones con un conjunto datos diferentes a los utilizados para entrenar cada clasificador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(datos nuevos que nunca antes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usado para entrenar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Finalmente implementamos un sistema de predicción de olas en la cercanía de la costa en cualquier lugar del planeta utilizando como algoritmo de regresión aquel que 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presentó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los mejores resultados en cada una de las diferente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 pruebas a las que se sometieron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la etapa de experimentación (Ver capitulo 4 - Evaluaciones).</w:t>
      </w:r>
    </w:p>
    <w:p w:rsidR="0044485A" w:rsidRDefault="00205764" w:rsidP="00A207F9">
      <w:pPr>
        <w:spacing w:after="200" w:line="276" w:lineRule="auto"/>
        <w:ind w:firstLine="708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 </w:t>
      </w:r>
      <w:r w:rsidR="00F063A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evaluación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experimental se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realiz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ó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utilizando datos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históricos de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as condiciones de alta mar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y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 observaciones visuales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correspondientes a la isla de Oahu, </w:t>
      </w:r>
      <w:r w:rsidR="00996B2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Hawái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Los datos</w:t>
      </w:r>
      <w:r w:rsidR="00A461D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alta mar se obtuvieron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un archivo histórico</w:t>
      </w:r>
      <w:r w:rsidR="004F6AB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las salidas del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modelo </w:t>
      </w:r>
      <w:r w:rsidR="0008170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numérico </w:t>
      </w:r>
      <w:r w:rsidR="002C0BB1"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WAVEWATCH 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III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provistos por la agencia americana NOAA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(National Ocenographic and Atmospheric Administration)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comprendiendo la altura, dirección y periodo de ola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dirección y velocidades de los vientos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Los datos de las observaciones </w:t>
      </w:r>
      <w:r w:rsidR="008D29A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visuales </w:t>
      </w:r>
      <w:r w:rsidR="00A461D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usados solo brindan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altura de la ola vista desde la costa.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Las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observaciones han sido relevadas en su mayoría por el servicio de guardavidas de la isla de Oahu y se encuentran disponibles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para 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cinco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D29A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playas diferentes: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Sunset, Diamond Head, Makapu,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Makaha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y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Moana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ubicadas alrededor de la isla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Tanto de la información de alta mar como de las observaciones visuales </w:t>
      </w:r>
      <w:r w:rsidR="00F07C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 cuenta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415B8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con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más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6 años de registros con una periodicidad diaria.</w:t>
      </w:r>
    </w:p>
    <w:p w:rsidR="00A207F9" w:rsidRDefault="00A207F9" w:rsidP="00A207F9">
      <w:pPr>
        <w:spacing w:after="200" w:line="276" w:lineRule="auto"/>
        <w:ind w:firstLine="708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Dado que las lecturas de WAVEWATCH III se actualizan cada 3 horas, tanto durante el día como la noche, y debido a que las observaciones visuales se han realizado en horarios en que se cuenta con luz solar, el primer filtro aplicado a la información que ofrece el modelo WAVEWATCH III fue eliminar todas las lecturas que no correspondían con un horario de luz natural en Oahu.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Por otra parte, las observaciones visuales 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nos indicaban</w:t>
      </w:r>
      <w:r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altura de la ola más grande que arribo a la costa en el día,  por esto el segundo filtro aplicado a las lecturas de WAVEWATCH III  fue dejar únicamente la lectura diaria con la mayor altura de ola. De esta forma acoplamos el estado de alto </w:t>
      </w:r>
      <w:r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>mar brindado por el modelo WAVEWATCH III y la observación de la altura de la ola registrada en la costa.</w:t>
      </w:r>
    </w:p>
    <w:p w:rsidR="0050748B" w:rsidRDefault="008D25B6" w:rsidP="00A207F9">
      <w:pPr>
        <w:spacing w:after="200" w:line="276" w:lineRule="auto"/>
        <w:ind w:firstLine="708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Para llevar a cabo el entrenamiento de los clasificadores utilizamos la herramienta </w:t>
      </w:r>
      <w:r w:rsidR="002C0BB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WEKA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Esta herramienta provee los algoritmos de regresión (entre otros), utilizados en nuestro estudio durante la etapa de experimentación. </w:t>
      </w:r>
      <w:r w:rsidR="002C0BB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WEKA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recibe como entrada un conjunto de instancias descriptas a través de una serie de atributos. Cada instancia se compone un conjunto de variables predictoras y uno o más variables a predecir. En nuestro estudio las variables predictoras son las lecturas del modelo </w:t>
      </w:r>
      <w:r w:rsidR="002C0BB1" w:rsidRP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WAVEWATCH 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III (altura de ola, periodo, velocidad del viento, dirección de ola) y el atributo de clase o variable a predecir fue la observación visual en la costa. Entonces dado un conjunto de instancias como entrada</w:t>
      </w:r>
      <w:r w:rsidR="0050748B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y un algoritmo de regresión,</w:t>
      </w:r>
      <w:r w:rsidR="0050748B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2C0BB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WEKA </w:t>
      </w:r>
      <w:r w:rsidR="0050748B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logra entrenar un clasificador que es capaz de recibir únicamente instancias con las variables predictoras y devolver por cada una el valor del atributo de clase a predecir.</w:t>
      </w:r>
    </w:p>
    <w:p w:rsidR="008D25B6" w:rsidRDefault="0050748B" w:rsidP="00F273F3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 clave del estudio fue encontrar la forma de armar las instancias en base a la información de la cual disponíamos y al mismo tiempo buscar y configurar el algoritmo de regresión que mejores resultados mostraba al entrenarse con dichas instancias (es decir el que lograba predecir las olas en la </w:t>
      </w:r>
      <w:r w:rsidR="00A04B9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ubicación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del observador minimizando el margen de error y maximizando la </w:t>
      </w:r>
      <w:r w:rsidR="00A04B9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correlación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entre los datos de las lecturas de alta mar y la predicha por el clasificador).</w:t>
      </w:r>
      <w:r w:rsidR="008D25B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</w:p>
    <w:p w:rsidR="00E13634" w:rsidRPr="00E13634" w:rsidRDefault="00E13634" w:rsidP="00264BD6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En este trabajo se experimentó con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numerosos</w:t>
      </w:r>
      <w:r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modelos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armado</w:t>
      </w:r>
      <w:r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instancias. Para cada modelo de instancia se armaron diferentes conjuntos de entrenamiento, los cuales fueron utilizados como entrada en los diferentes algoritmos de regresión. La combinación de variables predictoras</w:t>
      </w:r>
      <w:r w:rsidR="00CC3E9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(instancias)</w:t>
      </w:r>
      <w:r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que mejores resultados mostraron en los experimentos fue la siguiente:</w:t>
      </w:r>
    </w:p>
    <w:p w:rsidR="00E13634" w:rsidRPr="00264BD6" w:rsidRDefault="00BA52B5" w:rsidP="00264BD6">
      <w:pPr>
        <w:spacing w:after="200" w:line="276" w:lineRule="auto"/>
        <w:ind w:left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Modelo</w:t>
      </w:r>
      <w:r w:rsidR="00E13634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instancia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escogido</w:t>
      </w:r>
      <w:r w:rsidR="00E13634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:</w:t>
      </w:r>
    </w:p>
    <w:p w:rsidR="00E13634" w:rsidRPr="00264BD6" w:rsidRDefault="00E13634" w:rsidP="00264BD6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altura significante de ola 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actual</w:t>
      </w: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BA52B5" w:rsidRDefault="00E13634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dirección promedio 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actual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BA52B5" w:rsidRDefault="00E13634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período promedio 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actual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CC3E91" w:rsidRPr="00BA52B5" w:rsidRDefault="00CC3E91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altura significante de ola 1 </w:t>
      </w:r>
      <w:r w:rsidR="00A04B9E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día</w:t>
      </w: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CC3E91" w:rsidRPr="00BA52B5" w:rsidRDefault="00CC3E91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dirección promedio 1 día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CC3E91" w:rsidRPr="00BA52B5" w:rsidRDefault="00CC3E91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período promedio 1 día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BA52B5" w:rsidRDefault="00E13634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altura significante de ola 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2 días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BA52B5" w:rsidRDefault="00E13634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dirección promedio 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2 </w:t>
      </w:r>
      <w:r w:rsidR="00A04B9E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días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BA52B5" w:rsidRDefault="00E13634" w:rsidP="00BA52B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periodo promedio</w:t>
      </w:r>
      <w:r w:rsidR="00CC3E91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2 días antes</w:t>
      </w:r>
      <w:r w:rsidR="00BA52B5"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(variable predictora WW3)</w:t>
      </w:r>
    </w:p>
    <w:p w:rsidR="00E13634" w:rsidRPr="00264BD6" w:rsidRDefault="00E13634" w:rsidP="00264BD6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264BD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observación visual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(atributo de clase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histórico de observaciones de Oahu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</w:p>
    <w:p w:rsidR="00264BD6" w:rsidRDefault="00E13634" w:rsidP="00BA52B5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Este modelo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utilizado</w:t>
      </w:r>
      <w:r w:rsidR="00AC326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basó</w:t>
      </w:r>
      <w:r w:rsid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armar cada instancia para un determinado GridPoint en una determinada fecha con las lecturas del </w:t>
      </w:r>
      <w:r w:rsidR="00A207F9" w:rsidRPr="00E1363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WAVEWATCH </w:t>
      </w:r>
      <w:r w:rsid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III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correspondientes a la ola más grande registrada ese </w:t>
      </w:r>
      <w:r w:rsidR="00AC326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día</w:t>
      </w:r>
      <w:r w:rsidR="00A207F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un horario con luz solar, junto con la observación visual de altura de ola de ese mismo día, pero además con las lecturas de WAVEWATCH III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correspondientes a la ola más </w:t>
      </w:r>
      <w:r w:rsidR="00BA52B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 xml:space="preserve">grande registrada un día antes y dos días antes (ambas durante un horario con luz solar). De esta manera armamos instancias con nueve variables predictoras de WAVEWATCH III y un atributo de clase que representa la observación visual. </w:t>
      </w:r>
    </w:p>
    <w:p w:rsidR="00F273F3" w:rsidRDefault="00264BD6" w:rsidP="00264BD6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Por otra parte el algoritmo de regresión elegido en base 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 rendimiento del mismo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fue Maquina</w:t>
      </w:r>
      <w:r w:rsidR="0006661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Soporte Vectorial, cuyos resultados al ejecutarlos con las instancias descriptas anteriormente pueden observarse en el Capitulo 4 – Evaluaciones.</w:t>
      </w:r>
    </w:p>
    <w:p w:rsidR="00823624" w:rsidRDefault="00972234" w:rsidP="0082362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Con base en este clasificador entrenado desarrollamos un sistema web denominado “Surf-Forecaster” el cual es capaz, si se le suministra la información necesaria (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histórico de observaciones visuales de cualquier lugar deseado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de dar un pronóstico con hasta una semana de anticipación en incrementos de tres horas, especificando la altura de las olas, dirección de ola, periodo de ola y dirección y velocidad del viento exactamente en la ubicación que al usuario le interesa, mejorando ampliamente los pronósticos existentes los cuales brindan esta información pero en zonas </w:t>
      </w:r>
      <w:r w:rsidR="00152222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muy 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alejadas a la costa</w:t>
      </w:r>
      <w:r w:rsidR="00152222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que por lo general reportan el mismo pronostico para toda una región o localidad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la cual pierde</w:t>
      </w:r>
      <w:r w:rsidR="00152222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D0543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precisión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152222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en sitios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con una geografía muy irregular o donde el tipo de fondo y profundidad del mar (entre otros aspectos) cambian vertiginosamente entre lugares separados por </w:t>
      </w:r>
      <w:r w:rsidR="00152222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tan </w:t>
      </w:r>
      <w:r w:rsidR="00D20F2A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solo unos pocos kilómetros.</w:t>
      </w:r>
    </w:p>
    <w:p w:rsidR="006A0B63" w:rsidRDefault="006A0B63" w:rsidP="00264BD6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El sistema desarrollado puede ser de gran utilidad tanto para deportistas que diariamente recorren una localidad en busca de las mejores condiciones para su deporte como </w:t>
      </w:r>
      <w:r w:rsidR="002C0BB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así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también por ejemplo para tomar medidas de prevención anticipadas en lugares donde olas de gran tamaño pueden llegar a alcanzar a la población de ese lugar. </w:t>
      </w:r>
    </w:p>
    <w:p w:rsidR="00823624" w:rsidRDefault="00823624" w:rsidP="0082362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8236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Surf-Forecaster ofrece además la posibilidad de registrase en el sistema (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V</w:t>
      </w:r>
      <w:r w:rsidRPr="008236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er sección 5.2 – Tipos de usuario). Al ser un usuario registrado el sistema le permitirá dar de alta sus olas preferidas</w:t>
      </w:r>
      <w:r w:rsidR="00D05438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(en cualquier lugar del mundo)</w:t>
      </w:r>
      <w:r w:rsidRPr="008236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 generar comparaciones entre ellas y persistirlas, para no tener que volver a crearlas cada vez que quiere comparar las mismas olas.</w:t>
      </w:r>
    </w:p>
    <w:p w:rsidR="00F273F3" w:rsidRPr="00CF173D" w:rsidRDefault="00F273F3" w:rsidP="00264BD6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</w:p>
    <w:p w:rsidR="008B4B03" w:rsidRPr="00CF173D" w:rsidRDefault="007F2768" w:rsidP="00F273F3">
      <w:p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Referencias</w:t>
      </w:r>
    </w:p>
    <w:p w:rsidR="00217B76" w:rsidRPr="00CF173D" w:rsidRDefault="0088617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[1]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Witten, I. H., Frank, E.: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Data Mining: Practical Machine Learning Tools and Techniques, Second Edition.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Morgan Kaufmann, 2005.</w:t>
      </w:r>
    </w:p>
    <w:p w:rsidR="00D047A8" w:rsidRPr="00CF173D" w:rsidRDefault="007062E9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[2] Specht, D.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F.: A General Regression Neural Network.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IEEE Transactions on 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Neural Networks</w:t>
      </w:r>
      <w:r w:rsidR="00217B7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Vol. 2(6), pp. 568-576. 1991.</w:t>
      </w:r>
    </w:p>
    <w:p w:rsidR="00217B76" w:rsidRPr="00CF173D" w:rsidRDefault="00217B76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[3] </w:t>
      </w:r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Breiman, L., J. H. Friedman, R. A. Olshen, and C. J. Stone.. </w:t>
      </w:r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Classification and regression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trees. Monterey, Calif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ornia</w:t>
      </w:r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U.S.A.: Wadsworth, Inc.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1984.</w:t>
      </w:r>
    </w:p>
    <w:p w:rsidR="00217B76" w:rsidRPr="00CF173D" w:rsidRDefault="0088617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[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4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]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Browne, M. Strauss, D. Castelle, B. Blumenstein, M. Tomlinson, R. Lane, C.: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Empirical Estimation of Nearshore Waves From a Global Deep-Water Wave Model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</w:t>
      </w:r>
      <w:r w:rsidR="009F10C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="009F1D9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IEEE Geoscience and Remote Sensing Letters. Vol. 3(4), pp. 462-466. 2006.</w:t>
      </w:r>
    </w:p>
    <w:p w:rsidR="00EF536C" w:rsidRPr="0003768D" w:rsidRDefault="00EF536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lastRenderedPageBreak/>
        <w:t>[5]</w:t>
      </w:r>
      <w:r w:rsidRPr="000376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="00C4345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Carney, M., Cunningham, P., Dowling, J. and Lee, C.:</w:t>
      </w:r>
      <w:r w:rsidR="00C43459" w:rsidRPr="000376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0376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Predicting probability distributions for surf height using an ensemble of mixture density networks</w:t>
      </w:r>
      <w:r w:rsidR="00C43459" w:rsidRPr="000376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 In Proceedings of the 22nd International Conference on Machine Learning.</w:t>
      </w:r>
      <w:r w:rsidR="007062E9" w:rsidRPr="0003768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Vol. 119, pp. 113-120. 2005.</w:t>
      </w:r>
    </w:p>
    <w:sectPr w:rsidR="00EF536C" w:rsidRPr="0003768D" w:rsidSect="00EF5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0206"/>
    <w:multiLevelType w:val="hybridMultilevel"/>
    <w:tmpl w:val="A67A35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B021DC"/>
    <w:multiLevelType w:val="hybridMultilevel"/>
    <w:tmpl w:val="753E69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106589"/>
    <w:multiLevelType w:val="hybridMultilevel"/>
    <w:tmpl w:val="2B1A10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2C50F9A"/>
    <w:multiLevelType w:val="singleLevel"/>
    <w:tmpl w:val="881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60816D68"/>
    <w:multiLevelType w:val="hybridMultilevel"/>
    <w:tmpl w:val="092E791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900476"/>
    <w:multiLevelType w:val="hybridMultilevel"/>
    <w:tmpl w:val="E15E6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E79F7"/>
    <w:multiLevelType w:val="hybridMultilevel"/>
    <w:tmpl w:val="BD642FE4"/>
    <w:lvl w:ilvl="0" w:tplc="FE26BA2E">
      <w:start w:val="1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1A9C"/>
    <w:rsid w:val="0000192C"/>
    <w:rsid w:val="00010034"/>
    <w:rsid w:val="00011210"/>
    <w:rsid w:val="00034AC0"/>
    <w:rsid w:val="0003768D"/>
    <w:rsid w:val="0005717A"/>
    <w:rsid w:val="00060EF0"/>
    <w:rsid w:val="00066618"/>
    <w:rsid w:val="00074EEB"/>
    <w:rsid w:val="0008031C"/>
    <w:rsid w:val="0008170A"/>
    <w:rsid w:val="000A2CA9"/>
    <w:rsid w:val="000A3D0F"/>
    <w:rsid w:val="000B4A58"/>
    <w:rsid w:val="000E065C"/>
    <w:rsid w:val="000E154B"/>
    <w:rsid w:val="000F6049"/>
    <w:rsid w:val="00152222"/>
    <w:rsid w:val="001658AE"/>
    <w:rsid w:val="00173326"/>
    <w:rsid w:val="001828ED"/>
    <w:rsid w:val="00196F2E"/>
    <w:rsid w:val="00197953"/>
    <w:rsid w:val="001C416F"/>
    <w:rsid w:val="001C67CC"/>
    <w:rsid w:val="001D0FA7"/>
    <w:rsid w:val="001D3DF2"/>
    <w:rsid w:val="001E44FF"/>
    <w:rsid w:val="001F2621"/>
    <w:rsid w:val="00205764"/>
    <w:rsid w:val="002147EE"/>
    <w:rsid w:val="00216F2A"/>
    <w:rsid w:val="00217B76"/>
    <w:rsid w:val="0022482F"/>
    <w:rsid w:val="0023083D"/>
    <w:rsid w:val="00253969"/>
    <w:rsid w:val="00255536"/>
    <w:rsid w:val="00264BD6"/>
    <w:rsid w:val="00276071"/>
    <w:rsid w:val="00284F0E"/>
    <w:rsid w:val="002920AA"/>
    <w:rsid w:val="002A35EF"/>
    <w:rsid w:val="002C0BB1"/>
    <w:rsid w:val="002E4AEC"/>
    <w:rsid w:val="003073B2"/>
    <w:rsid w:val="00343549"/>
    <w:rsid w:val="00347A65"/>
    <w:rsid w:val="0035423B"/>
    <w:rsid w:val="00365230"/>
    <w:rsid w:val="00371A94"/>
    <w:rsid w:val="00375173"/>
    <w:rsid w:val="00375E7E"/>
    <w:rsid w:val="0039428F"/>
    <w:rsid w:val="003B14E5"/>
    <w:rsid w:val="003D11A0"/>
    <w:rsid w:val="00403768"/>
    <w:rsid w:val="004072D7"/>
    <w:rsid w:val="00414D78"/>
    <w:rsid w:val="00415B85"/>
    <w:rsid w:val="0044485A"/>
    <w:rsid w:val="00454063"/>
    <w:rsid w:val="00477D19"/>
    <w:rsid w:val="0048492D"/>
    <w:rsid w:val="004A0D54"/>
    <w:rsid w:val="004E3420"/>
    <w:rsid w:val="004F14D1"/>
    <w:rsid w:val="004F1600"/>
    <w:rsid w:val="004F6ABC"/>
    <w:rsid w:val="0050748B"/>
    <w:rsid w:val="00516AC0"/>
    <w:rsid w:val="00533D29"/>
    <w:rsid w:val="005470A1"/>
    <w:rsid w:val="00564676"/>
    <w:rsid w:val="005874B0"/>
    <w:rsid w:val="005A6983"/>
    <w:rsid w:val="005A7071"/>
    <w:rsid w:val="005D62AC"/>
    <w:rsid w:val="00620B7C"/>
    <w:rsid w:val="00623AF7"/>
    <w:rsid w:val="00624F4E"/>
    <w:rsid w:val="006944E8"/>
    <w:rsid w:val="006A0B63"/>
    <w:rsid w:val="006A7B6D"/>
    <w:rsid w:val="006B7F72"/>
    <w:rsid w:val="006E01A2"/>
    <w:rsid w:val="006F10BA"/>
    <w:rsid w:val="007062E9"/>
    <w:rsid w:val="007066A0"/>
    <w:rsid w:val="0073087A"/>
    <w:rsid w:val="007429F7"/>
    <w:rsid w:val="00747A17"/>
    <w:rsid w:val="00765529"/>
    <w:rsid w:val="007773DE"/>
    <w:rsid w:val="007A660B"/>
    <w:rsid w:val="007B04A9"/>
    <w:rsid w:val="007D1A9C"/>
    <w:rsid w:val="007D3B17"/>
    <w:rsid w:val="007D4CBF"/>
    <w:rsid w:val="007E0CA0"/>
    <w:rsid w:val="007E1A9C"/>
    <w:rsid w:val="007E3147"/>
    <w:rsid w:val="007F2768"/>
    <w:rsid w:val="00823624"/>
    <w:rsid w:val="00840516"/>
    <w:rsid w:val="00844FA5"/>
    <w:rsid w:val="00863C9D"/>
    <w:rsid w:val="008841EA"/>
    <w:rsid w:val="0088617C"/>
    <w:rsid w:val="008A031B"/>
    <w:rsid w:val="008A1C10"/>
    <w:rsid w:val="008B4B03"/>
    <w:rsid w:val="008B545C"/>
    <w:rsid w:val="008C3E75"/>
    <w:rsid w:val="008D25B6"/>
    <w:rsid w:val="008D29A3"/>
    <w:rsid w:val="008D59EA"/>
    <w:rsid w:val="008E5254"/>
    <w:rsid w:val="008F2148"/>
    <w:rsid w:val="00903661"/>
    <w:rsid w:val="00922F6C"/>
    <w:rsid w:val="00936C7C"/>
    <w:rsid w:val="00937ADA"/>
    <w:rsid w:val="00972234"/>
    <w:rsid w:val="009735B1"/>
    <w:rsid w:val="00980649"/>
    <w:rsid w:val="00992FB1"/>
    <w:rsid w:val="00996B26"/>
    <w:rsid w:val="009A532E"/>
    <w:rsid w:val="009A7F6A"/>
    <w:rsid w:val="009B2164"/>
    <w:rsid w:val="009D1A7C"/>
    <w:rsid w:val="009E0DCA"/>
    <w:rsid w:val="009E539F"/>
    <w:rsid w:val="009F10C6"/>
    <w:rsid w:val="009F1D96"/>
    <w:rsid w:val="00A04B9E"/>
    <w:rsid w:val="00A207F9"/>
    <w:rsid w:val="00A316D4"/>
    <w:rsid w:val="00A461DE"/>
    <w:rsid w:val="00A62C0C"/>
    <w:rsid w:val="00A73544"/>
    <w:rsid w:val="00A8592F"/>
    <w:rsid w:val="00A94AA7"/>
    <w:rsid w:val="00AA2405"/>
    <w:rsid w:val="00AA37D7"/>
    <w:rsid w:val="00AB6760"/>
    <w:rsid w:val="00AC3260"/>
    <w:rsid w:val="00AD064F"/>
    <w:rsid w:val="00AD133E"/>
    <w:rsid w:val="00AE4FEB"/>
    <w:rsid w:val="00AE56AF"/>
    <w:rsid w:val="00B1276E"/>
    <w:rsid w:val="00B31E41"/>
    <w:rsid w:val="00B53943"/>
    <w:rsid w:val="00B62C19"/>
    <w:rsid w:val="00B63E55"/>
    <w:rsid w:val="00B67A24"/>
    <w:rsid w:val="00BA2770"/>
    <w:rsid w:val="00BA39CD"/>
    <w:rsid w:val="00BA52B5"/>
    <w:rsid w:val="00BD33F4"/>
    <w:rsid w:val="00BE4252"/>
    <w:rsid w:val="00BF5517"/>
    <w:rsid w:val="00BF6D06"/>
    <w:rsid w:val="00C12DE5"/>
    <w:rsid w:val="00C258FA"/>
    <w:rsid w:val="00C25ECB"/>
    <w:rsid w:val="00C315CC"/>
    <w:rsid w:val="00C3619D"/>
    <w:rsid w:val="00C43459"/>
    <w:rsid w:val="00C46963"/>
    <w:rsid w:val="00C97645"/>
    <w:rsid w:val="00CC3E91"/>
    <w:rsid w:val="00CC721D"/>
    <w:rsid w:val="00CE56BC"/>
    <w:rsid w:val="00CF173D"/>
    <w:rsid w:val="00D047A8"/>
    <w:rsid w:val="00D05438"/>
    <w:rsid w:val="00D07C0E"/>
    <w:rsid w:val="00D20F2A"/>
    <w:rsid w:val="00D549BF"/>
    <w:rsid w:val="00D944DA"/>
    <w:rsid w:val="00DA0876"/>
    <w:rsid w:val="00DA31A7"/>
    <w:rsid w:val="00DA4FCC"/>
    <w:rsid w:val="00DB04C7"/>
    <w:rsid w:val="00DC3F1F"/>
    <w:rsid w:val="00E13634"/>
    <w:rsid w:val="00E15F1E"/>
    <w:rsid w:val="00E505A6"/>
    <w:rsid w:val="00E5290A"/>
    <w:rsid w:val="00E76D3C"/>
    <w:rsid w:val="00EB5564"/>
    <w:rsid w:val="00ED10A6"/>
    <w:rsid w:val="00EF0E28"/>
    <w:rsid w:val="00EF3965"/>
    <w:rsid w:val="00EF536C"/>
    <w:rsid w:val="00EF53E7"/>
    <w:rsid w:val="00EF6F02"/>
    <w:rsid w:val="00F0180A"/>
    <w:rsid w:val="00F063AA"/>
    <w:rsid w:val="00F07C5C"/>
    <w:rsid w:val="00F273F3"/>
    <w:rsid w:val="00F40794"/>
    <w:rsid w:val="00F54C24"/>
    <w:rsid w:val="00FA160D"/>
    <w:rsid w:val="00FE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9C"/>
    <w:rPr>
      <w:rFonts w:ascii="Times New Roman" w:eastAsia="Times New Roman" w:hAnsi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7F2768"/>
  </w:style>
  <w:style w:type="paragraph" w:styleId="NormalWeb">
    <w:name w:val="Normal (Web)"/>
    <w:basedOn w:val="Normal"/>
    <w:uiPriority w:val="99"/>
    <w:unhideWhenUsed/>
    <w:rsid w:val="00980649"/>
    <w:pPr>
      <w:spacing w:before="100" w:beforeAutospacing="1" w:after="100" w:afterAutospacing="1"/>
    </w:pPr>
    <w:rPr>
      <w:sz w:val="24"/>
      <w:szCs w:val="24"/>
      <w:lang w:eastAsia="es-AR"/>
    </w:rPr>
  </w:style>
  <w:style w:type="character" w:customStyle="1" w:styleId="headnavbluexlarge2">
    <w:name w:val="headnavbluexlarge2"/>
    <w:basedOn w:val="Fuentedeprrafopredeter"/>
    <w:rsid w:val="00980649"/>
  </w:style>
  <w:style w:type="character" w:customStyle="1" w:styleId="bodycopyblacklargespaced">
    <w:name w:val="bodycopyblacklargespaced"/>
    <w:basedOn w:val="Fuentedeprrafopredeter"/>
    <w:rsid w:val="00980649"/>
  </w:style>
  <w:style w:type="character" w:customStyle="1" w:styleId="apple-converted-space">
    <w:name w:val="apple-converted-space"/>
    <w:basedOn w:val="Fuentedeprrafopredeter"/>
    <w:rsid w:val="00980649"/>
  </w:style>
  <w:style w:type="paragraph" w:styleId="Sinespaciado">
    <w:name w:val="No Spacing"/>
    <w:uiPriority w:val="1"/>
    <w:qFormat/>
    <w:rsid w:val="00196F2E"/>
    <w:rPr>
      <w:rFonts w:ascii="Times New Roman" w:eastAsia="Times New Roman" w:hAnsi="Times New Roman"/>
      <w:lang w:eastAsia="es-ES"/>
    </w:rPr>
  </w:style>
  <w:style w:type="paragraph" w:styleId="Prrafodelista">
    <w:name w:val="List Paragraph"/>
    <w:basedOn w:val="Normal"/>
    <w:uiPriority w:val="34"/>
    <w:qFormat/>
    <w:rsid w:val="00343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2324</Words>
  <Characters>12788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Motivación</vt:lpstr>
      <vt:lpstr>Motivación</vt:lpstr>
    </vt:vector>
  </TitlesOfParts>
  <Company>Hewlett-Packard</Company>
  <LinksUpToDate>false</LinksUpToDate>
  <CharactersWithSpaces>15082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Motivación</dc:title>
  <dc:creator>esteban</dc:creator>
  <cp:lastModifiedBy>usuario</cp:lastModifiedBy>
  <cp:revision>33</cp:revision>
  <dcterms:created xsi:type="dcterms:W3CDTF">2009-07-06T18:14:00Z</dcterms:created>
  <dcterms:modified xsi:type="dcterms:W3CDTF">2010-03-16T23:00:00Z</dcterms:modified>
</cp:coreProperties>
</file>