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EA840" w14:textId="77777777" w:rsidR="00C06C7B" w:rsidRDefault="00D4698D">
      <w:r>
        <w:rPr>
          <w:noProof/>
        </w:rPr>
        <mc:AlternateContent>
          <mc:Choice Requires="wps">
            <w:drawing>
              <wp:anchor distT="0" distB="0" distL="114300" distR="114300" simplePos="0" relativeHeight="251655680" behindDoc="0" locked="0" layoutInCell="1" allowOverlap="1" wp14:anchorId="178CF477" wp14:editId="184EDC05">
                <wp:simplePos x="0" y="0"/>
                <wp:positionH relativeFrom="column">
                  <wp:posOffset>1333500</wp:posOffset>
                </wp:positionH>
                <wp:positionV relativeFrom="paragraph">
                  <wp:posOffset>234950</wp:posOffset>
                </wp:positionV>
                <wp:extent cx="3869055" cy="657225"/>
                <wp:effectExtent l="0" t="0" r="0" b="9525"/>
                <wp:wrapNone/>
                <wp:docPr id="4" name="Text Box 6"/>
                <wp:cNvGraphicFramePr/>
                <a:graphic xmlns:a="http://schemas.openxmlformats.org/drawingml/2006/main">
                  <a:graphicData uri="http://schemas.microsoft.com/office/word/2010/wordprocessingShape">
                    <wps:wsp>
                      <wps:cNvSpPr txBox="1"/>
                      <wps:spPr>
                        <a:xfrm>
                          <a:off x="0" y="0"/>
                          <a:ext cx="3869055" cy="657225"/>
                        </a:xfrm>
                        <a:prstGeom prst="rect">
                          <a:avLst/>
                        </a:prstGeom>
                        <a:solidFill>
                          <a:srgbClr val="FFFFFF"/>
                        </a:solidFill>
                        <a:ln>
                          <a:noFill/>
                          <a:prstDash/>
                        </a:ln>
                      </wps:spPr>
                      <wps:txbx>
                        <w:txbxContent>
                          <w:p w14:paraId="33E58676" w14:textId="245B72DA" w:rsidR="00603BB5" w:rsidRPr="00A04624" w:rsidRDefault="00A04624">
                            <w:pPr>
                              <w:rPr>
                                <w:rFonts w:ascii="Aptos" w:hAnsi="Aptos"/>
                                <w:color w:val="14213D"/>
                                <w:sz w:val="52"/>
                                <w:szCs w:val="52"/>
                              </w:rPr>
                            </w:pPr>
                            <w:r>
                              <w:rPr>
                                <w:rFonts w:ascii="Aptos" w:hAnsi="Aptos"/>
                                <w:color w:val="14213D"/>
                                <w:sz w:val="52"/>
                                <w:szCs w:val="52"/>
                              </w:rPr>
                              <w:t xml:space="preserve"> </w:t>
                            </w:r>
                            <w:r w:rsidR="00D4698D" w:rsidRPr="00A04624">
                              <w:rPr>
                                <w:rFonts w:ascii="Aptos" w:hAnsi="Aptos"/>
                                <w:color w:val="14213D"/>
                                <w:sz w:val="52"/>
                                <w:szCs w:val="52"/>
                              </w:rPr>
                              <w:t>YANGCUN</w:t>
                            </w:r>
                            <w:r w:rsidR="00603BB5" w:rsidRPr="00A04624">
                              <w:rPr>
                                <w:rFonts w:ascii="Aptos" w:hAnsi="Aptos"/>
                                <w:color w:val="14213D"/>
                                <w:sz w:val="52"/>
                                <w:szCs w:val="52"/>
                              </w:rPr>
                              <w:t xml:space="preserve"> BRIDGE</w:t>
                            </w:r>
                          </w:p>
                          <w:p w14:paraId="076422E4" w14:textId="77777777" w:rsidR="00603BB5" w:rsidRDefault="00603BB5">
                            <w:pPr>
                              <w:rPr>
                                <w:rFonts w:ascii="Aptos" w:hAnsi="Aptos"/>
                                <w:color w:val="14213D"/>
                                <w:sz w:val="42"/>
                                <w:szCs w:val="56"/>
                              </w:rPr>
                            </w:pPr>
                          </w:p>
                          <w:p w14:paraId="279B41A2" w14:textId="77777777" w:rsidR="00603BB5" w:rsidRDefault="00603BB5">
                            <w:pPr>
                              <w:rPr>
                                <w:rFonts w:ascii="Aptos" w:hAnsi="Aptos"/>
                                <w:color w:val="14213D"/>
                                <w:sz w:val="42"/>
                                <w:szCs w:val="56"/>
                              </w:rPr>
                            </w:pPr>
                          </w:p>
                          <w:p w14:paraId="0A31B9E9" w14:textId="77777777" w:rsidR="00C06C7B" w:rsidRPr="00544DD8" w:rsidRDefault="00CE3601">
                            <w:pPr>
                              <w:rPr>
                                <w:rFonts w:ascii="Aptos" w:hAnsi="Aptos"/>
                                <w:color w:val="14213D"/>
                                <w:sz w:val="42"/>
                                <w:szCs w:val="56"/>
                              </w:rPr>
                            </w:pPr>
                            <w:r w:rsidRPr="00544DD8">
                              <w:rPr>
                                <w:rFonts w:ascii="Aptos" w:hAnsi="Aptos"/>
                                <w:color w:val="14213D"/>
                                <w:sz w:val="42"/>
                                <w:szCs w:val="56"/>
                              </w:rPr>
                              <w:t xml:space="preserve"> </w:t>
                            </w:r>
                            <w:r w:rsidR="0090012B" w:rsidRPr="00544DD8">
                              <w:rPr>
                                <w:rFonts w:ascii="Aptos" w:hAnsi="Aptos"/>
                                <w:color w:val="14213D"/>
                                <w:sz w:val="42"/>
                                <w:szCs w:val="56"/>
                              </w:rPr>
                              <w:t xml:space="preserve"> BRIDGE</w:t>
                            </w:r>
                          </w:p>
                        </w:txbxContent>
                      </wps:txbx>
                      <wps:bodyPr vert="horz" wrap="square" lIns="91440" tIns="45720" rIns="91440" bIns="45720" anchor="t" anchorCtr="0" compatLnSpc="1"/>
                    </wps:wsp>
                  </a:graphicData>
                </a:graphic>
                <wp14:sizeRelH relativeFrom="margin">
                  <wp14:pctWidth>0</wp14:pctWidth>
                </wp14:sizeRelH>
              </wp:anchor>
            </w:drawing>
          </mc:Choice>
          <mc:Fallback>
            <w:pict>
              <v:shapetype w14:anchorId="178CF477" id="_x0000_t202" coordsize="21600,21600" o:spt="202" path="m,l,21600r21600,l21600,xe">
                <v:stroke joinstyle="miter"/>
                <v:path gradientshapeok="t" o:connecttype="rect"/>
              </v:shapetype>
              <v:shape id="Text Box 6" o:spid="_x0000_s1026" type="#_x0000_t202" style="position:absolute;margin-left:105pt;margin-top:18.5pt;width:304.65pt;height:51.75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" stroked="f">
                <v:textbox>
                  <w:txbxContent>
                    <w:p w14:paraId="33E58676" w14:textId="245B72DA" w:rsidR="00603BB5" w:rsidRPr="00A04624" w:rsidRDefault="00A04624">
                      <w:pPr>
                        <w:rPr>
                          <w:rFonts w:ascii="Aptos" w:hAnsi="Aptos"/>
                          <w:color w:val="14213D"/>
                          <w:sz w:val="52"/>
                          <w:szCs w:val="52"/>
                        </w:rPr>
                      </w:pPr>
                      <w:r>
                        <w:rPr>
                          <w:rFonts w:ascii="Aptos" w:hAnsi="Aptos"/>
                          <w:color w:val="14213D"/>
                          <w:sz w:val="52"/>
                          <w:szCs w:val="52"/>
                        </w:rPr>
                        <w:t xml:space="preserve"> </w:t>
                      </w:r>
                      <w:r w:rsidR="00D4698D" w:rsidRPr="00A04624">
                        <w:rPr>
                          <w:rFonts w:ascii="Aptos" w:hAnsi="Aptos"/>
                          <w:color w:val="14213D"/>
                          <w:sz w:val="52"/>
                          <w:szCs w:val="52"/>
                        </w:rPr>
                        <w:t>YANGCUN</w:t>
                      </w:r>
                      <w:r w:rsidR="00603BB5" w:rsidRPr="00A04624">
                        <w:rPr>
                          <w:rFonts w:ascii="Aptos" w:hAnsi="Aptos"/>
                          <w:color w:val="14213D"/>
                          <w:sz w:val="52"/>
                          <w:szCs w:val="52"/>
                        </w:rPr>
                        <w:t xml:space="preserve"> BRIDGE</w:t>
                      </w:r>
                    </w:p>
                    <w:p w14:paraId="076422E4" w14:textId="77777777" w:rsidR="00603BB5" w:rsidRDefault="00603BB5">
                      <w:pPr>
                        <w:rPr>
                          <w:rFonts w:ascii="Aptos" w:hAnsi="Aptos"/>
                          <w:color w:val="14213D"/>
                          <w:sz w:val="42"/>
                          <w:szCs w:val="56"/>
                        </w:rPr>
                      </w:pPr>
                    </w:p>
                    <w:p w14:paraId="279B41A2" w14:textId="77777777" w:rsidR="00603BB5" w:rsidRDefault="00603BB5">
                      <w:pPr>
                        <w:rPr>
                          <w:rFonts w:ascii="Aptos" w:hAnsi="Aptos"/>
                          <w:color w:val="14213D"/>
                          <w:sz w:val="42"/>
                          <w:szCs w:val="56"/>
                        </w:rPr>
                      </w:pPr>
                    </w:p>
                    <w:p w14:paraId="0A31B9E9" w14:textId="77777777" w:rsidR="00C06C7B" w:rsidRPr="00544DD8" w:rsidRDefault="00CE3601">
                      <w:pPr>
                        <w:rPr>
                          <w:rFonts w:ascii="Aptos" w:hAnsi="Aptos"/>
                          <w:color w:val="14213D"/>
                          <w:sz w:val="42"/>
                          <w:szCs w:val="56"/>
                        </w:rPr>
                      </w:pPr>
                      <w:r w:rsidRPr="00544DD8">
                        <w:rPr>
                          <w:rFonts w:ascii="Aptos" w:hAnsi="Aptos"/>
                          <w:color w:val="14213D"/>
                          <w:sz w:val="42"/>
                          <w:szCs w:val="56"/>
                        </w:rPr>
                        <w:t xml:space="preserve"> </w:t>
                      </w:r>
                      <w:r w:rsidR="0090012B" w:rsidRPr="00544DD8">
                        <w:rPr>
                          <w:rFonts w:ascii="Aptos" w:hAnsi="Aptos"/>
                          <w:color w:val="14213D"/>
                          <w:sz w:val="42"/>
                          <w:szCs w:val="56"/>
                        </w:rPr>
                        <w:t xml:space="preserve"> BRIDGE</w:t>
                      </w:r>
                    </w:p>
                  </w:txbxContent>
                </v:textbox>
              </v:shape>
            </w:pict>
          </mc:Fallback>
        </mc:AlternateContent>
      </w:r>
      <w:r w:rsidR="004E77FC">
        <w:rPr>
          <w:noProof/>
        </w:rPr>
        <mc:AlternateContent>
          <mc:Choice Requires="wps">
            <w:drawing>
              <wp:anchor distT="0" distB="0" distL="114300" distR="114300" simplePos="0" relativeHeight="251657728" behindDoc="0" locked="0" layoutInCell="1" allowOverlap="1" wp14:anchorId="1B43FF21" wp14:editId="1A9F5CD9">
                <wp:simplePos x="0" y="0"/>
                <wp:positionH relativeFrom="page">
                  <wp:align>left</wp:align>
                </wp:positionH>
                <wp:positionV relativeFrom="paragraph">
                  <wp:posOffset>-895353</wp:posOffset>
                </wp:positionV>
                <wp:extent cx="7905115" cy="685800"/>
                <wp:effectExtent l="0" t="0" r="19685" b="19050"/>
                <wp:wrapNone/>
                <wp:docPr id="2" name="Rectangle 2"/>
                <wp:cNvGraphicFramePr/>
                <a:graphic xmlns:a="http://schemas.openxmlformats.org/drawingml/2006/main">
                  <a:graphicData uri="http://schemas.microsoft.com/office/word/2010/wordprocessingShape">
                    <wps:wsp>
                      <wps:cNvSpPr/>
                      <wps:spPr>
                        <a:xfrm>
                          <a:off x="0" y="0"/>
                          <a:ext cx="7905115" cy="685800"/>
                        </a:xfrm>
                        <a:prstGeom prst="rect">
                          <a:avLst/>
                        </a:prstGeom>
                        <a:solidFill>
                          <a:srgbClr val="14213D"/>
                        </a:solidFill>
                        <a:ln w="12701">
                          <a:solidFill>
                            <a:srgbClr val="172C51"/>
                          </a:solidFill>
                          <a:prstDash val="solid"/>
                          <a:miter/>
                        </a:ln>
                      </wps:spPr>
                      <wps:bodyPr lIns="0" tIns="0" rIns="0" bIns="0"/>
                    </wps:wsp>
                  </a:graphicData>
                </a:graphic>
                <wp14:sizeRelV relativeFrom="margin">
                  <wp14:pctHeight>0</wp14:pctHeight>
                </wp14:sizeRelV>
              </wp:anchor>
            </w:drawing>
          </mc:Choice>
          <mc:Fallback>
            <w:pict>
              <v:rect w14:anchorId="0ECA180B" id="Rectangle 2" o:spid="_x0000_s1026" style="position:absolute;margin-left:0;margin-top:-70.5pt;width:622.45pt;height:54pt;z-index:25165772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" fillcolor="#14213d" strokecolor="#172c51" strokeweight=".35281mm">
                <v:textbox inset="0,0,0,0"/>
                <w10:wrap anchorx="page"/>
              </v:rect>
            </w:pict>
          </mc:Fallback>
        </mc:AlternateContent>
      </w:r>
      <w:r w:rsidR="0090012B">
        <w:rPr>
          <w:noProof/>
        </w:rPr>
        <mc:AlternateContent>
          <mc:Choice Requires="wps">
            <w:drawing>
              <wp:anchor distT="0" distB="0" distL="114300" distR="114300" simplePos="0" relativeHeight="251658752" behindDoc="0" locked="0" layoutInCell="1" allowOverlap="1" wp14:anchorId="6EB9ABB9" wp14:editId="63FDCF91">
                <wp:simplePos x="0" y="0"/>
                <wp:positionH relativeFrom="column">
                  <wp:posOffset>-581028</wp:posOffset>
                </wp:positionH>
                <wp:positionV relativeFrom="paragraph">
                  <wp:posOffset>-876296</wp:posOffset>
                </wp:positionV>
                <wp:extent cx="1123953" cy="647066"/>
                <wp:effectExtent l="0" t="0" r="0" b="635"/>
                <wp:wrapNone/>
                <wp:docPr id="1" name="Rectangle 3"/>
                <wp:cNvGraphicFramePr/>
                <a:graphic xmlns:a="http://schemas.openxmlformats.org/drawingml/2006/main">
                  <a:graphicData uri="http://schemas.microsoft.com/office/word/2010/wordprocessingShape">
                    <wps:wsp>
                      <wps:cNvSpPr/>
                      <wps:spPr>
                        <a:xfrm>
                          <a:off x="0" y="0"/>
                          <a:ext cx="1123953" cy="647066"/>
                        </a:xfrm>
                        <a:prstGeom prst="rect">
                          <a:avLst/>
                        </a:prstGeom>
                        <a:blipFill>
                          <a:blip r:embed="rId7">
                            <a:alphaModFix/>
                          </a:blip>
                          <a:stretch>
                            <a:fillRect/>
                          </a:stretch>
                        </a:blipFill>
                        <a:ln w="12701">
                          <a:noFill/>
                          <a:prstDash val="solid"/>
                          <a:miter/>
                        </a:ln>
                      </wps:spPr>
                      <wps:bodyPr lIns="0" tIns="0" rIns="0" bIns="0"/>
                    </wps:wsp>
                  </a:graphicData>
                </a:graphic>
              </wp:anchor>
            </w:drawing>
          </mc:Choice>
          <mc:Fallback>
            <w:pict>
              <v:rect w14:anchorId="32EC716A" id="Rectangle 3" o:spid="_x0000_s1026" style="position:absolute;margin-left:-45.75pt;margin-top:-69pt;width:88.5pt;height:50.9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8e6KKK/RD5c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" stroked="f" strokeweight=".35281mm">
                <v:fill r:id="rId8" o:title="" recolor="t" rotate="t" type="frame"/>
                <v:textbox inset="0,0,0,0"/>
              </v:rect>
            </w:pict>
          </mc:Fallback>
        </mc:AlternateContent>
      </w:r>
    </w:p>
    <w:p w14:paraId="5229581F" w14:textId="77777777" w:rsidR="00C06C7B" w:rsidRDefault="00C06C7B"/>
    <w:p w14:paraId="172671EF" w14:textId="61AE0CDC" w:rsidR="00C06C7B" w:rsidRDefault="00A04624">
      <w:r>
        <w:rPr>
          <w:noProof/>
        </w:rPr>
        <w:drawing>
          <wp:anchor distT="0" distB="0" distL="114300" distR="114300" simplePos="0" relativeHeight="251659776" behindDoc="0" locked="0" layoutInCell="1" allowOverlap="1" wp14:anchorId="4ED8EF9D" wp14:editId="4E29B08F">
            <wp:simplePos x="0" y="0"/>
            <wp:positionH relativeFrom="column">
              <wp:posOffset>-377850</wp:posOffset>
            </wp:positionH>
            <wp:positionV relativeFrom="paragraph">
              <wp:posOffset>332280</wp:posOffset>
            </wp:positionV>
            <wp:extent cx="6670650" cy="3343275"/>
            <wp:effectExtent l="133350" t="57150" r="73660" b="1428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rcRect t="12481" b="12481"/>
                    <a:stretch>
                      <a:fillRect/>
                    </a:stretch>
                  </pic:blipFill>
                  <pic:spPr>
                    <a:xfrm>
                      <a:off x="0" y="0"/>
                      <a:ext cx="6672610" cy="3344257"/>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anchor>
        </w:drawing>
      </w:r>
    </w:p>
    <w:p w14:paraId="38ED9B0B" w14:textId="7FF9BEAD" w:rsidR="00C06C7B" w:rsidRDefault="00C06C7B"/>
    <w:p w14:paraId="0E61B7D6" w14:textId="77777777" w:rsidR="00C06C7B" w:rsidRDefault="00C06C7B"/>
    <w:p w14:paraId="1464C90E" w14:textId="47554CF0" w:rsidR="00A04624" w:rsidRDefault="00D528CF" w:rsidP="00D528CF">
      <w:pPr>
        <w:pStyle w:val="NormalWeb"/>
        <w:pBdr>
          <w:top w:val="single" w:sz="2" w:space="0" w:color="E3E3E3"/>
          <w:left w:val="single" w:sz="2" w:space="0" w:color="E3E3E3"/>
          <w:bottom w:val="single" w:sz="2" w:space="0" w:color="E3E3E3"/>
          <w:right w:val="single" w:sz="2" w:space="8"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 </w:t>
      </w:r>
      <w:r w:rsidR="00A04624">
        <w:rPr>
          <w:rFonts w:ascii="Segoe UI" w:hAnsi="Segoe UI" w:cs="Segoe UI"/>
          <w:color w:val="0D0D0D"/>
        </w:rPr>
        <w:br/>
      </w:r>
      <w:r w:rsidR="00A04624">
        <w:rPr>
          <w:rFonts w:ascii="Segoe UI" w:hAnsi="Segoe UI" w:cs="Segoe UI"/>
          <w:color w:val="0D0D0D"/>
        </w:rPr>
        <w:br/>
      </w:r>
      <w:r w:rsidR="00A04624">
        <w:rPr>
          <w:rFonts w:ascii="Segoe UI" w:hAnsi="Segoe UI" w:cs="Segoe UI"/>
          <w:color w:val="0D0D0D"/>
        </w:rPr>
        <w:br/>
      </w:r>
      <w:r w:rsidR="00A04624">
        <w:rPr>
          <w:rFonts w:ascii="Segoe UI" w:hAnsi="Segoe UI" w:cs="Segoe UI"/>
          <w:color w:val="0D0D0D"/>
        </w:rPr>
        <w:br/>
      </w:r>
      <w:r w:rsidR="00A04624">
        <w:rPr>
          <w:rFonts w:ascii="Segoe UI" w:hAnsi="Segoe UI" w:cs="Segoe UI"/>
          <w:color w:val="0D0D0D"/>
        </w:rPr>
        <w:br/>
      </w:r>
      <w:r w:rsidR="00A04624">
        <w:rPr>
          <w:rFonts w:ascii="Segoe UI" w:hAnsi="Segoe UI" w:cs="Segoe UI"/>
          <w:color w:val="0D0D0D"/>
        </w:rPr>
        <w:br/>
      </w:r>
      <w:r w:rsidR="00A04624">
        <w:rPr>
          <w:rFonts w:ascii="Segoe UI" w:hAnsi="Segoe UI" w:cs="Segoe UI"/>
          <w:color w:val="0D0D0D"/>
        </w:rPr>
        <w:br/>
      </w:r>
      <w:r w:rsidR="00A04624">
        <w:rPr>
          <w:rFonts w:ascii="Segoe UI" w:hAnsi="Segoe UI" w:cs="Segoe UI"/>
          <w:color w:val="0D0D0D"/>
        </w:rPr>
        <w:br/>
      </w:r>
      <w:r w:rsidR="00A04624">
        <w:rPr>
          <w:rFonts w:ascii="Segoe UI" w:hAnsi="Segoe UI" w:cs="Segoe UI"/>
          <w:color w:val="0D0D0D"/>
        </w:rPr>
        <w:br/>
      </w:r>
      <w:r w:rsidR="00A04624">
        <w:rPr>
          <w:rFonts w:ascii="Segoe UI" w:hAnsi="Segoe UI" w:cs="Segoe UI"/>
          <w:color w:val="0D0D0D"/>
        </w:rPr>
        <w:br/>
      </w:r>
      <w:r w:rsidR="00A04624">
        <w:rPr>
          <w:rFonts w:ascii="Segoe UI" w:hAnsi="Segoe UI" w:cs="Segoe UI"/>
          <w:color w:val="0D0D0D"/>
        </w:rPr>
        <w:br/>
      </w:r>
      <w:r w:rsidR="00A04624">
        <w:rPr>
          <w:rFonts w:ascii="Segoe UI" w:hAnsi="Segoe UI" w:cs="Segoe UI"/>
          <w:color w:val="0D0D0D"/>
        </w:rPr>
        <w:br/>
      </w:r>
      <w:r w:rsidR="00A04624">
        <w:rPr>
          <w:rFonts w:ascii="Segoe UI" w:hAnsi="Segoe UI" w:cs="Segoe UI"/>
          <w:color w:val="0D0D0D"/>
        </w:rPr>
        <w:br/>
      </w:r>
    </w:p>
    <w:p w14:paraId="02AB3146" w14:textId="2E756815" w:rsidR="00A04624" w:rsidRDefault="00A04624" w:rsidP="00D528CF">
      <w:pPr>
        <w:pStyle w:val="NormalWeb"/>
        <w:pBdr>
          <w:top w:val="single" w:sz="2" w:space="0" w:color="E3E3E3"/>
          <w:left w:val="single" w:sz="2" w:space="0" w:color="E3E3E3"/>
          <w:bottom w:val="single" w:sz="2" w:space="0" w:color="E3E3E3"/>
          <w:right w:val="single" w:sz="2" w:space="8" w:color="E3E3E3"/>
        </w:pBdr>
        <w:shd w:val="clear" w:color="auto" w:fill="FFFFFF"/>
        <w:spacing w:before="300" w:beforeAutospacing="0" w:after="300" w:afterAutospacing="0"/>
        <w:rPr>
          <w:rFonts w:ascii="Segoe UI" w:hAnsi="Segoe UI" w:cs="Segoe UI"/>
          <w:color w:val="0D0D0D"/>
        </w:rPr>
      </w:pPr>
      <w:r w:rsidRPr="00D4698D">
        <w:rPr>
          <w:rFonts w:ascii="Segoe UI" w:hAnsi="Segoe UI" w:cs="Segoe UI"/>
          <w:noProof/>
          <w:color w:val="0D0D0D"/>
        </w:rPr>
        <mc:AlternateContent>
          <mc:Choice Requires="wps">
            <w:drawing>
              <wp:anchor distT="0" distB="0" distL="114300" distR="114300" simplePos="0" relativeHeight="251656704" behindDoc="0" locked="0" layoutInCell="1" allowOverlap="1" wp14:anchorId="1B10D528" wp14:editId="27386B45">
                <wp:simplePos x="0" y="0"/>
                <wp:positionH relativeFrom="column">
                  <wp:posOffset>-838200</wp:posOffset>
                </wp:positionH>
                <wp:positionV relativeFrom="paragraph">
                  <wp:posOffset>33020</wp:posOffset>
                </wp:positionV>
                <wp:extent cx="7620000" cy="4133850"/>
                <wp:effectExtent l="0" t="0" r="0" b="0"/>
                <wp:wrapNone/>
                <wp:docPr id="8" name="Text Box 8"/>
                <wp:cNvGraphicFramePr/>
                <a:graphic xmlns:a="http://schemas.openxmlformats.org/drawingml/2006/main">
                  <a:graphicData uri="http://schemas.microsoft.com/office/word/2010/wordprocessingShape">
                    <wps:wsp>
                      <wps:cNvSpPr txBox="1"/>
                      <wps:spPr>
                        <a:xfrm>
                          <a:off x="0" y="0"/>
                          <a:ext cx="7620000" cy="413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19465E" w14:textId="77777777" w:rsidR="00D4698D" w:rsidRDefault="00D4698D" w:rsidP="00D4698D">
                            <w:pPr>
                              <w:pStyle w:val="NormalWeb"/>
                              <w:pBdr>
                                <w:top w:val="single" w:sz="2" w:space="0" w:color="E3E3E3"/>
                                <w:left w:val="single" w:sz="2" w:space="0" w:color="E3E3E3"/>
                                <w:bottom w:val="single" w:sz="2" w:space="0" w:color="E3E3E3"/>
                                <w:right w:val="single" w:sz="2" w:space="7"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Yangcun Bridge, a magnificent engineering feat nestled within the landscapes of China, spans gracefully across the mighty Yangtze River, symbolizing the fusion of human ingenuity with the natural world. As one of the key components of the country's expansive transportation network, this bridge serves as a vital link between regions, connecting bustling urban centers with rural hinterlands. With a length of approximately 11.7 kilometers (7.3 miles), the Yangcun Bridge stands as a testament to China's commitment to infrastructure development and technological advancement.</w:t>
                            </w:r>
                          </w:p>
                          <w:p w14:paraId="23AD65D2" w14:textId="77777777" w:rsidR="00D4698D" w:rsidRDefault="00D4698D" w:rsidP="00D4698D">
                            <w:pPr>
                              <w:pStyle w:val="NormalWeb"/>
                              <w:pBdr>
                                <w:top w:val="single" w:sz="2" w:space="0" w:color="E3E3E3"/>
                                <w:left w:val="single" w:sz="2" w:space="0" w:color="E3E3E3"/>
                                <w:bottom w:val="single" w:sz="2" w:space="0" w:color="E3E3E3"/>
                                <w:right w:val="single" w:sz="2" w:space="7"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Constructed using state-of-the-art engineering techniques and materials, the Yangcun Bridge is a marvel of modern design and construction. Its sleek, contemporary profile is characterized by a series of reinforced concrete pillars and beams that seamlessly traverse the river's breadth, supported by sturdy foundations anchored deep within the riverbed. The bridge's expansive deck provides ample space for vehicular traffic, accommodating the flow of cars, trucks, and buses that traverse its length each day.</w:t>
                            </w:r>
                          </w:p>
                          <w:p w14:paraId="6BD6EB28" w14:textId="0127C554" w:rsidR="00511BF2" w:rsidRDefault="00D4698D" w:rsidP="00A04624">
                            <w:pPr>
                              <w:pStyle w:val="NormalWeb"/>
                              <w:pBdr>
                                <w:top w:val="single" w:sz="2" w:space="0" w:color="E3E3E3"/>
                                <w:left w:val="single" w:sz="2" w:space="0" w:color="E3E3E3"/>
                                <w:bottom w:val="single" w:sz="2" w:space="0" w:color="E3E3E3"/>
                                <w:right w:val="single" w:sz="2" w:space="7"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bridge's elegant silhouette serves as a stark contrast to the natural beauty that surrounds it, a testament to humanity's ability to shape and transform the environment in which we live. Yet, despite its man-made origins, the Yangcun Bridge harmonizes effortlessly with its surroundings, blending seamlessly into the landscape like a natural extension of the river itself.</w:t>
                            </w:r>
                          </w:p>
                          <w:p w14:paraId="2F0841C9" w14:textId="77777777" w:rsidR="00CE3601" w:rsidRDefault="00CE36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10D528" id="Text Box 8" o:spid="_x0000_s1027" type="#_x0000_t202" style="position:absolute;margin-left:-66pt;margin-top:2.6pt;width:600pt;height:325.5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" filled="f" stroked="f" strokeweight=".5pt">
                <v:textbox>
                  <w:txbxContent>
                    <w:p w14:paraId="4B19465E" w14:textId="77777777" w:rsidR="00D4698D" w:rsidRDefault="00D4698D" w:rsidP="00D4698D">
                      <w:pPr>
                        <w:pStyle w:val="NormalWeb"/>
                        <w:pBdr>
                          <w:top w:val="single" w:sz="2" w:space="0" w:color="E3E3E3"/>
                          <w:left w:val="single" w:sz="2" w:space="0" w:color="E3E3E3"/>
                          <w:bottom w:val="single" w:sz="2" w:space="0" w:color="E3E3E3"/>
                          <w:right w:val="single" w:sz="2" w:space="7"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Yangcun Bridge, a magnificent engineering feat nestled within the landscapes of China, spans gracefully across the mighty Yangtze River, symbolizing the fusion of human ingenuity with the natural world. As one of the key components of the country's expansive transportation network, this bridge serves as a vital link between regions, connecting bustling urban centers with rural hinterlands. With a length of approximately 11.7 kilometers (7.3 miles), the Yangcun Bridge stands as a testament to China's commitment to infrastructure development and technological advancement.</w:t>
                      </w:r>
                    </w:p>
                    <w:p w14:paraId="23AD65D2" w14:textId="77777777" w:rsidR="00D4698D" w:rsidRDefault="00D4698D" w:rsidP="00D4698D">
                      <w:pPr>
                        <w:pStyle w:val="NormalWeb"/>
                        <w:pBdr>
                          <w:top w:val="single" w:sz="2" w:space="0" w:color="E3E3E3"/>
                          <w:left w:val="single" w:sz="2" w:space="0" w:color="E3E3E3"/>
                          <w:bottom w:val="single" w:sz="2" w:space="0" w:color="E3E3E3"/>
                          <w:right w:val="single" w:sz="2" w:space="7"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Constructed using state-of-the-art engineering techniques and materials, the Yangcun Bridge is a marvel of modern design and construction. Its sleek, contemporary profile is characterized by a series of reinforced concrete pillars and beams that seamlessly traverse the river's breadth, supported by sturdy foundations anchored deep within the riverbed. The bridge's expansive deck provides ample space for vehicular traffic, accommodating the flow of cars, trucks, and buses that traverse its length each day.</w:t>
                      </w:r>
                    </w:p>
                    <w:p w14:paraId="6BD6EB28" w14:textId="0127C554" w:rsidR="00511BF2" w:rsidRDefault="00D4698D" w:rsidP="00A04624">
                      <w:pPr>
                        <w:pStyle w:val="NormalWeb"/>
                        <w:pBdr>
                          <w:top w:val="single" w:sz="2" w:space="0" w:color="E3E3E3"/>
                          <w:left w:val="single" w:sz="2" w:space="0" w:color="E3E3E3"/>
                          <w:bottom w:val="single" w:sz="2" w:space="0" w:color="E3E3E3"/>
                          <w:right w:val="single" w:sz="2" w:space="7"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bridge's elegant silhouette serves as a stark contrast to the natural beauty that surrounds it, a testament to humanity's ability to shape and transform the environment in which we live. Yet, despite its man-made origins, the Yangcun Bridge harmonizes effortlessly with its surroundings, blending seamlessly into the landscape like a natural extension of the river itself.</w:t>
                      </w:r>
                    </w:p>
                    <w:p w14:paraId="2F0841C9" w14:textId="77777777" w:rsidR="00CE3601" w:rsidRDefault="00CE3601"/>
                  </w:txbxContent>
                </v:textbox>
              </v:shape>
            </w:pict>
          </mc:Fallback>
        </mc:AlternateContent>
      </w:r>
    </w:p>
    <w:p w14:paraId="36C1C4DA" w14:textId="77777777" w:rsidR="00A04624" w:rsidRDefault="00A04624" w:rsidP="00D528CF">
      <w:pPr>
        <w:pStyle w:val="NormalWeb"/>
        <w:pBdr>
          <w:top w:val="single" w:sz="2" w:space="0" w:color="E3E3E3"/>
          <w:left w:val="single" w:sz="2" w:space="0" w:color="E3E3E3"/>
          <w:bottom w:val="single" w:sz="2" w:space="0" w:color="E3E3E3"/>
          <w:right w:val="single" w:sz="2" w:space="8" w:color="E3E3E3"/>
        </w:pBdr>
        <w:shd w:val="clear" w:color="auto" w:fill="FFFFFF"/>
        <w:spacing w:before="300" w:beforeAutospacing="0" w:after="300" w:afterAutospacing="0"/>
        <w:rPr>
          <w:rFonts w:ascii="Segoe UI" w:hAnsi="Segoe UI" w:cs="Segoe UI"/>
          <w:color w:val="0D0D0D"/>
        </w:rPr>
      </w:pPr>
    </w:p>
    <w:p w14:paraId="054887DE" w14:textId="77777777" w:rsidR="00A04624" w:rsidRDefault="00A04624" w:rsidP="00D528CF">
      <w:pPr>
        <w:pStyle w:val="NormalWeb"/>
        <w:pBdr>
          <w:top w:val="single" w:sz="2" w:space="0" w:color="E3E3E3"/>
          <w:left w:val="single" w:sz="2" w:space="0" w:color="E3E3E3"/>
          <w:bottom w:val="single" w:sz="2" w:space="0" w:color="E3E3E3"/>
          <w:right w:val="single" w:sz="2" w:space="8" w:color="E3E3E3"/>
        </w:pBdr>
        <w:shd w:val="clear" w:color="auto" w:fill="FFFFFF"/>
        <w:spacing w:before="300" w:beforeAutospacing="0" w:after="300" w:afterAutospacing="0"/>
        <w:rPr>
          <w:rFonts w:ascii="Segoe UI" w:hAnsi="Segoe UI" w:cs="Segoe UI"/>
          <w:color w:val="0D0D0D"/>
        </w:rPr>
      </w:pPr>
    </w:p>
    <w:p w14:paraId="55D6411E" w14:textId="141212B8" w:rsidR="00D528CF" w:rsidRDefault="00A04624" w:rsidP="00D528CF">
      <w:pPr>
        <w:pStyle w:val="NormalWeb"/>
        <w:pBdr>
          <w:top w:val="single" w:sz="2" w:space="0" w:color="E3E3E3"/>
          <w:left w:val="single" w:sz="2" w:space="0" w:color="E3E3E3"/>
          <w:bottom w:val="single" w:sz="2" w:space="0" w:color="E3E3E3"/>
          <w:right w:val="single" w:sz="2" w:space="8"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br/>
      </w:r>
    </w:p>
    <w:sectPr w:rsidR="00D528CF" w:rsidSect="004E77FC">
      <w:pgSz w:w="12240" w:h="15840" w:code="1"/>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1FB96" w14:textId="77777777" w:rsidR="00BE28FA" w:rsidRDefault="00BE28FA">
      <w:pPr>
        <w:spacing w:after="0" w:line="240" w:lineRule="auto"/>
      </w:pPr>
      <w:r>
        <w:separator/>
      </w:r>
    </w:p>
  </w:endnote>
  <w:endnote w:type="continuationSeparator" w:id="0">
    <w:p w14:paraId="783880B5" w14:textId="77777777" w:rsidR="00BE28FA" w:rsidRDefault="00BE2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E40FC" w14:textId="77777777" w:rsidR="00BE28FA" w:rsidRDefault="00BE28FA">
      <w:pPr>
        <w:spacing w:after="0" w:line="240" w:lineRule="auto"/>
      </w:pPr>
      <w:r>
        <w:rPr>
          <w:color w:val="000000"/>
        </w:rPr>
        <w:separator/>
      </w:r>
    </w:p>
  </w:footnote>
  <w:footnote w:type="continuationSeparator" w:id="0">
    <w:p w14:paraId="33F1B79F" w14:textId="77777777" w:rsidR="00BE28FA" w:rsidRDefault="00BE28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06C7B"/>
    <w:rsid w:val="00036C5E"/>
    <w:rsid w:val="004E77FC"/>
    <w:rsid w:val="00511BF2"/>
    <w:rsid w:val="00522811"/>
    <w:rsid w:val="00544DD8"/>
    <w:rsid w:val="00603BB5"/>
    <w:rsid w:val="0090012B"/>
    <w:rsid w:val="00A04624"/>
    <w:rsid w:val="00AC325D"/>
    <w:rsid w:val="00BE28FA"/>
    <w:rsid w:val="00C06C7B"/>
    <w:rsid w:val="00CE3601"/>
    <w:rsid w:val="00D4698D"/>
    <w:rsid w:val="00D52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40CB1"/>
  <w15:docId w15:val="{E4A2FEB5-8C6D-4651-BA1D-2E5AD8510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US"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paragraph" w:styleId="BalloonText">
    <w:name w:val="Balloon Text"/>
    <w:basedOn w:val="Normal"/>
    <w:link w:val="BalloonTextChar"/>
    <w:uiPriority w:val="99"/>
    <w:semiHidden/>
    <w:unhideWhenUsed/>
    <w:rsid w:val="004E7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7FC"/>
    <w:rPr>
      <w:rFonts w:ascii="Tahoma" w:hAnsi="Tahoma" w:cs="Tahoma"/>
      <w:sz w:val="16"/>
      <w:szCs w:val="16"/>
    </w:rPr>
  </w:style>
  <w:style w:type="paragraph" w:styleId="NormalWeb">
    <w:name w:val="Normal (Web)"/>
    <w:basedOn w:val="Normal"/>
    <w:uiPriority w:val="99"/>
    <w:semiHidden/>
    <w:unhideWhenUsed/>
    <w:rsid w:val="00522811"/>
    <w:pPr>
      <w:suppressAutoHyphens w:val="0"/>
      <w:autoSpaceDN/>
      <w:spacing w:before="100" w:beforeAutospacing="1" w:after="100" w:afterAutospacing="1" w:line="240" w:lineRule="auto"/>
    </w:pPr>
    <w:rPr>
      <w:rFonts w:ascii="Times New Roman" w:eastAsia="Times New Roman"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8464">
      <w:bodyDiv w:val="1"/>
      <w:marLeft w:val="0"/>
      <w:marRight w:val="0"/>
      <w:marTop w:val="0"/>
      <w:marBottom w:val="0"/>
      <w:divBdr>
        <w:top w:val="none" w:sz="0" w:space="0" w:color="auto"/>
        <w:left w:val="none" w:sz="0" w:space="0" w:color="auto"/>
        <w:bottom w:val="none" w:sz="0" w:space="0" w:color="auto"/>
        <w:right w:val="none" w:sz="0" w:space="0" w:color="auto"/>
      </w:divBdr>
    </w:div>
    <w:div w:id="86004340">
      <w:bodyDiv w:val="1"/>
      <w:marLeft w:val="0"/>
      <w:marRight w:val="0"/>
      <w:marTop w:val="0"/>
      <w:marBottom w:val="0"/>
      <w:divBdr>
        <w:top w:val="none" w:sz="0" w:space="0" w:color="auto"/>
        <w:left w:val="none" w:sz="0" w:space="0" w:color="auto"/>
        <w:bottom w:val="none" w:sz="0" w:space="0" w:color="auto"/>
        <w:right w:val="none" w:sz="0" w:space="0" w:color="auto"/>
      </w:divBdr>
    </w:div>
    <w:div w:id="542639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3F010-CC10-4389-98CF-962E60E8A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4</Words>
  <Characters>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 Naz</dc:creator>
  <cp:lastModifiedBy>Jaffer Junaidi</cp:lastModifiedBy>
  <cp:revision>4</cp:revision>
  <dcterms:created xsi:type="dcterms:W3CDTF">2024-03-27T17:44:00Z</dcterms:created>
  <dcterms:modified xsi:type="dcterms:W3CDTF">2025-04-06T11:42:00Z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f0b3cb05-0531-4d4b-b996-53a428b9d5e3</vt:lpwstr>
  </property>
</Properties>
</file>