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417"/>
        <w:gridCol w:w="1099"/>
        <w:gridCol w:w="1096"/>
        <w:gridCol w:w="1970"/>
        <w:gridCol w:w="1970"/>
      </w:tblGrid>
      <w:tr w:rsidR="007B4A28" w14:paraId="7E163857" w14:textId="77777777" w:rsidTr="00416037">
        <w:tc>
          <w:tcPr>
            <w:tcW w:w="280" w:type="dxa"/>
            <w:tcBorders>
              <w:top w:val="single" w:sz="4" w:space="0" w:color="4A6FA5"/>
              <w:left w:val="single" w:sz="4" w:space="0" w:color="4A6FA5"/>
              <w:bottom w:val="single" w:sz="4" w:space="0" w:color="4A6FA5"/>
              <w:right w:val="single" w:sz="4" w:space="0" w:color="4A6FA5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3A49" w14:textId="77777777" w:rsidR="007B4A28" w:rsidRDefault="007B4A28" w:rsidP="004160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4" w:space="0" w:color="4A6FA5"/>
              <w:left w:val="single" w:sz="4" w:space="0" w:color="4A6FA5"/>
              <w:bottom w:val="single" w:sz="4" w:space="0" w:color="4A6FA5"/>
              <w:right w:val="single" w:sz="4" w:space="0" w:color="4A6FA5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C834" w14:textId="77777777" w:rsidR="007B4A28" w:rsidRDefault="007B4A28" w:rsidP="004160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Evento de seguridad</w:t>
            </w:r>
          </w:p>
        </w:tc>
        <w:tc>
          <w:tcPr>
            <w:tcW w:w="1100" w:type="dxa"/>
            <w:tcBorders>
              <w:top w:val="single" w:sz="4" w:space="0" w:color="4A6FA5"/>
              <w:left w:val="single" w:sz="4" w:space="0" w:color="4A6FA5"/>
              <w:bottom w:val="single" w:sz="4" w:space="0" w:color="4A6FA5"/>
              <w:right w:val="single" w:sz="4" w:space="0" w:color="4A6FA5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49E2" w14:textId="77777777" w:rsidR="007B4A28" w:rsidRDefault="007B4A28" w:rsidP="004160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amenaza</w:t>
            </w:r>
          </w:p>
        </w:tc>
        <w:tc>
          <w:tcPr>
            <w:tcW w:w="1100" w:type="dxa"/>
            <w:tcBorders>
              <w:top w:val="single" w:sz="4" w:space="0" w:color="4A6FA5"/>
              <w:left w:val="single" w:sz="4" w:space="0" w:color="4A6FA5"/>
              <w:bottom w:val="single" w:sz="4" w:space="0" w:color="4A6FA5"/>
              <w:right w:val="single" w:sz="4" w:space="0" w:color="4A6FA5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3886" w14:textId="77777777" w:rsidR="007B4A28" w:rsidRDefault="007B4A28" w:rsidP="004160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CIA afectada</w:t>
            </w:r>
          </w:p>
        </w:tc>
        <w:tc>
          <w:tcPr>
            <w:tcW w:w="2023" w:type="dxa"/>
            <w:tcBorders>
              <w:top w:val="single" w:sz="4" w:space="0" w:color="4A6FA5"/>
              <w:left w:val="single" w:sz="4" w:space="0" w:color="4A6FA5"/>
              <w:bottom w:val="single" w:sz="4" w:space="0" w:color="4A6FA5"/>
              <w:right w:val="single" w:sz="4" w:space="0" w:color="4A6FA5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22DA" w14:textId="77777777" w:rsidR="007B4A28" w:rsidRDefault="007B4A28" w:rsidP="004160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Salvaguarda técnica</w:t>
            </w:r>
          </w:p>
        </w:tc>
        <w:tc>
          <w:tcPr>
            <w:tcW w:w="2023" w:type="dxa"/>
            <w:tcBorders>
              <w:top w:val="single" w:sz="4" w:space="0" w:color="4A6FA5"/>
              <w:left w:val="single" w:sz="4" w:space="0" w:color="4A6FA5"/>
              <w:bottom w:val="single" w:sz="4" w:space="0" w:color="4A6FA5"/>
              <w:right w:val="single" w:sz="4" w:space="0" w:color="4A6FA5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EB8D" w14:textId="77777777" w:rsidR="007B4A28" w:rsidRDefault="007B4A28" w:rsidP="004160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Salvaguarda organizativa</w:t>
            </w:r>
          </w:p>
        </w:tc>
      </w:tr>
      <w:tr w:rsidR="007B4A28" w14:paraId="12583B51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63AF" w14:textId="77777777" w:rsidR="007B4A28" w:rsidRDefault="007B4A28" w:rsidP="00416037">
            <w:r>
              <w:rPr>
                <w:sz w:val="21"/>
                <w:szCs w:val="21"/>
              </w:rPr>
              <w:t>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F0A4" w14:textId="77777777" w:rsidR="007B4A28" w:rsidRDefault="007B4A28" w:rsidP="00416037">
            <w:r>
              <w:rPr>
                <w:sz w:val="21"/>
                <w:szCs w:val="21"/>
              </w:rPr>
              <w:t>Un empleado reenvía por error a un cliente externo un informe interno confidencial.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82AA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B1B7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87A2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16A2" w14:textId="77777777" w:rsidR="007B4A28" w:rsidRDefault="007B4A28" w:rsidP="00416037"/>
        </w:tc>
      </w:tr>
      <w:tr w:rsidR="007B4A28" w14:paraId="3F87598D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4C92" w14:textId="77777777" w:rsidR="007B4A28" w:rsidRDefault="007B4A28" w:rsidP="00416037">
            <w:r>
              <w:rPr>
                <w:sz w:val="21"/>
                <w:szCs w:val="21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5515" w14:textId="77777777" w:rsidR="007B4A28" w:rsidRDefault="007B4A28" w:rsidP="00416037">
            <w:r>
              <w:rPr>
                <w:sz w:val="21"/>
                <w:szCs w:val="21"/>
              </w:rPr>
              <w:t xml:space="preserve">Un atacante externo lanza un ataque </w:t>
            </w:r>
            <w:proofErr w:type="spellStart"/>
            <w:r>
              <w:rPr>
                <w:sz w:val="21"/>
                <w:szCs w:val="21"/>
              </w:rPr>
              <w:t>DDoS</w:t>
            </w:r>
            <w:proofErr w:type="spellEnd"/>
            <w:r>
              <w:rPr>
                <w:sz w:val="21"/>
                <w:szCs w:val="21"/>
              </w:rPr>
              <w:t xml:space="preserve"> contra el servidor web de la empresa.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CA84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F329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3120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9289" w14:textId="77777777" w:rsidR="007B4A28" w:rsidRDefault="007B4A28" w:rsidP="00416037"/>
        </w:tc>
      </w:tr>
      <w:tr w:rsidR="007B4A28" w14:paraId="7A7F5ABB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5083" w14:textId="77777777" w:rsidR="007B4A28" w:rsidRDefault="007B4A28" w:rsidP="00416037">
            <w:r>
              <w:rPr>
                <w:sz w:val="21"/>
                <w:szCs w:val="21"/>
              </w:rPr>
              <w:t>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86B6" w14:textId="77777777" w:rsidR="007B4A28" w:rsidRDefault="007B4A28" w:rsidP="00416037">
            <w:r>
              <w:rPr>
                <w:sz w:val="21"/>
                <w:szCs w:val="21"/>
              </w:rPr>
              <w:t>Un incendio en la sala de servidores destruye los equipos de producción.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B4C8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2D22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27FA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6542" w14:textId="77777777" w:rsidR="007B4A28" w:rsidRDefault="007B4A28" w:rsidP="00416037"/>
        </w:tc>
      </w:tr>
      <w:tr w:rsidR="007B4A28" w14:paraId="0BFE7060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BC43" w14:textId="77777777" w:rsidR="007B4A28" w:rsidRDefault="007B4A28" w:rsidP="00416037">
            <w:r>
              <w:rPr>
                <w:sz w:val="21"/>
                <w:szCs w:val="21"/>
              </w:rPr>
              <w:t>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016C" w14:textId="77777777" w:rsidR="007B4A28" w:rsidRDefault="007B4A28" w:rsidP="00416037">
            <w:r>
              <w:rPr>
                <w:sz w:val="21"/>
                <w:szCs w:val="21"/>
              </w:rPr>
              <w:t>Un empleado descontento borra registros de BBDD antes de abandonar la empresa.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7715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5239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1644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2C6F" w14:textId="77777777" w:rsidR="007B4A28" w:rsidRDefault="007B4A28" w:rsidP="00416037"/>
        </w:tc>
      </w:tr>
      <w:tr w:rsidR="007B4A28" w14:paraId="2D86BEDA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C261" w14:textId="77777777" w:rsidR="007B4A28" w:rsidRDefault="007B4A28" w:rsidP="00416037">
            <w:r>
              <w:rPr>
                <w:sz w:val="21"/>
                <w:szCs w:val="21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E339" w14:textId="77777777" w:rsidR="007B4A28" w:rsidRDefault="007B4A28" w:rsidP="00416037">
            <w:r>
              <w:rPr>
                <w:sz w:val="21"/>
                <w:szCs w:val="21"/>
              </w:rPr>
              <w:t>Fallo del disco duro de un servidor crítico sin copia de seguridad reciente.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CF56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D09D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DD9E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D448" w14:textId="77777777" w:rsidR="007B4A28" w:rsidRDefault="007B4A28" w:rsidP="00416037"/>
        </w:tc>
      </w:tr>
      <w:tr w:rsidR="007B4A28" w14:paraId="6800ABDE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BDE" w14:textId="77777777" w:rsidR="007B4A28" w:rsidRDefault="007B4A28" w:rsidP="00416037">
            <w:r>
              <w:rPr>
                <w:sz w:val="21"/>
                <w:szCs w:val="21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DFBE" w14:textId="77777777" w:rsidR="007B4A28" w:rsidRDefault="007B4A28" w:rsidP="00416037">
            <w:r>
              <w:rPr>
                <w:sz w:val="21"/>
                <w:szCs w:val="21"/>
              </w:rPr>
              <w:t>Un técnico de soporte externo accede a ficheros de RR.HH. sin autorización.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496D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A66D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768C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8F42" w14:textId="77777777" w:rsidR="007B4A28" w:rsidRDefault="007B4A28" w:rsidP="00416037"/>
        </w:tc>
      </w:tr>
      <w:tr w:rsidR="007B4A28" w14:paraId="26A56FFF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5C21" w14:textId="77777777" w:rsidR="007B4A28" w:rsidRDefault="007B4A28" w:rsidP="00416037">
            <w:r>
              <w:rPr>
                <w:sz w:val="21"/>
                <w:szCs w:val="21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6131" w14:textId="77777777" w:rsidR="007B4A28" w:rsidRDefault="007B4A28" w:rsidP="00416037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ransomware</w:t>
            </w:r>
            <w:proofErr w:type="spellEnd"/>
            <w:r>
              <w:rPr>
                <w:sz w:val="21"/>
                <w:szCs w:val="21"/>
              </w:rPr>
              <w:t xml:space="preserve"> cifra todos los documentos de la carpeta compartida.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4A61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19D8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4C8F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E2AB" w14:textId="77777777" w:rsidR="007B4A28" w:rsidRDefault="007B4A28" w:rsidP="00416037"/>
        </w:tc>
      </w:tr>
      <w:tr w:rsidR="007B4A28" w14:paraId="41C9FF7F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541E" w14:textId="77777777" w:rsidR="007B4A28" w:rsidRDefault="007B4A28" w:rsidP="00416037">
            <w:r>
              <w:rPr>
                <w:sz w:val="21"/>
                <w:szCs w:val="21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CB81" w14:textId="77777777" w:rsidR="007B4A28" w:rsidRDefault="007B4A28" w:rsidP="00416037">
            <w:r>
              <w:rPr>
                <w:sz w:val="21"/>
                <w:szCs w:val="21"/>
              </w:rPr>
              <w:t>Corte eléctrico que deja fuera de servicio el CPD durante 4 horas.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EE14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436A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24A9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1122" w14:textId="77777777" w:rsidR="007B4A28" w:rsidRDefault="007B4A28" w:rsidP="00416037"/>
        </w:tc>
      </w:tr>
      <w:tr w:rsidR="007B4A28" w14:paraId="16FFCFB2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832D" w14:textId="77777777" w:rsidR="007B4A28" w:rsidRDefault="007B4A28" w:rsidP="00416037">
            <w:r>
              <w:rPr>
                <w:sz w:val="21"/>
                <w:szCs w:val="21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3F99" w14:textId="77777777" w:rsidR="007B4A28" w:rsidRDefault="007B4A28" w:rsidP="00416037">
            <w:r>
              <w:rPr>
                <w:sz w:val="21"/>
                <w:szCs w:val="21"/>
              </w:rPr>
              <w:t xml:space="preserve">Interceptación del tráfico de red interno mediante ARP </w:t>
            </w:r>
            <w:proofErr w:type="spellStart"/>
            <w:r>
              <w:rPr>
                <w:sz w:val="21"/>
                <w:szCs w:val="21"/>
              </w:rPr>
              <w:t>spoofing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99F1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5F5C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17BA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031A" w14:textId="77777777" w:rsidR="007B4A28" w:rsidRDefault="007B4A28" w:rsidP="00416037"/>
        </w:tc>
      </w:tr>
      <w:tr w:rsidR="007B4A28" w14:paraId="3ECAAE88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8B92" w14:textId="77777777" w:rsidR="007B4A28" w:rsidRDefault="007B4A28" w:rsidP="00416037">
            <w:r>
              <w:rPr>
                <w:sz w:val="21"/>
                <w:szCs w:val="21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4AD0" w14:textId="77777777" w:rsidR="007B4A28" w:rsidRDefault="007B4A28" w:rsidP="00416037">
            <w:r>
              <w:rPr>
                <w:sz w:val="21"/>
                <w:szCs w:val="21"/>
              </w:rPr>
              <w:t>Actualización de software que introduce un bug que corrompe datos contables.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E143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76B2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5CB6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87FB" w14:textId="77777777" w:rsidR="007B4A28" w:rsidRDefault="007B4A28" w:rsidP="00416037"/>
        </w:tc>
      </w:tr>
      <w:tr w:rsidR="007B4A28" w14:paraId="203F908F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651C" w14:textId="77777777" w:rsidR="007B4A28" w:rsidRDefault="007B4A28" w:rsidP="00416037">
            <w:r>
              <w:rPr>
                <w:sz w:val="21"/>
                <w:szCs w:val="21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A483" w14:textId="77777777" w:rsidR="007B4A28" w:rsidRDefault="007B4A28" w:rsidP="00416037">
            <w:r>
              <w:rPr>
                <w:sz w:val="21"/>
                <w:szCs w:val="21"/>
              </w:rPr>
              <w:t>Publicación accidental en el repositorio público de código con credenciales.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F80D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F47D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0E78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C7C5" w14:textId="77777777" w:rsidR="007B4A28" w:rsidRDefault="007B4A28" w:rsidP="00416037"/>
        </w:tc>
      </w:tr>
      <w:tr w:rsidR="007B4A28" w14:paraId="589F3577" w14:textId="77777777" w:rsidTr="00416037"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7612" w14:textId="77777777" w:rsidR="007B4A28" w:rsidRDefault="007B4A28" w:rsidP="00416037">
            <w:r>
              <w:rPr>
                <w:sz w:val="21"/>
                <w:szCs w:val="21"/>
              </w:rPr>
              <w:lastRenderedPageBreak/>
              <w:t>12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6C41" w14:textId="77777777" w:rsidR="007B4A28" w:rsidRDefault="007B4A28" w:rsidP="00416037">
            <w:r>
              <w:rPr>
                <w:sz w:val="21"/>
                <w:szCs w:val="21"/>
              </w:rPr>
              <w:t>Phishing dirigido (</w:t>
            </w:r>
            <w:proofErr w:type="spellStart"/>
            <w:r>
              <w:rPr>
                <w:sz w:val="21"/>
                <w:szCs w:val="21"/>
              </w:rPr>
              <w:t>spear</w:t>
            </w:r>
            <w:proofErr w:type="spellEnd"/>
            <w:r>
              <w:rPr>
                <w:sz w:val="21"/>
                <w:szCs w:val="21"/>
              </w:rPr>
              <w:t xml:space="preserve"> phishing) al director financiero.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B9AE" w14:textId="77777777" w:rsidR="007B4A28" w:rsidRDefault="007B4A28" w:rsidP="00416037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074C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EC91" w14:textId="77777777" w:rsidR="007B4A28" w:rsidRDefault="007B4A28" w:rsidP="00416037"/>
        </w:tc>
        <w:tc>
          <w:tcPr>
            <w:tcW w:w="20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371E" w14:textId="77777777" w:rsidR="007B4A28" w:rsidRDefault="007B4A28" w:rsidP="00416037"/>
        </w:tc>
      </w:tr>
    </w:tbl>
    <w:p w14:paraId="0A00309A" w14:textId="77777777" w:rsidR="00BE0D8A" w:rsidRDefault="00BE0D8A"/>
    <w:sectPr w:rsidR="00BE0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28"/>
    <w:rsid w:val="00015E62"/>
    <w:rsid w:val="004425B5"/>
    <w:rsid w:val="00700959"/>
    <w:rsid w:val="007B4A28"/>
    <w:rsid w:val="009946DF"/>
    <w:rsid w:val="00BE0D8A"/>
    <w:rsid w:val="00DC1673"/>
    <w:rsid w:val="00E178E0"/>
    <w:rsid w:val="00E90B65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EA47"/>
  <w15:chartTrackingRefBased/>
  <w15:docId w15:val="{2C5BFEB6-C92A-48E8-8DCA-2314262E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A28"/>
    <w:pPr>
      <w:spacing w:after="0" w:line="240" w:lineRule="auto"/>
    </w:pPr>
    <w:rPr>
      <w:rFonts w:ascii="Arial" w:eastAsia="Arial" w:hAnsi="Arial" w:cs="Arial"/>
      <w:color w:val="1E293B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B4A2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A2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A2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A2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A2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A2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A2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A2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A2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A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A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A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A28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B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A2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B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A2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B4A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A2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B4A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A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Ferrández Rodríguez</dc:creator>
  <cp:keywords/>
  <dc:description/>
  <cp:lastModifiedBy>Juan Antonio Ferrández Rodríguez</cp:lastModifiedBy>
  <cp:revision>1</cp:revision>
  <dcterms:created xsi:type="dcterms:W3CDTF">2026-05-22T10:56:00Z</dcterms:created>
  <dcterms:modified xsi:type="dcterms:W3CDTF">2026-05-22T10:56:00Z</dcterms:modified>
</cp:coreProperties>
</file>