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39E4" w14:textId="11493AB8" w:rsidR="002D3C00" w:rsidRDefault="002D3C00" w:rsidP="002D3C00">
      <w:pPr>
        <w:pStyle w:val="Title"/>
        <w:spacing w:after="0"/>
      </w:pPr>
      <w:r>
        <w:t>Prediction of Vessel RAOs:</w:t>
      </w:r>
    </w:p>
    <w:p w14:paraId="2950D007" w14:textId="1A1E239F" w:rsidR="002D3C00" w:rsidRPr="002D3C00" w:rsidRDefault="002D3C00" w:rsidP="002D3C00">
      <w:pPr>
        <w:pStyle w:val="Subtitle"/>
        <w:rPr>
          <w:rFonts w:ascii="Times New Roman" w:hAnsi="Times New Roman" w:cs="Times New Roman"/>
          <w:color w:val="auto"/>
        </w:rPr>
      </w:pPr>
      <w:r w:rsidRPr="002D3C00">
        <w:rPr>
          <w:rFonts w:ascii="Times New Roman" w:hAnsi="Times New Roman" w:cs="Times New Roman"/>
          <w:color w:val="auto"/>
        </w:rPr>
        <w:t>Applications of Deep Learning to Assist in Design</w:t>
      </w:r>
    </w:p>
    <w:p w14:paraId="5BD0C973" w14:textId="1C01B9FF" w:rsidR="008A37A4" w:rsidRDefault="00C81514" w:rsidP="008A37A4">
      <w:pPr>
        <w:pStyle w:val="Style1"/>
      </w:pPr>
      <w:r>
        <w:t>James Frizzell</w:t>
      </w:r>
    </w:p>
    <w:p w14:paraId="73CD36F0" w14:textId="0F7BEEA6" w:rsidR="008A37A4" w:rsidRDefault="00C81514" w:rsidP="008A37A4">
      <w:pPr>
        <w:pStyle w:val="Authordetalis"/>
      </w:pPr>
      <w:r>
        <w:t>Texas A&amp;M University</w:t>
      </w:r>
      <w:r w:rsidR="008A37A4">
        <w:t xml:space="preserve"> </w:t>
      </w:r>
    </w:p>
    <w:p w14:paraId="22C18030" w14:textId="389822EE" w:rsidR="008A37A4" w:rsidRDefault="00C81514" w:rsidP="008A37A4">
      <w:pPr>
        <w:pStyle w:val="Style1"/>
      </w:pPr>
      <w:r>
        <w:t>Dr. Mirjam Furth</w:t>
      </w:r>
    </w:p>
    <w:p w14:paraId="745F7399" w14:textId="1AAFE071" w:rsidR="008A37A4" w:rsidRDefault="00C81514" w:rsidP="008A37A4">
      <w:pPr>
        <w:pStyle w:val="Authordetalis"/>
      </w:pPr>
      <w:r>
        <w:t>Texas A&amp;M University</w:t>
      </w:r>
    </w:p>
    <w:p w14:paraId="0CE29D56" w14:textId="77777777" w:rsidR="008A37A4" w:rsidRPr="008A37A4" w:rsidRDefault="008A37A4" w:rsidP="008A37A4">
      <w:pPr>
        <w:pStyle w:val="NoSpacing"/>
        <w:rPr>
          <w:b/>
          <w:bCs/>
          <w:i/>
          <w:iCs/>
        </w:rPr>
      </w:pPr>
    </w:p>
    <w:p w14:paraId="6CBA9D51" w14:textId="35FF0E55"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2021</w:t>
      </w:r>
      <w:r w:rsidRPr="008A37A4">
        <w:rPr>
          <w:b/>
          <w:bCs/>
          <w:i/>
          <w:iCs/>
        </w:rPr>
        <w:t>, Houston, Texas</w:t>
      </w:r>
    </w:p>
    <w:p w14:paraId="4E322BA7"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75C18FFD" w14:textId="77777777" w:rsidR="008A37A4" w:rsidRPr="008A37A4" w:rsidRDefault="008A37A4" w:rsidP="008A37A4">
      <w:pPr>
        <w:pStyle w:val="NoSpacing"/>
        <w:rPr>
          <w:b/>
          <w:bCs/>
          <w:i/>
          <w:iCs/>
        </w:rPr>
      </w:pPr>
    </w:p>
    <w:p w14:paraId="1DBDD373" w14:textId="747C5A8F" w:rsidR="008A37A4" w:rsidRPr="008A37A4" w:rsidRDefault="008A37A4" w:rsidP="008A37A4">
      <w:pPr>
        <w:pStyle w:val="NoSpacing"/>
        <w:rPr>
          <w:b/>
          <w:bCs/>
          <w:i/>
          <w:iCs/>
        </w:rPr>
      </w:pPr>
      <w:r w:rsidRPr="008A37A4">
        <w:rPr>
          <w:b/>
          <w:bCs/>
          <w:i/>
          <w:iCs/>
        </w:rPr>
        <w:t>Copyright 20</w:t>
      </w:r>
      <w:r>
        <w:rPr>
          <w:b/>
          <w:bCs/>
          <w:i/>
          <w:iCs/>
        </w:rPr>
        <w:t>2</w:t>
      </w:r>
      <w:r w:rsidR="00280F43">
        <w:rPr>
          <w:b/>
          <w:bCs/>
          <w:i/>
          <w:iCs/>
        </w:rPr>
        <w:t>1</w:t>
      </w:r>
      <w:r w:rsidRPr="008A37A4">
        <w:rPr>
          <w:b/>
          <w:bCs/>
          <w:i/>
          <w:iCs/>
        </w:rPr>
        <w:t>, The Society of Naval Architects and Marine Engineers</w:t>
      </w:r>
    </w:p>
    <w:p w14:paraId="1665A40B" w14:textId="77777777" w:rsidR="0019252F" w:rsidRDefault="0019252F" w:rsidP="0019252F">
      <w:pPr>
        <w:pBdr>
          <w:bottom w:val="single" w:sz="24" w:space="8" w:color="2267AE"/>
        </w:pBdr>
        <w:rPr>
          <w:rFonts w:ascii="Arial" w:eastAsia="Arial" w:hAnsi="Arial" w:cs="Arial"/>
          <w:sz w:val="12"/>
          <w:szCs w:val="12"/>
        </w:rPr>
      </w:pPr>
    </w:p>
    <w:p w14:paraId="5452F57D" w14:textId="77777777" w:rsidR="0019252F" w:rsidRDefault="0019252F" w:rsidP="0019252F">
      <w:pPr>
        <w:pStyle w:val="Abstract"/>
        <w:jc w:val="center"/>
        <w:rPr>
          <w:b/>
          <w:bCs/>
        </w:rPr>
      </w:pPr>
      <w:r w:rsidRPr="0019252F">
        <w:rPr>
          <w:b/>
          <w:bCs/>
        </w:rPr>
        <w:t>ABSTRACT</w:t>
      </w:r>
    </w:p>
    <w:p w14:paraId="3F89A7A1" w14:textId="4F185E9F"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0F8DAA01" w14:textId="18B31D32"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w:t>
      </w:r>
      <w:del w:id="0" w:author="Fuerth, Mirjam" w:date="2022-01-21T14:32:00Z">
        <w:r w:rsidRPr="00C81514" w:rsidDel="000B4AEA">
          <w:delText xml:space="preserve">resulting </w:delText>
        </w:r>
      </w:del>
      <w:r w:rsidRPr="00C81514">
        <w:t xml:space="preserve">RAO </w:t>
      </w:r>
      <w:del w:id="1" w:author="Fuerth, Mirjam" w:date="2022-01-21T14:32:00Z">
        <w:r w:rsidRPr="00C81514" w:rsidDel="000B4AEA">
          <w:delText>data saved</w:delText>
        </w:r>
      </w:del>
      <w:ins w:id="2" w:author="Fuerth, Mirjam" w:date="2022-01-21T14:32:00Z">
        <w:r w:rsidR="000B4AEA">
          <w:t>was simulated</w:t>
        </w:r>
      </w:ins>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9855BE1" w14:textId="2230F22E"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0C22B64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65F8982D" w14:textId="154F5734"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0CF2ECAA" w14:textId="77777777" w:rsidR="005F7AB8" w:rsidRDefault="005F7AB8" w:rsidP="005F7AB8">
      <w:pPr>
        <w:pStyle w:val="Heading1"/>
        <w:rPr>
          <w:b w:val="0"/>
        </w:rPr>
      </w:pPr>
      <w:r>
        <w:rPr>
          <w:b w:val="0"/>
        </w:rPr>
        <w:t>Introduction</w:t>
      </w:r>
    </w:p>
    <w:p w14:paraId="59E043A5" w14:textId="19CC0FC6"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35ACC6F7" w14:textId="48E4617D" w:rsidR="00C81514" w:rsidRDefault="007A35C9"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03F1E8BD" w14:textId="2A73C9A1" w:rsidR="001B6F51" w:rsidRDefault="001B6F51" w:rsidP="005F7AB8">
      <w:r>
        <w:t>This methodology has benefits and drawbacks</w:t>
      </w:r>
      <w:del w:id="3" w:author="Fuerth, Mirjam" w:date="2022-01-21T14:34:00Z">
        <w:r w:rsidDel="000B4AEA">
          <w:delText>, however</w:delText>
        </w:r>
      </w:del>
      <w:r>
        <w:t xml:space="preserve">.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98F474C" w14:textId="6835A05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11A6FD65" w14:textId="1E5FCC62"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5C307F60" w14:textId="18458772" w:rsidR="00B82FB7" w:rsidRDefault="000B4AEA" w:rsidP="005F7AB8">
      <w:ins w:id="4" w:author="Fuerth, Mirjam" w:date="2022-01-21T14:36:00Z">
        <w:r>
          <w:t>The application of NN in the marine industry is in its infancy</w:t>
        </w:r>
      </w:ins>
      <w:ins w:id="5" w:author="Fuerth, Mirjam" w:date="2022-01-21T14:37:00Z">
        <w:r>
          <w:t>.</w:t>
        </w:r>
      </w:ins>
      <w:del w:id="6" w:author="Fuerth, Mirjam" w:date="2022-01-21T14:37:00Z">
        <w:r w:rsidR="00B82FB7" w:rsidDel="000B4AEA">
          <w:delText xml:space="preserve">To gain a better understanding of the potential ways to approach this project, a previous study implementing deep learning techniques was referenced. </w:delText>
        </w:r>
      </w:del>
      <w:ins w:id="7" w:author="Fuerth, Mirjam" w:date="2022-01-21T14:37:00Z">
        <w:r>
          <w:t xml:space="preserve"> </w:t>
        </w:r>
      </w:ins>
      <w:r w:rsidR="00B82FB7">
        <w:t>In 2020, a study was performed using neural networks to predict the roll RAO value and the wave frequencies at which they occurred</w:t>
      </w:r>
      <w:sdt>
        <w:sdtPr>
          <w:id w:val="-351496512"/>
          <w:citation/>
        </w:sdtPr>
        <w:sdtEndPr/>
        <w:sdtContent>
          <w:r w:rsidR="00B82FB7">
            <w:fldChar w:fldCharType="begin"/>
          </w:r>
          <w:r w:rsidR="00B82FB7">
            <w:instrText xml:space="preserve"> CITATION JOET20 \l 1033 </w:instrText>
          </w:r>
          <w:r w:rsidR="00B82FB7">
            <w:fldChar w:fldCharType="separate"/>
          </w:r>
          <w:r w:rsidR="00532B5F">
            <w:rPr>
              <w:noProof/>
            </w:rPr>
            <w:t xml:space="preserve"> (Jae and Hyo 2020)</w:t>
          </w:r>
          <w:r w:rsidR="00B82FB7">
            <w:fldChar w:fldCharType="end"/>
          </w:r>
        </w:sdtContent>
      </w:sdt>
      <w:r w:rsidR="00B82FB7">
        <w:t xml:space="preserve">. </w:t>
      </w:r>
      <w:del w:id="8" w:author="Fuerth, Mirjam" w:date="2022-01-21T14:37:00Z">
        <w:r w:rsidR="00B82FB7" w:rsidDel="000B4AEA">
          <w:delText>This study inspired confidence that it was possible to predict RAOs with deep learning, although</w:delText>
        </w:r>
      </w:del>
      <w:ins w:id="9" w:author="Fuerth, Mirjam" w:date="2022-01-21T14:37:00Z">
        <w:r>
          <w:t>However,</w:t>
        </w:r>
      </w:ins>
      <w:r w:rsidR="00B82FB7">
        <w:t xml:space="preserve"> the scope of the previous work was limited in comparison to the objectives of this project.</w:t>
      </w:r>
    </w:p>
    <w:p w14:paraId="0D733FF9" w14:textId="075FBB5D"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89C14CE" w14:textId="77777777" w:rsidR="00D846DD" w:rsidRDefault="00E13864" w:rsidP="00E13864">
      <w:pPr>
        <w:pStyle w:val="Heading1"/>
      </w:pPr>
      <w:r>
        <w:t xml:space="preserve">Methodology </w:t>
      </w:r>
    </w:p>
    <w:p w14:paraId="675D517C"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Collection</w:t>
      </w:r>
    </w:p>
    <w:p w14:paraId="56D6EA04" w14:textId="5837998B" w:rsidR="00E13864" w:rsidRDefault="00450C41" w:rsidP="00E13864">
      <w:r>
        <w:t>The first step in developing any neural network is to collect a dataset. The dataset must include:</w:t>
      </w:r>
    </w:p>
    <w:p w14:paraId="680A47E7" w14:textId="0C93FE89" w:rsidR="00450C41" w:rsidRDefault="00450C41" w:rsidP="00450C41">
      <w:pPr>
        <w:pStyle w:val="ListParagraph"/>
        <w:numPr>
          <w:ilvl w:val="0"/>
          <w:numId w:val="15"/>
        </w:numPr>
      </w:pPr>
      <w:r>
        <w:t>The model inputs</w:t>
      </w:r>
      <w:r w:rsidR="00AF0E77">
        <w:t xml:space="preserve"> (independent variables)</w:t>
      </w:r>
    </w:p>
    <w:p w14:paraId="1211D0A3" w14:textId="4DE20619" w:rsidR="00450C41" w:rsidRDefault="00450C41" w:rsidP="00450C41">
      <w:pPr>
        <w:pStyle w:val="ListParagraph"/>
        <w:numPr>
          <w:ilvl w:val="0"/>
          <w:numId w:val="15"/>
        </w:numPr>
      </w:pPr>
      <w:r>
        <w:t>The model outputs</w:t>
      </w:r>
      <w:r w:rsidR="00AF0E77">
        <w:t xml:space="preserve"> (dependent variables)</w:t>
      </w:r>
    </w:p>
    <w:p w14:paraId="56910500" w14:textId="6EFF4896"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176987">
        <w:t xml:space="preserve">Table </w:t>
      </w:r>
      <w:r w:rsidR="00176987">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ins w:id="10" w:author="Fuerth, Mirjam" w:date="2022-01-21T14:38:00Z">
        <w:r w:rsidR="000B4AEA">
          <w:t>n the</w:t>
        </w:r>
      </w:ins>
      <w:r w:rsidR="007E0879">
        <w:t xml:space="preserve"> predicted RAOs are subject to higher inaccuracies.</w:t>
      </w:r>
      <w:r w:rsidR="007276C3">
        <w:t xml:space="preserve"> In total, </w:t>
      </w:r>
      <w:r w:rsidR="00E93294">
        <w:t>2</w:t>
      </w:r>
      <w:r w:rsidR="007276C3">
        <w:t>14 box barges were included in the dataset.</w:t>
      </w:r>
    </w:p>
    <w:p w14:paraId="5D88DA25" w14:textId="74B69E8C" w:rsidR="00DA6ECA" w:rsidRDefault="00880D3F" w:rsidP="00880D3F">
      <w:pPr>
        <w:pStyle w:val="Caption"/>
        <w:jc w:val="center"/>
      </w:pPr>
      <w:bookmarkStart w:id="11" w:name="_Ref91060353"/>
      <w:r>
        <w:t xml:space="preserve">Table </w:t>
      </w:r>
      <w:fldSimple w:instr=" SEQ Table \* ARABIC ">
        <w:r w:rsidR="00E37B00">
          <w:rPr>
            <w:noProof/>
          </w:rPr>
          <w:t>1</w:t>
        </w:r>
      </w:fldSimple>
      <w:bookmarkEnd w:id="11"/>
      <w:r>
        <w:t>: Inputs to Neural Network Model</w:t>
      </w:r>
    </w:p>
    <w:tbl>
      <w:tblPr>
        <w:tblStyle w:val="TableGrid"/>
        <w:tblW w:w="0" w:type="auto"/>
        <w:tblLook w:val="04A0" w:firstRow="1" w:lastRow="0" w:firstColumn="1" w:lastColumn="0" w:noHBand="0" w:noVBand="1"/>
        <w:tblCaption w:val="Table 1: stuff"/>
      </w:tblPr>
      <w:tblGrid>
        <w:gridCol w:w="3116"/>
        <w:gridCol w:w="3117"/>
        <w:gridCol w:w="3117"/>
      </w:tblGrid>
      <w:tr w:rsidR="00450C41" w14:paraId="389AE48E" w14:textId="77777777" w:rsidTr="00450C41">
        <w:tc>
          <w:tcPr>
            <w:tcW w:w="3116" w:type="dxa"/>
          </w:tcPr>
          <w:p w14:paraId="1185F79F" w14:textId="6455942B" w:rsidR="00450C41" w:rsidRDefault="00450C41" w:rsidP="00450C41">
            <w:r>
              <w:t>Input Type</w:t>
            </w:r>
          </w:p>
        </w:tc>
        <w:tc>
          <w:tcPr>
            <w:tcW w:w="3117" w:type="dxa"/>
          </w:tcPr>
          <w:p w14:paraId="5B79472E" w14:textId="377E15B8" w:rsidR="00450C41" w:rsidRDefault="00450C41" w:rsidP="00450C41">
            <w:r>
              <w:t>Minimum Value</w:t>
            </w:r>
          </w:p>
        </w:tc>
        <w:tc>
          <w:tcPr>
            <w:tcW w:w="3117" w:type="dxa"/>
          </w:tcPr>
          <w:p w14:paraId="56ACA74C" w14:textId="23EC822B" w:rsidR="00450C41" w:rsidRDefault="00450C41" w:rsidP="00450C41">
            <w:r>
              <w:t>Maximum Value</w:t>
            </w:r>
          </w:p>
        </w:tc>
      </w:tr>
      <w:tr w:rsidR="00450C41" w14:paraId="61869A65" w14:textId="77777777" w:rsidTr="00450C41">
        <w:tc>
          <w:tcPr>
            <w:tcW w:w="3116" w:type="dxa"/>
          </w:tcPr>
          <w:p w14:paraId="293EDC2D" w14:textId="510CD29B" w:rsidR="00450C41" w:rsidRDefault="00450C41" w:rsidP="00450C41">
            <w:r>
              <w:t>Vessel Length (meters)</w:t>
            </w:r>
          </w:p>
        </w:tc>
        <w:tc>
          <w:tcPr>
            <w:tcW w:w="3117" w:type="dxa"/>
          </w:tcPr>
          <w:p w14:paraId="6B9173DA" w14:textId="40EB3D3E" w:rsidR="00450C41" w:rsidRDefault="00450C41" w:rsidP="00450C41">
            <w:r>
              <w:t>0.3</w:t>
            </w:r>
          </w:p>
        </w:tc>
        <w:tc>
          <w:tcPr>
            <w:tcW w:w="3117" w:type="dxa"/>
          </w:tcPr>
          <w:p w14:paraId="4616534D" w14:textId="0503D886" w:rsidR="00450C41" w:rsidRDefault="00450C41" w:rsidP="00450C41">
            <w:r>
              <w:t>25</w:t>
            </w:r>
          </w:p>
        </w:tc>
      </w:tr>
      <w:tr w:rsidR="00450C41" w14:paraId="05B44F44" w14:textId="77777777" w:rsidTr="00450C41">
        <w:tc>
          <w:tcPr>
            <w:tcW w:w="3116" w:type="dxa"/>
          </w:tcPr>
          <w:p w14:paraId="03DE0457" w14:textId="014A3B30" w:rsidR="00450C41" w:rsidRDefault="00450C41" w:rsidP="00450C41">
            <w:r>
              <w:t>Vessel Beam (meters)</w:t>
            </w:r>
          </w:p>
        </w:tc>
        <w:tc>
          <w:tcPr>
            <w:tcW w:w="3117" w:type="dxa"/>
          </w:tcPr>
          <w:p w14:paraId="77592371" w14:textId="21020EC1" w:rsidR="00450C41" w:rsidRDefault="00450C41" w:rsidP="00450C41">
            <w:r>
              <w:t>0.1</w:t>
            </w:r>
          </w:p>
        </w:tc>
        <w:tc>
          <w:tcPr>
            <w:tcW w:w="3117" w:type="dxa"/>
          </w:tcPr>
          <w:p w14:paraId="31B19BD7" w14:textId="6190C4DD" w:rsidR="00450C41" w:rsidRDefault="00450C41" w:rsidP="00450C41">
            <w:r>
              <w:t>16</w:t>
            </w:r>
          </w:p>
        </w:tc>
      </w:tr>
      <w:tr w:rsidR="00450C41" w14:paraId="0695270F" w14:textId="77777777" w:rsidTr="00450C41">
        <w:tc>
          <w:tcPr>
            <w:tcW w:w="3116" w:type="dxa"/>
          </w:tcPr>
          <w:p w14:paraId="7151941B" w14:textId="60CFF5CC" w:rsidR="00450C41" w:rsidRDefault="00450C41" w:rsidP="00450C41">
            <w:r>
              <w:t>Vessel Draft (meters)</w:t>
            </w:r>
          </w:p>
        </w:tc>
        <w:tc>
          <w:tcPr>
            <w:tcW w:w="3117" w:type="dxa"/>
          </w:tcPr>
          <w:p w14:paraId="61ABB6AF" w14:textId="2AD83879" w:rsidR="00450C41" w:rsidRDefault="00450C41" w:rsidP="00450C41">
            <w:r>
              <w:t>0.033</w:t>
            </w:r>
          </w:p>
        </w:tc>
        <w:tc>
          <w:tcPr>
            <w:tcW w:w="3117" w:type="dxa"/>
          </w:tcPr>
          <w:p w14:paraId="138C408D" w14:textId="1E54A4D4" w:rsidR="00450C41" w:rsidRDefault="00450C41" w:rsidP="00450C41">
            <w:r>
              <w:t>1.23</w:t>
            </w:r>
          </w:p>
        </w:tc>
      </w:tr>
      <w:tr w:rsidR="00450C41" w14:paraId="0B2C573E" w14:textId="77777777" w:rsidTr="00450C41">
        <w:tc>
          <w:tcPr>
            <w:tcW w:w="3116" w:type="dxa"/>
          </w:tcPr>
          <w:p w14:paraId="23082904" w14:textId="515DD56A" w:rsidR="00450C41" w:rsidRDefault="00450C41" w:rsidP="00450C41">
            <w:r>
              <w:t>Wave Heading Angle (degrees)</w:t>
            </w:r>
          </w:p>
        </w:tc>
        <w:tc>
          <w:tcPr>
            <w:tcW w:w="3117" w:type="dxa"/>
          </w:tcPr>
          <w:p w14:paraId="0B1A4BA2" w14:textId="43FB4290" w:rsidR="00450C41" w:rsidRDefault="00450C41" w:rsidP="00450C41">
            <w:r>
              <w:t>0</w:t>
            </w:r>
          </w:p>
        </w:tc>
        <w:tc>
          <w:tcPr>
            <w:tcW w:w="3117" w:type="dxa"/>
          </w:tcPr>
          <w:p w14:paraId="0AD43CC7" w14:textId="2E212FF3" w:rsidR="00450C41" w:rsidRDefault="00450C41" w:rsidP="00450C41">
            <w:r>
              <w:t>180</w:t>
            </w:r>
          </w:p>
        </w:tc>
      </w:tr>
    </w:tbl>
    <w:p w14:paraId="59A84F24" w14:textId="13477DA3" w:rsidR="00450C41" w:rsidRDefault="00450C41" w:rsidP="00450C41"/>
    <w:p w14:paraId="381E2CE7" w14:textId="5FFDE36C"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77E80A90" w14:textId="425C96EC" w:rsidR="00AF0E77" w:rsidRDefault="00AF0E77" w:rsidP="00450C41">
      <w:r>
        <w:t xml:space="preserve">First, a validation study was performed to ensure that the analysis setup would provide accurate results. </w:t>
      </w:r>
      <w:r w:rsidR="00D34E03">
        <w:t xml:space="preserve">A barge that had been previously analyzed for pitch RAOs was evaluated in ANSYS, and the comparison is shown in </w:t>
      </w:r>
      <w:r w:rsidR="00D34E03">
        <w:fldChar w:fldCharType="begin"/>
      </w:r>
      <w:r w:rsidR="00D34E03">
        <w:instrText xml:space="preserve"> REF _Ref93309994 \h </w:instrText>
      </w:r>
      <w:r w:rsidR="00D34E03">
        <w:fldChar w:fldCharType="separate"/>
      </w:r>
      <w:r w:rsidR="00D34E03">
        <w:t xml:space="preserve">Figure </w:t>
      </w:r>
      <w:r w:rsidR="00D34E03">
        <w:rPr>
          <w:noProof/>
        </w:rPr>
        <w:t>1</w:t>
      </w:r>
      <w:r w:rsidR="00D34E03">
        <w:fldChar w:fldCharType="end"/>
      </w:r>
      <w:r w:rsidR="00D34E03">
        <w:t>.</w:t>
      </w:r>
    </w:p>
    <w:p w14:paraId="79178BCA" w14:textId="77777777" w:rsidR="00AF0E77" w:rsidRDefault="00AF0E77" w:rsidP="00AF0E77">
      <w:pPr>
        <w:keepNext/>
        <w:jc w:val="center"/>
      </w:pPr>
      <w:r>
        <w:rPr>
          <w:noProof/>
        </w:rPr>
        <w:lastRenderedPageBreak/>
        <w:drawing>
          <wp:inline distT="0" distB="0" distL="0" distR="0" wp14:anchorId="6AB3A6CE" wp14:editId="2E6F5C9F">
            <wp:extent cx="3515796" cy="2201361"/>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796" cy="2201361"/>
                    </a:xfrm>
                    <a:prstGeom prst="rect">
                      <a:avLst/>
                    </a:prstGeom>
                  </pic:spPr>
                </pic:pic>
              </a:graphicData>
            </a:graphic>
          </wp:inline>
        </w:drawing>
      </w:r>
    </w:p>
    <w:p w14:paraId="3194E745" w14:textId="1D918FBA" w:rsidR="00AF0E77" w:rsidRDefault="00AF0E77" w:rsidP="00AF0E77">
      <w:pPr>
        <w:pStyle w:val="Caption"/>
        <w:jc w:val="center"/>
      </w:pPr>
      <w:bookmarkStart w:id="12" w:name="_Ref93309994"/>
      <w:r>
        <w:t xml:space="preserve">Figure </w:t>
      </w:r>
      <w:fldSimple w:instr=" SEQ Figure \* ARABIC ">
        <w:r>
          <w:rPr>
            <w:noProof/>
          </w:rPr>
          <w:t>1</w:t>
        </w:r>
      </w:fldSimple>
      <w:bookmarkEnd w:id="12"/>
      <w:r>
        <w:t xml:space="preserve">: </w:t>
      </w:r>
      <w:ins w:id="13" w:author="Fuerth, Mirjam" w:date="2022-01-21T14:39:00Z">
        <w:r w:rsidR="000B4AEA">
          <w:t xml:space="preserve">Training data for the NN was </w:t>
        </w:r>
      </w:ins>
      <w:ins w:id="14" w:author="Fuerth, Mirjam" w:date="2022-01-21T14:40:00Z">
        <w:r w:rsidR="000B4AEA">
          <w:t>simulated</w:t>
        </w:r>
      </w:ins>
      <w:ins w:id="15" w:author="Fuerth, Mirjam" w:date="2022-01-21T14:39:00Z">
        <w:r w:rsidR="000B4AEA">
          <w:t xml:space="preserve"> in ANSYS AQWA.</w:t>
        </w:r>
      </w:ins>
      <w:ins w:id="16" w:author="Fuerth, Mirjam" w:date="2022-01-21T14:40:00Z">
        <w:r w:rsidR="000B4AEA">
          <w:t xml:space="preserve"> To ensure </w:t>
        </w:r>
      </w:ins>
      <w:ins w:id="17" w:author="Fuerth, Mirjam" w:date="2022-01-21T14:41:00Z">
        <w:r w:rsidR="000B4AEA">
          <w:t>accuracy</w:t>
        </w:r>
      </w:ins>
      <w:ins w:id="18" w:author="Fuerth, Mirjam" w:date="2022-01-21T14:40:00Z">
        <w:r w:rsidR="000B4AEA">
          <w:t xml:space="preserve"> of the ANSYS</w:t>
        </w:r>
      </w:ins>
      <w:ins w:id="19" w:author="Fuerth, Mirjam" w:date="2022-01-21T14:39:00Z">
        <w:r w:rsidR="000B4AEA">
          <w:t xml:space="preserve"> </w:t>
        </w:r>
      </w:ins>
      <w:ins w:id="20" w:author="Fuerth, Mirjam" w:date="2022-01-21T14:41:00Z">
        <w:r w:rsidR="000B4AEA">
          <w:t xml:space="preserve">AQWA model the results were compared </w:t>
        </w:r>
        <w:r w:rsidR="00C844AD">
          <w:t xml:space="preserve">with exciting numerical simulations. Overall, good </w:t>
        </w:r>
      </w:ins>
      <w:ins w:id="21" w:author="Fuerth, Mirjam" w:date="2022-01-21T14:42:00Z">
        <w:r w:rsidR="00C844AD">
          <w:t>accuracy</w:t>
        </w:r>
      </w:ins>
      <w:ins w:id="22" w:author="Fuerth, Mirjam" w:date="2022-01-21T14:41:00Z">
        <w:r w:rsidR="00C844AD">
          <w:t xml:space="preserve"> is seen.</w:t>
        </w:r>
      </w:ins>
      <w:del w:id="23" w:author="Fuerth, Mirjam" w:date="2022-01-21T14:41:00Z">
        <w:r w:rsidDel="00C844AD">
          <w:delText>Results of RAO Validation Study</w:delText>
        </w:r>
        <w:r w:rsidR="00E23D1B" w:rsidDel="00C844AD">
          <w:delText>.</w:delText>
        </w:r>
      </w:del>
      <w:r w:rsidR="00E23D1B">
        <w:t xml:space="preserve"> </w:t>
      </w:r>
    </w:p>
    <w:p w14:paraId="38AB9B39" w14:textId="12AB6B18"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ins w:id="24" w:author="Fuerth, Mirjam" w:date="2022-01-21T14:43:00Z">
        <w:r w:rsidR="00C844AD">
          <w:t xml:space="preserve">, </w:t>
        </w:r>
        <w:r w:rsidR="00C844AD" w:rsidRPr="00C844AD">
          <w:rPr>
            <w:i/>
            <w:rPrChange w:id="25" w:author="Fuerth, Mirjam" w:date="2022-01-21T14:44:00Z">
              <w:rPr/>
            </w:rPrChange>
          </w:rPr>
          <w:t>L</w:t>
        </w:r>
      </w:ins>
      <w:r w:rsidR="007E0879">
        <w:t>, beam</w:t>
      </w:r>
      <w:ins w:id="26" w:author="Fuerth, Mirjam" w:date="2022-01-21T14:43:00Z">
        <w:r w:rsidR="00C844AD">
          <w:t>,</w:t>
        </w:r>
        <w:r w:rsidR="00C844AD" w:rsidRPr="00C844AD">
          <w:rPr>
            <w:i/>
            <w:rPrChange w:id="27" w:author="Fuerth, Mirjam" w:date="2022-01-21T14:44:00Z">
              <w:rPr/>
            </w:rPrChange>
          </w:rPr>
          <w:t xml:space="preserve"> B</w:t>
        </w:r>
      </w:ins>
      <w:r w:rsidR="007E0879">
        <w:t>, and draft</w:t>
      </w:r>
      <w:ins w:id="28" w:author="Fuerth, Mirjam" w:date="2022-01-21T14:43:00Z">
        <w:r w:rsidR="00C844AD">
          <w:t xml:space="preserve">, </w:t>
        </w:r>
        <w:r w:rsidR="00C844AD" w:rsidRPr="00C844AD">
          <w:rPr>
            <w:i/>
            <w:rPrChange w:id="29" w:author="Fuerth, Mirjam" w:date="2022-01-21T14:44:00Z">
              <w:rPr/>
            </w:rPrChange>
          </w:rPr>
          <w:t>T</w:t>
        </w:r>
        <w:r w:rsidR="00C844AD">
          <w:t xml:space="preserve">, </w:t>
        </w:r>
      </w:ins>
      <w:del w:id="30" w:author="Fuerth, Mirjam" w:date="2022-01-21T14:43:00Z">
        <w:r w:rsidR="007E0879" w:rsidDel="00C844AD">
          <w:delText xml:space="preserve"> </w:delText>
        </w:r>
      </w:del>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4485CD29" w14:textId="08164ED7" w:rsidR="007E0879" w:rsidRDefault="007E0879" w:rsidP="007E0879">
      <w:pPr>
        <w:jc w:val="right"/>
      </w:pPr>
      <m:oMath>
        <m:r>
          <m:rPr>
            <m:sty m:val="bi"/>
          </m:rPr>
          <w:rPr>
            <w:rFonts w:ascii="Cambria Math" w:hAnsi="Cambria Math"/>
          </w:rPr>
          <m:t xml:space="preserve">M=LBT 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rPr>
        <w:tab/>
      </w:r>
      <w:r>
        <w:rPr>
          <w:rFonts w:eastAsiaTheme="minorEastAsia"/>
        </w:rPr>
        <w:tab/>
      </w:r>
      <w:r>
        <w:rPr>
          <w:rFonts w:eastAsiaTheme="minorEastAsia"/>
        </w:rPr>
        <w:tab/>
      </w:r>
      <w:r>
        <w:rPr>
          <w:rFonts w:eastAsiaTheme="minorEastAsia"/>
        </w:rPr>
        <w:tab/>
        <w:t>(2)</w:t>
      </w:r>
    </w:p>
    <w:p w14:paraId="77D38303" w14:textId="1038FF23" w:rsidR="00ED73E7" w:rsidRDefault="00ED73E7" w:rsidP="00450C41">
      <w:r>
        <w:t>For each barge, a molded depth</w:t>
      </w:r>
      <w:ins w:id="31" w:author="Fuerth, Mirjam" w:date="2022-01-21T14:44:00Z">
        <w:r w:rsidR="00C844AD">
          <w:t xml:space="preserve">, </w:t>
        </w:r>
        <w:r w:rsidR="00C844AD" w:rsidRPr="00C844AD">
          <w:rPr>
            <w:i/>
            <w:rPrChange w:id="32" w:author="Fuerth, Mirjam" w:date="2022-01-21T14:44:00Z">
              <w:rPr/>
            </w:rPrChange>
          </w:rPr>
          <w:t>D</w:t>
        </w:r>
        <w:r w:rsidR="00C844AD">
          <w:t>,</w:t>
        </w:r>
      </w:ins>
      <w:r w:rsidRPr="00ED73E7">
        <w:rPr>
          <w:b/>
          <w:bCs/>
        </w:rPr>
        <w:t xml:space="preserve"> </w:t>
      </w:r>
      <w:r>
        <w:t>was selected to ensure that waves would not overtop the vessel. This value ranged from 0.1 meters for the smallest barge to 2 meters for the larger barges.</w:t>
      </w:r>
      <w:r w:rsidR="007276C3">
        <w:t xml:space="preserve"> </w:t>
      </w:r>
    </w:p>
    <w:p w14:paraId="748708B1" w14:textId="2699DD82"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5FBED60C" w14:textId="404712D3" w:rsidR="00A20358" w:rsidRDefault="00747FA6"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r>
              <w:del w:id="33" w:author="Fuerth, Mirjam" w:date="2022-01-21T14:45:00Z">
                <m:rPr>
                  <m:sty m:val="bi"/>
                </m:rPr>
                <w:rPr>
                  <w:rFonts w:ascii="Cambria Math" w:eastAsiaTheme="minorEastAsia" w:hAnsi="Cambria Math"/>
                </w:rPr>
                <m:t>eam</m:t>
              </w:del>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w:del w:id="34" w:author="Fuerth, Mirjam" w:date="2022-01-21T14:45:00Z">
                <m:rPr>
                  <m:sty m:val="bi"/>
                </m:rPr>
                <w:rPr>
                  <w:rFonts w:ascii="Cambria Math" w:eastAsiaTheme="minorEastAsia" w:hAnsi="Cambria Math"/>
                </w:rPr>
                <m:t xml:space="preserve">Moulded </m:t>
              </w:del>
            </m:r>
            <m:r>
              <m:rPr>
                <m:sty m:val="bi"/>
              </m:rPr>
              <w:rPr>
                <w:rFonts w:ascii="Cambria Math" w:eastAsiaTheme="minorEastAsia" w:hAnsi="Cambria Math"/>
              </w:rPr>
              <m:t>D</m:t>
            </m:r>
            <m:r>
              <w:del w:id="35" w:author="Fuerth, Mirjam" w:date="2022-01-21T14:45:00Z">
                <m:rPr>
                  <m:sty m:val="bi"/>
                </m:rPr>
                <w:rPr>
                  <w:rFonts w:ascii="Cambria Math" w:eastAsiaTheme="minorEastAsia" w:hAnsi="Cambria Math"/>
                </w:rPr>
                <m:t>epth</m:t>
              </w:del>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3</w:t>
      </w:r>
      <w:r w:rsidR="00A20358">
        <w:rPr>
          <w:rFonts w:eastAsiaTheme="minorEastAsia"/>
        </w:rPr>
        <w:t>)</w:t>
      </w:r>
    </w:p>
    <w:p w14:paraId="482F81FE" w14:textId="344FF71C" w:rsidR="00A20358" w:rsidRDefault="00747FA6"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m:t>
            </m:r>
            <m:r>
              <w:del w:id="36" w:author="Fuerth, Mirjam" w:date="2022-01-21T14:45:00Z">
                <m:rPr>
                  <m:sty m:val="bi"/>
                </m:rPr>
                <w:rPr>
                  <w:rFonts w:ascii="Cambria Math" w:eastAsiaTheme="minorEastAsia" w:hAnsi="Cambria Math"/>
                </w:rPr>
                <m:t>ength</m:t>
              </w:del>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w:del w:id="37" w:author="Fuerth, Mirjam" w:date="2022-01-21T14:45:00Z">
                <m:rPr>
                  <m:sty m:val="bi"/>
                </m:rPr>
                <w:rPr>
                  <w:rFonts w:ascii="Cambria Math" w:eastAsiaTheme="minorEastAsia" w:hAnsi="Cambria Math"/>
                </w:rPr>
                <m:t xml:space="preserve">Moulded </m:t>
              </w:del>
            </m:r>
            <m:r>
              <m:rPr>
                <m:sty m:val="bi"/>
              </m:rPr>
              <w:rPr>
                <w:rFonts w:ascii="Cambria Math" w:eastAsiaTheme="minorEastAsia" w:hAnsi="Cambria Math"/>
              </w:rPr>
              <m:t>D</m:t>
            </m:r>
            <m:r>
              <w:del w:id="38" w:author="Fuerth, Mirjam" w:date="2022-01-21T14:45:00Z">
                <m:rPr>
                  <m:sty m:val="bi"/>
                </m:rPr>
                <w:rPr>
                  <w:rFonts w:ascii="Cambria Math" w:eastAsiaTheme="minorEastAsia" w:hAnsi="Cambria Math"/>
                </w:rPr>
                <m:t>epth</m:t>
              </w:del>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4</w:t>
      </w:r>
      <w:r w:rsidR="00A20358">
        <w:rPr>
          <w:rFonts w:eastAsiaTheme="minorEastAsia"/>
        </w:rPr>
        <w:t>)</w:t>
      </w:r>
    </w:p>
    <w:p w14:paraId="1FA03FA1" w14:textId="5CC8D428" w:rsidR="00A20358" w:rsidRDefault="00747FA6"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m:t>
            </m:r>
            <m:r>
              <w:del w:id="39" w:author="Fuerth, Mirjam" w:date="2022-01-21T14:45:00Z">
                <m:rPr>
                  <m:sty m:val="bi"/>
                </m:rPr>
                <w:rPr>
                  <w:rFonts w:ascii="Cambria Math" w:eastAsiaTheme="minorEastAsia" w:hAnsi="Cambria Math"/>
                </w:rPr>
                <m:t>ength</m:t>
              </w:del>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r>
              <w:del w:id="40" w:author="Fuerth, Mirjam" w:date="2022-01-21T14:45:00Z">
                <m:rPr>
                  <m:sty m:val="bi"/>
                </m:rPr>
                <w:rPr>
                  <w:rFonts w:ascii="Cambria Math" w:eastAsiaTheme="minorEastAsia" w:hAnsi="Cambria Math"/>
                </w:rPr>
                <m:t>eam</m:t>
              </w:del>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5</w:t>
      </w:r>
      <w:r w:rsidR="00A20358">
        <w:rPr>
          <w:rFonts w:eastAsiaTheme="minorEastAsia"/>
        </w:rPr>
        <w:t>)</w:t>
      </w:r>
    </w:p>
    <w:p w14:paraId="387E48E2" w14:textId="7D30C4A5"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478B05C3" w14:textId="708220B6" w:rsidR="00C94F3D" w:rsidRDefault="007F5715" w:rsidP="00450C41">
      <w:r>
        <w:t>ANSYS AQWA stores RAO data in a text table format enumerated by frequency.</w:t>
      </w:r>
      <w:r w:rsidR="00C94F3D">
        <w:t xml:space="preserve"> </w:t>
      </w:r>
    </w:p>
    <w:p w14:paraId="1C3E2B63"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Pre-Processing</w:t>
      </w:r>
    </w:p>
    <w:p w14:paraId="4E27844F" w14:textId="132CB2E2"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 of the form in Equation 6.</w:t>
      </w:r>
      <w:r w:rsidR="00053388">
        <w:t xml:space="preserve"> The critically damped spring equation was selected due to its natural similarity to the data curves. Other curves 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p>
    <w:p w14:paraId="597FD006" w14:textId="6B00ADEA" w:rsidR="009E120D" w:rsidRDefault="009E120D" w:rsidP="009E120D">
      <w:pPr>
        <w:jc w:val="right"/>
      </w:pP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r>
          <m:rPr>
            <m:sty m:val="bi"/>
          </m:rPr>
          <w:rPr>
            <w:rFonts w:ascii="Cambria Math" w:eastAsiaTheme="minorEastAsia" w:hAnsi="Cambria Math"/>
          </w:rPr>
          <m:t>+Cx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998CBD5" w14:textId="1A14183E" w:rsidR="009E120D" w:rsidRDefault="00053388" w:rsidP="00450C41">
      <w:r>
        <w:t xml:space="preserve">The free parameters </w:t>
      </w:r>
      <w:r w:rsidRPr="00C844AD">
        <w:rPr>
          <w:i/>
          <w:rPrChange w:id="41" w:author="Fuerth, Mirjam" w:date="2022-01-21T14:46:00Z">
            <w:rPr/>
          </w:rPrChange>
        </w:rPr>
        <w:t>A, B</w:t>
      </w:r>
      <w:r>
        <w:t xml:space="preserve"> and </w:t>
      </w:r>
      <w:r w:rsidRPr="00C844AD">
        <w:rPr>
          <w:i/>
          <w:rPrChange w:id="42" w:author="Fuerth, Mirjam" w:date="2022-01-21T14:46:00Z">
            <w:rPr/>
          </w:rPrChange>
        </w:rPr>
        <w:t>C</w:t>
      </w:r>
      <w:r>
        <w:t xml:space="preserve"> were then collected and stored. These </w:t>
      </w:r>
      <w:r w:rsidR="003F350B">
        <w:t xml:space="preserve">were </w:t>
      </w:r>
      <w:r>
        <w:t>the model outputs.</w:t>
      </w:r>
    </w:p>
    <w:p w14:paraId="5715942D" w14:textId="36AC7C65" w:rsidR="008A69A0" w:rsidRDefault="00053388" w:rsidP="00450C41">
      <w:r>
        <w:lastRenderedPageBreak/>
        <w:t xml:space="preserve">This process was repeated for each degree of freedom for each wave heading of each barge size. </w:t>
      </w:r>
      <w:r w:rsidR="008A69A0">
        <w:t>The result</w:t>
      </w:r>
      <w:r>
        <w:t xml:space="preserve"> of the data processing was 1070 datapoints</w:t>
      </w:r>
      <w:r w:rsidR="008A69A0">
        <w:t>, each with 18 values that described the shape of the RAO curve with respect to frequency. T</w:t>
      </w:r>
      <w:r w:rsidR="003F350B">
        <w:t>o</w:t>
      </w:r>
      <w:r w:rsidR="008A69A0">
        <w:t xml:space="preserve"> check that the curve fitting was accurate, the R-Squared between the true data and the fit curve was 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w:t>
      </w:r>
      <w:r w:rsidR="003F350B">
        <w:t>The highest discrepancy was found in roll and pitch</w:t>
      </w:r>
      <w:r w:rsidR="009F4638">
        <w:t xml:space="preserve">. This is most likely since the actual </w:t>
      </w:r>
      <w:r w:rsidR="00376349">
        <w:t>r</w:t>
      </w:r>
      <w:r w:rsidR="009F4638">
        <w:t xml:space="preserve">oll and </w:t>
      </w:r>
      <w:r w:rsidR="00376349">
        <w:t>p</w:t>
      </w:r>
      <w:r w:rsidR="009F4638">
        <w:t>itch responses are 0 for certain wave directions, and the curve fit failed to make the exponential equation equal to 0, which in turn pulled the R-Squared score down significantly for those two degrees of freedom.</w:t>
      </w:r>
    </w:p>
    <w:p w14:paraId="631BD1EB" w14:textId="757C623F" w:rsidR="00A260A4" w:rsidRDefault="00A260A4" w:rsidP="00E37B00">
      <w:pPr>
        <w:pStyle w:val="Caption"/>
        <w:keepNext/>
        <w:jc w:val="center"/>
      </w:pPr>
      <w:bookmarkStart w:id="43" w:name="_Ref91067122"/>
      <w:r>
        <w:t xml:space="preserve">Table </w:t>
      </w:r>
      <w:fldSimple w:instr=" SEQ Table \* ARABIC ">
        <w:r w:rsidR="00E37B00">
          <w:rPr>
            <w:noProof/>
          </w:rPr>
          <w:t>2</w:t>
        </w:r>
      </w:fldSimple>
      <w:bookmarkEnd w:id="43"/>
      <w:r>
        <w:t>: R-Squared Results of Curve Fit to Raw Data</w:t>
      </w:r>
    </w:p>
    <w:tbl>
      <w:tblPr>
        <w:tblStyle w:val="TableGrid"/>
        <w:tblW w:w="9648" w:type="dxa"/>
        <w:tblLayout w:type="fixed"/>
        <w:tblLook w:val="04A0" w:firstRow="1" w:lastRow="0" w:firstColumn="1" w:lastColumn="0" w:noHBand="0" w:noVBand="1"/>
      </w:tblPr>
      <w:tblGrid>
        <w:gridCol w:w="1872"/>
        <w:gridCol w:w="1296"/>
        <w:gridCol w:w="1296"/>
        <w:gridCol w:w="1296"/>
        <w:gridCol w:w="1296"/>
        <w:gridCol w:w="1296"/>
        <w:gridCol w:w="1296"/>
      </w:tblGrid>
      <w:tr w:rsidR="00A260A4" w14:paraId="7F01FAEA" w14:textId="77777777" w:rsidTr="00A260A4">
        <w:tc>
          <w:tcPr>
            <w:tcW w:w="1872" w:type="dxa"/>
          </w:tcPr>
          <w:p w14:paraId="1D62E22F" w14:textId="77777777" w:rsidR="008A69A0" w:rsidRPr="00A260A4" w:rsidRDefault="008A69A0" w:rsidP="00450C41">
            <w:pPr>
              <w:rPr>
                <w:rFonts w:cs="Times New Roman"/>
                <w:szCs w:val="20"/>
              </w:rPr>
            </w:pPr>
          </w:p>
        </w:tc>
        <w:tc>
          <w:tcPr>
            <w:tcW w:w="1296" w:type="dxa"/>
          </w:tcPr>
          <w:p w14:paraId="758BEAC1" w14:textId="6A94C4E4" w:rsidR="008A69A0" w:rsidRPr="00A260A4" w:rsidRDefault="008A69A0" w:rsidP="00450C41">
            <w:pPr>
              <w:rPr>
                <w:rFonts w:cs="Times New Roman"/>
                <w:szCs w:val="20"/>
              </w:rPr>
            </w:pPr>
            <w:r w:rsidRPr="00A260A4">
              <w:rPr>
                <w:rFonts w:cs="Times New Roman"/>
                <w:szCs w:val="20"/>
              </w:rPr>
              <w:t>X</w:t>
            </w:r>
            <w:r w:rsidR="009F4638">
              <w:rPr>
                <w:rFonts w:cs="Times New Roman"/>
                <w:szCs w:val="20"/>
              </w:rPr>
              <w:t xml:space="preserve"> (Surge)</w:t>
            </w:r>
          </w:p>
        </w:tc>
        <w:tc>
          <w:tcPr>
            <w:tcW w:w="1296" w:type="dxa"/>
          </w:tcPr>
          <w:p w14:paraId="13B9EB79" w14:textId="64BAE8F2" w:rsidR="008A69A0" w:rsidRPr="00A260A4" w:rsidRDefault="008A69A0" w:rsidP="00450C41">
            <w:pPr>
              <w:rPr>
                <w:rFonts w:cs="Times New Roman"/>
                <w:szCs w:val="20"/>
              </w:rPr>
            </w:pPr>
            <w:r w:rsidRPr="00A260A4">
              <w:rPr>
                <w:rFonts w:cs="Times New Roman"/>
                <w:szCs w:val="20"/>
              </w:rPr>
              <w:t>Y</w:t>
            </w:r>
            <w:r w:rsidR="009F4638">
              <w:rPr>
                <w:rFonts w:cs="Times New Roman"/>
                <w:szCs w:val="20"/>
              </w:rPr>
              <w:t xml:space="preserve"> (Sway)</w:t>
            </w:r>
          </w:p>
        </w:tc>
        <w:tc>
          <w:tcPr>
            <w:tcW w:w="1296" w:type="dxa"/>
          </w:tcPr>
          <w:p w14:paraId="5E8B3016" w14:textId="6BB81053" w:rsidR="008A69A0" w:rsidRPr="00A260A4" w:rsidRDefault="008A69A0" w:rsidP="00450C41">
            <w:pPr>
              <w:rPr>
                <w:rFonts w:cs="Times New Roman"/>
                <w:szCs w:val="20"/>
              </w:rPr>
            </w:pPr>
            <w:r w:rsidRPr="00A260A4">
              <w:rPr>
                <w:rFonts w:cs="Times New Roman"/>
                <w:szCs w:val="20"/>
              </w:rPr>
              <w:t>Z</w:t>
            </w:r>
            <w:r w:rsidR="009F4638">
              <w:rPr>
                <w:rFonts w:cs="Times New Roman"/>
                <w:szCs w:val="20"/>
              </w:rPr>
              <w:t xml:space="preserve"> (Heave)</w:t>
            </w:r>
          </w:p>
        </w:tc>
        <w:tc>
          <w:tcPr>
            <w:tcW w:w="1296" w:type="dxa"/>
          </w:tcPr>
          <w:p w14:paraId="1CC09F80" w14:textId="214FB527" w:rsidR="008A69A0" w:rsidRPr="00A260A4" w:rsidRDefault="008A69A0" w:rsidP="00450C41">
            <w:pPr>
              <w:rPr>
                <w:rFonts w:cs="Times New Roman"/>
                <w:szCs w:val="20"/>
              </w:rPr>
            </w:pPr>
            <w:r w:rsidRPr="00A260A4">
              <w:rPr>
                <w:rFonts w:cs="Times New Roman"/>
                <w:szCs w:val="20"/>
              </w:rPr>
              <w:t>R</w:t>
            </w:r>
            <w:r w:rsidR="00A260A4">
              <w:rPr>
                <w:rFonts w:cs="Times New Roman"/>
                <w:szCs w:val="20"/>
              </w:rPr>
              <w:t>X</w:t>
            </w:r>
            <w:r w:rsidR="009F4638">
              <w:rPr>
                <w:rFonts w:cs="Times New Roman"/>
                <w:szCs w:val="20"/>
              </w:rPr>
              <w:t xml:space="preserve"> (Roll)</w:t>
            </w:r>
          </w:p>
        </w:tc>
        <w:tc>
          <w:tcPr>
            <w:tcW w:w="1296" w:type="dxa"/>
          </w:tcPr>
          <w:p w14:paraId="24B3AD5F" w14:textId="52BB9B35" w:rsidR="008A69A0" w:rsidRPr="00A260A4" w:rsidRDefault="008A69A0" w:rsidP="00450C41">
            <w:pPr>
              <w:rPr>
                <w:rFonts w:cs="Times New Roman"/>
                <w:szCs w:val="20"/>
              </w:rPr>
            </w:pPr>
            <w:r w:rsidRPr="00A260A4">
              <w:rPr>
                <w:rFonts w:cs="Times New Roman"/>
                <w:szCs w:val="20"/>
              </w:rPr>
              <w:t>RY</w:t>
            </w:r>
            <w:r w:rsidR="009F4638">
              <w:rPr>
                <w:rFonts w:cs="Times New Roman"/>
                <w:szCs w:val="20"/>
              </w:rPr>
              <w:t xml:space="preserve"> (Pitch)</w:t>
            </w:r>
          </w:p>
        </w:tc>
        <w:tc>
          <w:tcPr>
            <w:tcW w:w="1296" w:type="dxa"/>
          </w:tcPr>
          <w:p w14:paraId="1C0ECE03" w14:textId="78FE073A" w:rsidR="008A69A0" w:rsidRPr="00A260A4" w:rsidRDefault="008A69A0" w:rsidP="00450C41">
            <w:pPr>
              <w:rPr>
                <w:rFonts w:cs="Times New Roman"/>
                <w:szCs w:val="20"/>
              </w:rPr>
            </w:pPr>
            <w:r w:rsidRPr="00A260A4">
              <w:rPr>
                <w:rFonts w:cs="Times New Roman"/>
                <w:szCs w:val="20"/>
              </w:rPr>
              <w:t>RZ</w:t>
            </w:r>
            <w:r w:rsidR="009F4638">
              <w:rPr>
                <w:rFonts w:cs="Times New Roman"/>
                <w:szCs w:val="20"/>
              </w:rPr>
              <w:t xml:space="preserve"> (Yaw)</w:t>
            </w:r>
          </w:p>
        </w:tc>
      </w:tr>
      <w:tr w:rsidR="00A260A4" w14:paraId="40D23410" w14:textId="77777777" w:rsidTr="00A260A4">
        <w:trPr>
          <w:trHeight w:val="460"/>
        </w:trPr>
        <w:tc>
          <w:tcPr>
            <w:tcW w:w="1872" w:type="dxa"/>
            <w:vAlign w:val="center"/>
          </w:tcPr>
          <w:p w14:paraId="0A03DB32" w14:textId="6DF8D394" w:rsidR="00A260A4" w:rsidRPr="00A260A4" w:rsidRDefault="008A69A0" w:rsidP="00A260A4">
            <w:pPr>
              <w:jc w:val="center"/>
              <w:rPr>
                <w:rFonts w:cs="Times New Roman"/>
                <w:szCs w:val="20"/>
              </w:rPr>
            </w:pPr>
            <w:r w:rsidRPr="00A260A4">
              <w:rPr>
                <w:rFonts w:cs="Times New Roman"/>
                <w:szCs w:val="20"/>
              </w:rPr>
              <w:t>Average R-Squared</w:t>
            </w:r>
          </w:p>
        </w:tc>
        <w:tc>
          <w:tcPr>
            <w:tcW w:w="1296" w:type="dxa"/>
            <w:vAlign w:val="center"/>
          </w:tcPr>
          <w:p w14:paraId="50FCCE20" w14:textId="2313F127" w:rsidR="008A69A0" w:rsidRPr="00A260A4" w:rsidRDefault="008A69A0" w:rsidP="00A260A4">
            <w:pPr>
              <w:jc w:val="center"/>
              <w:rPr>
                <w:rFonts w:cs="Times New Roman"/>
                <w:color w:val="000000"/>
                <w:szCs w:val="20"/>
              </w:rPr>
            </w:pPr>
            <w:r w:rsidRPr="00A260A4">
              <w:rPr>
                <w:rFonts w:cs="Times New Roman"/>
                <w:color w:val="000000"/>
                <w:szCs w:val="20"/>
              </w:rPr>
              <w:t>0.773</w:t>
            </w:r>
          </w:p>
        </w:tc>
        <w:tc>
          <w:tcPr>
            <w:tcW w:w="1296" w:type="dxa"/>
            <w:vAlign w:val="center"/>
          </w:tcPr>
          <w:p w14:paraId="0D7C8DFA" w14:textId="4F1722D5" w:rsidR="008A69A0" w:rsidRPr="00A260A4" w:rsidRDefault="008A69A0" w:rsidP="00A260A4">
            <w:pPr>
              <w:jc w:val="center"/>
              <w:rPr>
                <w:rFonts w:cs="Times New Roman"/>
                <w:color w:val="000000"/>
                <w:szCs w:val="20"/>
              </w:rPr>
            </w:pPr>
            <w:r w:rsidRPr="00A260A4">
              <w:rPr>
                <w:rFonts w:cs="Times New Roman"/>
                <w:color w:val="000000"/>
                <w:szCs w:val="20"/>
              </w:rPr>
              <w:t>0.6</w:t>
            </w:r>
            <w:r w:rsidR="000D4C9B">
              <w:rPr>
                <w:rFonts w:cs="Times New Roman"/>
                <w:color w:val="000000"/>
                <w:szCs w:val="20"/>
              </w:rPr>
              <w:t>50</w:t>
            </w:r>
          </w:p>
        </w:tc>
        <w:tc>
          <w:tcPr>
            <w:tcW w:w="1296" w:type="dxa"/>
            <w:vAlign w:val="center"/>
          </w:tcPr>
          <w:p w14:paraId="7E5F55F5" w14:textId="45A03206" w:rsidR="008A69A0" w:rsidRPr="00A260A4" w:rsidRDefault="008A69A0" w:rsidP="00A260A4">
            <w:pPr>
              <w:jc w:val="center"/>
              <w:rPr>
                <w:rFonts w:cs="Times New Roman"/>
                <w:color w:val="000000"/>
                <w:szCs w:val="20"/>
              </w:rPr>
            </w:pPr>
            <w:r w:rsidRPr="00A260A4">
              <w:rPr>
                <w:rFonts w:cs="Times New Roman"/>
                <w:color w:val="000000"/>
                <w:szCs w:val="20"/>
              </w:rPr>
              <w:t>0.871</w:t>
            </w:r>
          </w:p>
        </w:tc>
        <w:tc>
          <w:tcPr>
            <w:tcW w:w="1296" w:type="dxa"/>
            <w:vAlign w:val="center"/>
          </w:tcPr>
          <w:p w14:paraId="2A71834E" w14:textId="2DABF88E"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45</w:t>
            </w:r>
            <w:r w:rsidR="000D4C9B">
              <w:rPr>
                <w:rFonts w:cs="Times New Roman"/>
                <w:color w:val="000000"/>
                <w:szCs w:val="20"/>
              </w:rPr>
              <w:t>8</w:t>
            </w:r>
          </w:p>
        </w:tc>
        <w:tc>
          <w:tcPr>
            <w:tcW w:w="1296" w:type="dxa"/>
            <w:vAlign w:val="center"/>
          </w:tcPr>
          <w:p w14:paraId="5FC6FF02" w14:textId="396B3A66"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42</w:t>
            </w:r>
            <w:r w:rsidR="000D4C9B">
              <w:rPr>
                <w:rFonts w:cs="Times New Roman"/>
                <w:color w:val="000000"/>
                <w:szCs w:val="20"/>
              </w:rPr>
              <w:t>2</w:t>
            </w:r>
          </w:p>
        </w:tc>
        <w:tc>
          <w:tcPr>
            <w:tcW w:w="1296" w:type="dxa"/>
            <w:vAlign w:val="center"/>
          </w:tcPr>
          <w:p w14:paraId="7031C7FD" w14:textId="61AC3A96"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64</w:t>
            </w:r>
            <w:r w:rsidR="000D4C9B">
              <w:rPr>
                <w:rFonts w:cs="Times New Roman"/>
                <w:color w:val="000000"/>
                <w:szCs w:val="20"/>
              </w:rPr>
              <w:t>6</w:t>
            </w:r>
          </w:p>
        </w:tc>
      </w:tr>
      <w:tr w:rsidR="00A260A4" w14:paraId="776021D4" w14:textId="77777777" w:rsidTr="00A260A4">
        <w:trPr>
          <w:trHeight w:val="460"/>
        </w:trPr>
        <w:tc>
          <w:tcPr>
            <w:tcW w:w="1872" w:type="dxa"/>
            <w:vAlign w:val="center"/>
          </w:tcPr>
          <w:p w14:paraId="08E3C673" w14:textId="7DD9C36F" w:rsidR="00A260A4" w:rsidRPr="00A260A4" w:rsidRDefault="00A260A4" w:rsidP="00A260A4">
            <w:pPr>
              <w:jc w:val="center"/>
              <w:rPr>
                <w:rFonts w:cs="Times New Roman"/>
                <w:szCs w:val="20"/>
              </w:rPr>
            </w:pPr>
            <w:r w:rsidRPr="00A260A4">
              <w:rPr>
                <w:rFonts w:cs="Times New Roman"/>
                <w:szCs w:val="20"/>
              </w:rPr>
              <w:t>Median R-Squared</w:t>
            </w:r>
          </w:p>
        </w:tc>
        <w:tc>
          <w:tcPr>
            <w:tcW w:w="1296" w:type="dxa"/>
            <w:vAlign w:val="center"/>
          </w:tcPr>
          <w:p w14:paraId="2540D4A3" w14:textId="27507D09" w:rsidR="00A260A4" w:rsidRPr="00A260A4" w:rsidRDefault="00A260A4" w:rsidP="00A260A4">
            <w:pPr>
              <w:jc w:val="center"/>
              <w:rPr>
                <w:rFonts w:cs="Times New Roman"/>
                <w:color w:val="000000"/>
                <w:szCs w:val="20"/>
              </w:rPr>
            </w:pPr>
            <w:r w:rsidRPr="00A260A4">
              <w:rPr>
                <w:rFonts w:cs="Times New Roman"/>
                <w:color w:val="000000"/>
                <w:szCs w:val="20"/>
              </w:rPr>
              <w:t>0.96</w:t>
            </w:r>
            <w:r w:rsidR="000D4C9B">
              <w:rPr>
                <w:rFonts w:cs="Times New Roman"/>
                <w:color w:val="000000"/>
                <w:szCs w:val="20"/>
              </w:rPr>
              <w:t>1</w:t>
            </w:r>
          </w:p>
        </w:tc>
        <w:tc>
          <w:tcPr>
            <w:tcW w:w="1296" w:type="dxa"/>
            <w:vAlign w:val="center"/>
          </w:tcPr>
          <w:p w14:paraId="432A4728" w14:textId="55D9955D" w:rsidR="00A260A4" w:rsidRPr="00A260A4" w:rsidRDefault="00A260A4"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95</w:t>
            </w:r>
            <w:r w:rsidR="000D4C9B">
              <w:rPr>
                <w:rFonts w:cs="Times New Roman"/>
                <w:color w:val="000000"/>
                <w:szCs w:val="20"/>
              </w:rPr>
              <w:t>5</w:t>
            </w:r>
          </w:p>
        </w:tc>
        <w:tc>
          <w:tcPr>
            <w:tcW w:w="1296" w:type="dxa"/>
            <w:vAlign w:val="center"/>
          </w:tcPr>
          <w:p w14:paraId="47F8B07C" w14:textId="1743FB7C" w:rsidR="00A260A4" w:rsidRPr="00A260A4" w:rsidRDefault="00A260A4"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92</w:t>
            </w:r>
            <w:r w:rsidR="000D4C9B">
              <w:rPr>
                <w:rFonts w:cs="Times New Roman"/>
                <w:color w:val="000000"/>
                <w:szCs w:val="20"/>
              </w:rPr>
              <w:t>6</w:t>
            </w:r>
          </w:p>
        </w:tc>
        <w:tc>
          <w:tcPr>
            <w:tcW w:w="1296" w:type="dxa"/>
            <w:vAlign w:val="center"/>
          </w:tcPr>
          <w:p w14:paraId="2A974E8E" w14:textId="261390B3" w:rsidR="00A260A4" w:rsidRPr="00A260A4" w:rsidRDefault="00A260A4" w:rsidP="00A260A4">
            <w:pPr>
              <w:jc w:val="center"/>
              <w:rPr>
                <w:rFonts w:cs="Times New Roman"/>
                <w:color w:val="000000"/>
                <w:szCs w:val="20"/>
              </w:rPr>
            </w:pPr>
            <w:r w:rsidRPr="00A260A4">
              <w:rPr>
                <w:rFonts w:cs="Times New Roman"/>
                <w:color w:val="000000"/>
                <w:szCs w:val="20"/>
              </w:rPr>
              <w:t>0.462</w:t>
            </w:r>
          </w:p>
        </w:tc>
        <w:tc>
          <w:tcPr>
            <w:tcW w:w="1296" w:type="dxa"/>
            <w:vAlign w:val="center"/>
          </w:tcPr>
          <w:p w14:paraId="09AD5855" w14:textId="57A2F5E6" w:rsidR="00A260A4" w:rsidRPr="00A260A4" w:rsidRDefault="00A260A4" w:rsidP="00A260A4">
            <w:pPr>
              <w:jc w:val="center"/>
              <w:rPr>
                <w:rFonts w:cs="Times New Roman"/>
                <w:color w:val="000000"/>
                <w:szCs w:val="20"/>
              </w:rPr>
            </w:pPr>
            <w:r w:rsidRPr="00A260A4">
              <w:rPr>
                <w:rFonts w:cs="Times New Roman"/>
                <w:color w:val="000000"/>
                <w:szCs w:val="20"/>
              </w:rPr>
              <w:t>0.437</w:t>
            </w:r>
          </w:p>
        </w:tc>
        <w:tc>
          <w:tcPr>
            <w:tcW w:w="1296" w:type="dxa"/>
            <w:vAlign w:val="center"/>
          </w:tcPr>
          <w:p w14:paraId="5A2277F0" w14:textId="21C04E5A" w:rsidR="00A260A4" w:rsidRPr="00A260A4" w:rsidRDefault="00A260A4" w:rsidP="00A260A4">
            <w:pPr>
              <w:jc w:val="center"/>
              <w:rPr>
                <w:rFonts w:cs="Times New Roman"/>
                <w:color w:val="000000"/>
                <w:szCs w:val="20"/>
              </w:rPr>
            </w:pPr>
            <w:r w:rsidRPr="00A260A4">
              <w:rPr>
                <w:rFonts w:cs="Times New Roman"/>
                <w:color w:val="000000"/>
                <w:szCs w:val="20"/>
              </w:rPr>
              <w:t>0.726</w:t>
            </w:r>
          </w:p>
        </w:tc>
      </w:tr>
    </w:tbl>
    <w:p w14:paraId="293BDB14" w14:textId="77777777" w:rsidR="00AA4A05" w:rsidRPr="00AA4A05" w:rsidRDefault="00AA4A05" w:rsidP="00AA4A05">
      <w:pPr>
        <w:rPr>
          <w:b/>
          <w:bCs/>
          <w:color w:val="002060"/>
        </w:rPr>
      </w:pPr>
    </w:p>
    <w:p w14:paraId="33F1385F" w14:textId="1813346F" w:rsidR="00AA4A05" w:rsidRDefault="00AA4A05" w:rsidP="00871197">
      <w:pPr>
        <w:pStyle w:val="Heading2"/>
        <w:jc w:val="left"/>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Neural Network Architecture</w:t>
      </w:r>
    </w:p>
    <w:p w14:paraId="33CF3408" w14:textId="108ACC16"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7C419E5" w14:textId="022A7915" w:rsidR="00871197" w:rsidRDefault="003F350B" w:rsidP="00AA4A05">
      <w:r>
        <w:t xml:space="preserve">The input and output data were </w:t>
      </w:r>
      <w:r w:rsidR="00871197">
        <w:t xml:space="preserve">read into Python and split into a training and test dataset with </w:t>
      </w:r>
      <w:r w:rsidR="009E5F45">
        <w:t xml:space="preserve">an </w:t>
      </w:r>
      <w:r w:rsidR="00871197">
        <w:t xml:space="preserve">80/20 split. Simple pre-processing methods were employed to prevent any errors – namely dropping any rows with </w:t>
      </w:r>
      <w:proofErr w:type="spellStart"/>
      <w:r w:rsidR="00871197">
        <w:t>NaN</w:t>
      </w:r>
      <w:proofErr w:type="spellEnd"/>
      <w:r w:rsidR="00871197">
        <w:t xml:space="preserve"> values. </w:t>
      </w:r>
      <w:r w:rsidR="009E5F45">
        <w:t xml:space="preserve">These </w:t>
      </w:r>
      <w:proofErr w:type="spellStart"/>
      <w:r w:rsidR="009E5F45">
        <w:t>NaN</w:t>
      </w:r>
      <w:proofErr w:type="spellEnd"/>
      <w:r w:rsidR="009E5F45">
        <w:t xml:space="preserve"> values appeared due to certain barge sizes failing to converge during the simulation. </w:t>
      </w:r>
      <w:r w:rsidR="00871197">
        <w:t xml:space="preserve">The number of rows dropped was </w:t>
      </w:r>
      <w:r w:rsidR="009E5F45">
        <w:t>14, only 1.3% of the total data</w:t>
      </w:r>
      <w:r w:rsidR="00BC7B5D">
        <w:t>.</w:t>
      </w:r>
    </w:p>
    <w:p w14:paraId="7F51411E" w14:textId="1314F524" w:rsidR="00BC7B5D" w:rsidRDefault="00BC7B5D" w:rsidP="00AA4A05">
      <w:r>
        <w:t>The neural network itself consists of an input layer, multiple hidden layers, and an output layer, each having a set number of neurons. The input and output layers are dictated by the data that will be passed through the model, while the hidden layers are more variable and can be adjusted to optimize the model.</w:t>
      </w:r>
    </w:p>
    <w:p w14:paraId="260D1CA1" w14:textId="706D9ED4" w:rsidR="00BC7B5D" w:rsidRDefault="00E37B00" w:rsidP="00AA4A05">
      <w:r>
        <w:t xml:space="preserve">A parametric study was done to select the optimal architecture for the neural network and can be seen in </w:t>
      </w:r>
      <w:r>
        <w:fldChar w:fldCharType="begin"/>
      </w:r>
      <w:r>
        <w:instrText xml:space="preserve"> REF _Ref91068571 \h </w:instrText>
      </w:r>
      <w:r>
        <w:fldChar w:fldCharType="separate"/>
      </w:r>
      <w:r>
        <w:t xml:space="preserve">Figure </w:t>
      </w:r>
      <w:r>
        <w:rPr>
          <w:noProof/>
        </w:rPr>
        <w:t>2</w:t>
      </w:r>
      <w:r>
        <w:fldChar w:fldCharType="end"/>
      </w:r>
      <w:r>
        <w:t>. Ultimately, 2 hidden layers, each having 256 neurons was selected to be the best model</w:t>
      </w:r>
      <w:r w:rsidR="00F34410">
        <w:t xml:space="preserve">. </w:t>
      </w:r>
      <w:r w:rsidR="00750FC2">
        <w:fldChar w:fldCharType="begin"/>
      </w:r>
      <w:r w:rsidR="00750FC2">
        <w:instrText xml:space="preserve"> REF _Ref91069150 \h </w:instrText>
      </w:r>
      <w:r w:rsidR="00750FC2">
        <w:fldChar w:fldCharType="separate"/>
      </w:r>
      <w:r w:rsidR="00750FC2">
        <w:t xml:space="preserve">Table </w:t>
      </w:r>
      <w:r w:rsidR="00750FC2">
        <w:rPr>
          <w:noProof/>
        </w:rPr>
        <w:t>3</w:t>
      </w:r>
      <w:r w:rsidR="00750FC2">
        <w:fldChar w:fldCharType="end"/>
      </w:r>
      <w:r w:rsidR="00750FC2">
        <w:t xml:space="preserve"> </w:t>
      </w:r>
      <w:r w:rsidR="00F34410">
        <w:t>lists the array shape of each layer in the model.</w:t>
      </w:r>
      <w:r w:rsidR="009E5F45">
        <w:t xml:space="preserve"> </w:t>
      </w:r>
      <w:commentRangeStart w:id="44"/>
      <w:r w:rsidR="009E5F45">
        <w:t>The highest R-Squared value would theoretically produce the best results, as the outputs and inputs are the most correlated</w:t>
      </w:r>
      <w:ins w:id="45" w:author="Frizzell, James A" w:date="2022-01-21T17:06:00Z">
        <w:r w:rsidR="00532B5F">
          <w:t xml:space="preserve"> (</w:t>
        </w:r>
        <w:proofErr w:type="spellStart"/>
        <w:r w:rsidR="00532B5F">
          <w:t>Tensorflow</w:t>
        </w:r>
        <w:proofErr w:type="spellEnd"/>
        <w:r w:rsidR="00532B5F">
          <w:t>, 2022</w:t>
        </w:r>
      </w:ins>
      <w:ins w:id="46" w:author="Frizzell, James A" w:date="2022-01-21T17:08:00Z">
        <w:r w:rsidR="00292DEE">
          <w:t>-a</w:t>
        </w:r>
      </w:ins>
      <w:ins w:id="47" w:author="Frizzell, James A" w:date="2022-01-21T17:06:00Z">
        <w:r w:rsidR="00532B5F">
          <w:t>)</w:t>
        </w:r>
      </w:ins>
      <w:r w:rsidR="009E5F45">
        <w:t xml:space="preserve">. However, </w:t>
      </w:r>
      <w:r w:rsidR="00A16999">
        <w:t xml:space="preserve">to avoid the risk of over-fitting the model to the input data, a higher number of neurons was ultimately chosen. A higher neuron count additionally increases the ability of the model to fit the input to the outputs due to having more linear combinations, but also requires a larger training time. </w:t>
      </w:r>
      <w:commentRangeEnd w:id="44"/>
      <w:r w:rsidR="00C844AD">
        <w:rPr>
          <w:rStyle w:val="CommentReference"/>
        </w:rPr>
        <w:commentReference w:id="44"/>
      </w:r>
      <w:r w:rsidR="00A16999">
        <w:t>The model chosen requires approximately 3 minutes to train for 1000 epochs in Python 3.9, on a 6-Core 2.2 GHz system with 16 GB RAM.</w:t>
      </w:r>
    </w:p>
    <w:p w14:paraId="423C2399" w14:textId="67B8EAD9" w:rsidR="009E5F45" w:rsidRDefault="009E5F45" w:rsidP="009E5F45">
      <w:r>
        <w:t>Training time can be adjusted to optimize the model. A shorter training time tends to avoid the risk of over-fitting, but if the training time is too short the model may not be fully fit at the end of the training</w:t>
      </w:r>
      <w:commentRangeStart w:id="48"/>
      <w:r>
        <w:t xml:space="preserve">. </w:t>
      </w:r>
      <w:commentRangeEnd w:id="48"/>
      <w:r>
        <w:rPr>
          <w:rStyle w:val="CommentReference"/>
        </w:rPr>
        <w:commentReference w:id="48"/>
      </w:r>
      <w:r>
        <w:t xml:space="preserve">To determine whether the model has been properly fit, a visual inspection of the </w:t>
      </w:r>
      <w:commentRangeStart w:id="49"/>
      <w:r>
        <w:t xml:space="preserve">Loss-Epoch </w:t>
      </w:r>
      <w:commentRangeEnd w:id="49"/>
      <w:r>
        <w:rPr>
          <w:rStyle w:val="CommentReference"/>
        </w:rPr>
        <w:commentReference w:id="49"/>
      </w:r>
      <w:r>
        <w:t>graph (</w:t>
      </w:r>
      <w:ins w:id="50" w:author="Frizzell, James A" w:date="2022-01-21T17:10:00Z">
        <w:r w:rsidR="002C17CF">
          <w:fldChar w:fldCharType="begin"/>
        </w:r>
        <w:r w:rsidR="002C17CF">
          <w:instrText xml:space="preserve"> REF _Ref91069513 \h </w:instrText>
        </w:r>
      </w:ins>
      <w:r w:rsidR="002C17CF">
        <w:fldChar w:fldCharType="separate"/>
      </w:r>
      <w:ins w:id="51" w:author="Frizzell, James A" w:date="2022-01-21T17:10:00Z">
        <w:r w:rsidR="002C17CF">
          <w:t xml:space="preserve">Figure </w:t>
        </w:r>
        <w:r w:rsidR="002C17CF">
          <w:rPr>
            <w:noProof/>
          </w:rPr>
          <w:t>4</w:t>
        </w:r>
        <w:r w:rsidR="002C17CF">
          <w:fldChar w:fldCharType="end"/>
        </w:r>
      </w:ins>
      <w:r>
        <w:fldChar w:fldCharType="begin"/>
      </w:r>
      <w:r>
        <w:instrText xml:space="preserve"> REF _Ref91069513 \h </w:instrText>
      </w:r>
      <w:r>
        <w:fldChar w:fldCharType="separate"/>
      </w:r>
      <w:del w:id="52" w:author="Frizzell, James A" w:date="2022-01-21T17:10:00Z">
        <w:r w:rsidDel="002C17CF">
          <w:delText xml:space="preserve">Figure </w:delText>
        </w:r>
        <w:r w:rsidDel="002C17CF">
          <w:rPr>
            <w:noProof/>
          </w:rPr>
          <w:delText>3</w:delText>
        </w:r>
      </w:del>
      <w:r>
        <w:fldChar w:fldCharType="end"/>
      </w:r>
      <w:r>
        <w:t>) was used. If the line is horizontal and mostly unchanging by the final epoch, the model is well-fit</w:t>
      </w:r>
      <w:ins w:id="53" w:author="Frizzell, James A" w:date="2022-01-21T17:06:00Z">
        <w:r w:rsidR="00292DEE">
          <w:t xml:space="preserve"> (</w:t>
        </w:r>
        <w:proofErr w:type="spellStart"/>
        <w:r w:rsidR="00292DEE">
          <w:t>Tensorflow</w:t>
        </w:r>
        <w:proofErr w:type="spellEnd"/>
        <w:r w:rsidR="00292DEE">
          <w:t xml:space="preserve">, </w:t>
        </w:r>
      </w:ins>
      <w:ins w:id="54" w:author="Frizzell, James A" w:date="2022-01-21T17:07:00Z">
        <w:r w:rsidR="00292DEE">
          <w:t>2022</w:t>
        </w:r>
      </w:ins>
      <w:ins w:id="55" w:author="Frizzell, James A" w:date="2022-01-21T17:08:00Z">
        <w:r w:rsidR="00292DEE">
          <w:t>-b</w:t>
        </w:r>
      </w:ins>
      <w:ins w:id="56" w:author="Frizzell, James A" w:date="2022-01-21T17:07:00Z">
        <w:r w:rsidR="00292DEE">
          <w:t>)</w:t>
        </w:r>
      </w:ins>
      <w:r>
        <w:t>.</w:t>
      </w:r>
      <w:r w:rsidRPr="002436B7">
        <w:t xml:space="preserve"> </w:t>
      </w:r>
      <w:r>
        <w:t xml:space="preserve">To check that the model is properly predicting the </w:t>
      </w:r>
      <w:r w:rsidRPr="00C844AD">
        <w:rPr>
          <w:i/>
          <w:rPrChange w:id="57" w:author="Fuerth, Mirjam" w:date="2022-01-21T14:50:00Z">
            <w:rPr/>
          </w:rPrChange>
        </w:rPr>
        <w:t>A</w:t>
      </w:r>
      <w:r>
        <w:t xml:space="preserve">, </w:t>
      </w:r>
      <w:r w:rsidRPr="00C844AD">
        <w:rPr>
          <w:i/>
          <w:rPrChange w:id="58" w:author="Fuerth, Mirjam" w:date="2022-01-21T14:50:00Z">
            <w:rPr/>
          </w:rPrChange>
        </w:rPr>
        <w:t>B</w:t>
      </w:r>
      <w:r>
        <w:t xml:space="preserve">, and </w:t>
      </w:r>
      <w:r w:rsidRPr="00C844AD">
        <w:rPr>
          <w:i/>
          <w:rPrChange w:id="59" w:author="Fuerth, Mirjam" w:date="2022-01-21T14:50:00Z">
            <w:rPr/>
          </w:rPrChange>
        </w:rPr>
        <w:t>C</w:t>
      </w:r>
      <w:r>
        <w:t xml:space="preserve"> parameters, the true values can be plotted against the predicted values, as seen in </w:t>
      </w:r>
      <w:r>
        <w:fldChar w:fldCharType="begin"/>
      </w:r>
      <w:r>
        <w:instrText xml:space="preserve"> REF _Ref91069535 \h </w:instrText>
      </w:r>
      <w:r>
        <w:fldChar w:fldCharType="separate"/>
      </w:r>
      <w:r>
        <w:t xml:space="preserve">Figure </w:t>
      </w:r>
      <w:r>
        <w:rPr>
          <w:noProof/>
        </w:rPr>
        <w:t>4</w:t>
      </w:r>
      <w:r>
        <w:fldChar w:fldCharType="end"/>
      </w:r>
      <w:r>
        <w:t>.</w:t>
      </w:r>
    </w:p>
    <w:p w14:paraId="5E62A9A7" w14:textId="77777777" w:rsidR="009E5F45" w:rsidRDefault="009E5F45" w:rsidP="00AA4A05"/>
    <w:p w14:paraId="260A8798" w14:textId="77777777" w:rsidR="00E37B00" w:rsidRDefault="00E37B00" w:rsidP="008C27DB">
      <w:pPr>
        <w:keepNext/>
        <w:jc w:val="center"/>
      </w:pPr>
      <w:r>
        <w:rPr>
          <w:noProof/>
        </w:rPr>
        <w:lastRenderedPageBreak/>
        <w:drawing>
          <wp:inline distT="0" distB="0" distL="0" distR="0" wp14:anchorId="6EA6AC6A" wp14:editId="7152BF81">
            <wp:extent cx="4029075" cy="2421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570" cy="2425053"/>
                    </a:xfrm>
                    <a:prstGeom prst="rect">
                      <a:avLst/>
                    </a:prstGeom>
                    <a:noFill/>
                    <a:ln>
                      <a:noFill/>
                    </a:ln>
                  </pic:spPr>
                </pic:pic>
              </a:graphicData>
            </a:graphic>
          </wp:inline>
        </w:drawing>
      </w:r>
    </w:p>
    <w:p w14:paraId="706C4706" w14:textId="4658A208" w:rsidR="00E37B00" w:rsidRDefault="00E37B00" w:rsidP="00E37B00">
      <w:pPr>
        <w:pStyle w:val="Caption"/>
        <w:jc w:val="center"/>
      </w:pPr>
      <w:bookmarkStart w:id="60" w:name="_Ref91068571"/>
      <w:bookmarkStart w:id="61" w:name="_Ref91068565"/>
      <w:r>
        <w:t xml:space="preserve">Figure </w:t>
      </w:r>
      <w:fldSimple w:instr=" SEQ Figure \* ARABIC ">
        <w:r w:rsidR="00AF0E77">
          <w:rPr>
            <w:noProof/>
          </w:rPr>
          <w:t>3</w:t>
        </w:r>
      </w:fldSimple>
      <w:bookmarkEnd w:id="60"/>
      <w:r>
        <w:t>: Results of Neural Network Architecture Parametric Study</w:t>
      </w:r>
      <w:bookmarkEnd w:id="61"/>
      <w:r w:rsidR="00A16999">
        <w:t xml:space="preserve">. Increasing the neuron count does not necessarily improve the model accuracy, while increasing the number of hidden layers more significantly impacts the R-Squared of the model. </w:t>
      </w:r>
    </w:p>
    <w:p w14:paraId="7036B86C" w14:textId="3033D73D" w:rsidR="00E37B00" w:rsidRDefault="00E37B00" w:rsidP="00E37B00">
      <w:pPr>
        <w:pStyle w:val="Caption"/>
        <w:keepNext/>
        <w:jc w:val="center"/>
      </w:pPr>
      <w:bookmarkStart w:id="62" w:name="_Ref91069150"/>
      <w:r>
        <w:t xml:space="preserve">Table </w:t>
      </w:r>
      <w:fldSimple w:instr=" SEQ Table \* ARABIC ">
        <w:r>
          <w:rPr>
            <w:noProof/>
          </w:rPr>
          <w:t>3</w:t>
        </w:r>
      </w:fldSimple>
      <w:bookmarkEnd w:id="62"/>
      <w:r>
        <w:t>: Selected Neural Network Architecture</w:t>
      </w:r>
      <w:ins w:id="63" w:author="Frizzell, James A" w:date="2022-01-21T17:12:00Z">
        <w:r w:rsidR="00890A36">
          <w:t>. Each layer is a matrix with the specified shape</w:t>
        </w:r>
      </w:ins>
      <w:ins w:id="64" w:author="Frizzell, James A" w:date="2022-01-21T17:13:00Z">
        <w:r w:rsidR="00890A36">
          <w:t>.</w:t>
        </w:r>
      </w:ins>
    </w:p>
    <w:tbl>
      <w:tblPr>
        <w:tblStyle w:val="TableGrid"/>
        <w:tblW w:w="0" w:type="auto"/>
        <w:tblLook w:val="04A0" w:firstRow="1" w:lastRow="0" w:firstColumn="1" w:lastColumn="0" w:noHBand="0" w:noVBand="1"/>
        <w:tblPrChange w:id="65" w:author="Frizzell, James A" w:date="2022-01-21T17:11:00Z">
          <w:tblPr>
            <w:tblStyle w:val="TableGrid"/>
            <w:tblW w:w="0" w:type="auto"/>
            <w:tblLook w:val="04A0" w:firstRow="1" w:lastRow="0" w:firstColumn="1" w:lastColumn="0" w:noHBand="0" w:noVBand="1"/>
          </w:tblPr>
        </w:tblPrChange>
      </w:tblPr>
      <w:tblGrid>
        <w:gridCol w:w="2515"/>
        <w:gridCol w:w="2159"/>
        <w:gridCol w:w="2338"/>
        <w:gridCol w:w="2338"/>
        <w:tblGridChange w:id="66">
          <w:tblGrid>
            <w:gridCol w:w="2336"/>
            <w:gridCol w:w="1"/>
            <w:gridCol w:w="2337"/>
            <w:gridCol w:w="2338"/>
            <w:gridCol w:w="2338"/>
          </w:tblGrid>
        </w:tblGridChange>
      </w:tblGrid>
      <w:tr w:rsidR="00E37B00" w14:paraId="4D6933C9" w14:textId="77777777" w:rsidTr="002C17CF">
        <w:tc>
          <w:tcPr>
            <w:tcW w:w="2515" w:type="dxa"/>
            <w:tcPrChange w:id="67" w:author="Frizzell, James A" w:date="2022-01-21T17:11:00Z">
              <w:tcPr>
                <w:tcW w:w="2337" w:type="dxa"/>
                <w:gridSpan w:val="2"/>
              </w:tcPr>
            </w:tcPrChange>
          </w:tcPr>
          <w:p w14:paraId="7599F22D" w14:textId="46077A29" w:rsidR="00E37B00" w:rsidRDefault="00E37B00" w:rsidP="00E37B00">
            <w:r>
              <w:t>Input Layer</w:t>
            </w:r>
            <w:ins w:id="68" w:author="Frizzell, James A" w:date="2022-01-21T17:10:00Z">
              <w:r w:rsidR="002C17CF">
                <w:t xml:space="preserve"> </w:t>
              </w:r>
            </w:ins>
            <w:ins w:id="69" w:author="Frizzell, James A" w:date="2022-01-21T17:11:00Z">
              <w:r w:rsidR="002C17CF">
                <w:t>Array Shape</w:t>
              </w:r>
            </w:ins>
          </w:p>
        </w:tc>
        <w:tc>
          <w:tcPr>
            <w:tcW w:w="2159" w:type="dxa"/>
            <w:tcPrChange w:id="70" w:author="Frizzell, James A" w:date="2022-01-21T17:11:00Z">
              <w:tcPr>
                <w:tcW w:w="2337" w:type="dxa"/>
              </w:tcPr>
            </w:tcPrChange>
          </w:tcPr>
          <w:p w14:paraId="2DECA6E7" w14:textId="67566BC3" w:rsidR="00E37B00" w:rsidRDefault="00E37B00" w:rsidP="00E37B00">
            <w:r>
              <w:t>Hidden Layer 1</w:t>
            </w:r>
            <w:ins w:id="71" w:author="Frizzell, James A" w:date="2022-01-21T17:11:00Z">
              <w:r w:rsidR="002C17CF">
                <w:t xml:space="preserve"> Array Shape</w:t>
              </w:r>
            </w:ins>
          </w:p>
        </w:tc>
        <w:tc>
          <w:tcPr>
            <w:tcW w:w="2338" w:type="dxa"/>
            <w:tcPrChange w:id="72" w:author="Frizzell, James A" w:date="2022-01-21T17:11:00Z">
              <w:tcPr>
                <w:tcW w:w="2338" w:type="dxa"/>
              </w:tcPr>
            </w:tcPrChange>
          </w:tcPr>
          <w:p w14:paraId="6ACBBDD0" w14:textId="7E48FAB0" w:rsidR="00E37B00" w:rsidRDefault="00E37B00" w:rsidP="00E37B00">
            <w:r>
              <w:t>Hidden Layer 2</w:t>
            </w:r>
            <w:ins w:id="73" w:author="Frizzell, James A" w:date="2022-01-21T17:11:00Z">
              <w:r w:rsidR="002C17CF">
                <w:t xml:space="preserve"> Array Shape</w:t>
              </w:r>
            </w:ins>
          </w:p>
        </w:tc>
        <w:tc>
          <w:tcPr>
            <w:tcW w:w="2338" w:type="dxa"/>
            <w:tcPrChange w:id="74" w:author="Frizzell, James A" w:date="2022-01-21T17:11:00Z">
              <w:tcPr>
                <w:tcW w:w="2338" w:type="dxa"/>
              </w:tcPr>
            </w:tcPrChange>
          </w:tcPr>
          <w:p w14:paraId="253DC2DC" w14:textId="7515EEE4" w:rsidR="00E37B00" w:rsidRDefault="00E37B00" w:rsidP="00E37B00">
            <w:r>
              <w:t>Output Layer</w:t>
            </w:r>
            <w:ins w:id="75" w:author="Frizzell, James A" w:date="2022-01-21T17:11:00Z">
              <w:r w:rsidR="002C17CF">
                <w:t xml:space="preserve"> Array Shape</w:t>
              </w:r>
            </w:ins>
          </w:p>
        </w:tc>
      </w:tr>
      <w:tr w:rsidR="00E37B00" w14:paraId="5D30AA78" w14:textId="77777777" w:rsidTr="002C17CF">
        <w:tc>
          <w:tcPr>
            <w:tcW w:w="2515" w:type="dxa"/>
            <w:tcPrChange w:id="76" w:author="Frizzell, James A" w:date="2022-01-21T17:11:00Z">
              <w:tcPr>
                <w:tcW w:w="2337" w:type="dxa"/>
              </w:tcPr>
            </w:tcPrChange>
          </w:tcPr>
          <w:p w14:paraId="57F472E5" w14:textId="36016E2A" w:rsidR="00E37B00" w:rsidRDefault="00E37B00" w:rsidP="00E37B00">
            <w:commentRangeStart w:id="77"/>
            <w:r>
              <w:t>(,4)</w:t>
            </w:r>
          </w:p>
        </w:tc>
        <w:tc>
          <w:tcPr>
            <w:tcW w:w="2159" w:type="dxa"/>
            <w:tcPrChange w:id="78" w:author="Frizzell, James A" w:date="2022-01-21T17:11:00Z">
              <w:tcPr>
                <w:tcW w:w="2337" w:type="dxa"/>
                <w:gridSpan w:val="2"/>
              </w:tcPr>
            </w:tcPrChange>
          </w:tcPr>
          <w:p w14:paraId="57E8A2F7" w14:textId="0DC10044" w:rsidR="00E37B00" w:rsidRDefault="00E37B00" w:rsidP="00E37B00">
            <w:r>
              <w:t>(,256)</w:t>
            </w:r>
          </w:p>
        </w:tc>
        <w:tc>
          <w:tcPr>
            <w:tcW w:w="2338" w:type="dxa"/>
            <w:tcPrChange w:id="79" w:author="Frizzell, James A" w:date="2022-01-21T17:11:00Z">
              <w:tcPr>
                <w:tcW w:w="2338" w:type="dxa"/>
              </w:tcPr>
            </w:tcPrChange>
          </w:tcPr>
          <w:p w14:paraId="12C0CD87" w14:textId="7DC24F95" w:rsidR="00E37B00" w:rsidRDefault="00E37B00" w:rsidP="00E37B00">
            <w:r>
              <w:t>(,256)</w:t>
            </w:r>
          </w:p>
        </w:tc>
        <w:tc>
          <w:tcPr>
            <w:tcW w:w="2338" w:type="dxa"/>
            <w:tcPrChange w:id="80" w:author="Frizzell, James A" w:date="2022-01-21T17:11:00Z">
              <w:tcPr>
                <w:tcW w:w="2338" w:type="dxa"/>
              </w:tcPr>
            </w:tcPrChange>
          </w:tcPr>
          <w:p w14:paraId="099967D2" w14:textId="0A4F0A08" w:rsidR="00E37B00" w:rsidRDefault="00E37B00" w:rsidP="00E37B00">
            <w:r>
              <w:t>(,18)</w:t>
            </w:r>
            <w:commentRangeEnd w:id="77"/>
            <w:r w:rsidR="00C844AD">
              <w:rPr>
                <w:rStyle w:val="CommentReference"/>
              </w:rPr>
              <w:commentReference w:id="77"/>
            </w:r>
          </w:p>
        </w:tc>
      </w:tr>
    </w:tbl>
    <w:p w14:paraId="019967DB" w14:textId="7531DB5A" w:rsidR="00F34410" w:rsidRDefault="00F34410" w:rsidP="00E37B00"/>
    <w:p w14:paraId="6C3B4956" w14:textId="283D3F0E" w:rsidR="00750FC2" w:rsidRDefault="00750FC2" w:rsidP="004F3D3B">
      <w:pPr>
        <w:keepNext/>
      </w:pPr>
    </w:p>
    <w:tbl>
      <w:tblPr>
        <w:tblStyle w:val="TableGrid"/>
        <w:tblW w:w="0" w:type="auto"/>
        <w:tblLook w:val="04A0" w:firstRow="1" w:lastRow="0" w:firstColumn="1" w:lastColumn="0" w:noHBand="0" w:noVBand="1"/>
      </w:tblPr>
      <w:tblGrid>
        <w:gridCol w:w="4708"/>
        <w:gridCol w:w="4652"/>
      </w:tblGrid>
      <w:tr w:rsidR="00750FC2" w14:paraId="55C3283E" w14:textId="77777777" w:rsidTr="00750FC2">
        <w:tc>
          <w:tcPr>
            <w:tcW w:w="4675" w:type="dxa"/>
            <w:tcBorders>
              <w:top w:val="nil"/>
              <w:left w:val="nil"/>
              <w:bottom w:val="nil"/>
              <w:right w:val="nil"/>
            </w:tcBorders>
          </w:tcPr>
          <w:p w14:paraId="6D944E80" w14:textId="77777777" w:rsidR="00750FC2" w:rsidRDefault="00750FC2" w:rsidP="00750FC2">
            <w:pPr>
              <w:keepNext/>
            </w:pPr>
            <w:r>
              <w:rPr>
                <w:noProof/>
              </w:rPr>
              <w:drawing>
                <wp:inline distT="0" distB="0" distL="0" distR="0" wp14:anchorId="3F9FC87E" wp14:editId="6FDB6F3A">
                  <wp:extent cx="2944368" cy="2020824"/>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8333"/>
                          <a:stretch/>
                        </pic:blipFill>
                        <pic:spPr bwMode="auto">
                          <a:xfrm>
                            <a:off x="0" y="0"/>
                            <a:ext cx="2944368"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158CA5E5" w14:textId="0EA13D60" w:rsidR="00750FC2" w:rsidRDefault="00750FC2" w:rsidP="00750FC2">
            <w:pPr>
              <w:pStyle w:val="Caption"/>
              <w:jc w:val="center"/>
            </w:pPr>
            <w:bookmarkStart w:id="81" w:name="_Ref91069513"/>
            <w:r>
              <w:t xml:space="preserve">Figure </w:t>
            </w:r>
            <w:fldSimple w:instr=" SEQ Figure \* ARABIC ">
              <w:r w:rsidR="00AF0E77">
                <w:rPr>
                  <w:noProof/>
                </w:rPr>
                <w:t>4</w:t>
              </w:r>
            </w:fldSimple>
            <w:bookmarkEnd w:id="81"/>
            <w:r w:rsidR="002436B7">
              <w:t>: Model Loss During Training Progression</w:t>
            </w:r>
            <w:r w:rsidR="00610AF4">
              <w:t xml:space="preserve">. </w:t>
            </w:r>
            <w:r w:rsidR="00637AAA">
              <w:t xml:space="preserve">A slope of zero at the final epoch suggests that the model has been appropriately fit. </w:t>
            </w:r>
          </w:p>
        </w:tc>
        <w:tc>
          <w:tcPr>
            <w:tcW w:w="4675" w:type="dxa"/>
            <w:tcBorders>
              <w:top w:val="nil"/>
              <w:left w:val="nil"/>
              <w:bottom w:val="nil"/>
              <w:right w:val="nil"/>
            </w:tcBorders>
          </w:tcPr>
          <w:p w14:paraId="01B7D04D" w14:textId="77777777" w:rsidR="00750FC2" w:rsidRDefault="00750FC2" w:rsidP="00750FC2">
            <w:pPr>
              <w:keepNext/>
            </w:pPr>
            <w:r>
              <w:rPr>
                <w:noProof/>
              </w:rPr>
              <w:drawing>
                <wp:inline distT="0" distB="0" distL="0" distR="0" wp14:anchorId="07BBB89E" wp14:editId="47A6289D">
                  <wp:extent cx="2916936" cy="20116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8120"/>
                          <a:stretch/>
                        </pic:blipFill>
                        <pic:spPr bwMode="auto">
                          <a:xfrm>
                            <a:off x="0" y="0"/>
                            <a:ext cx="2916936"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FC50E51" w14:textId="5ABC4053" w:rsidR="00750FC2" w:rsidRPr="002436B7" w:rsidRDefault="00750FC2" w:rsidP="00750FC2">
            <w:pPr>
              <w:pStyle w:val="Caption"/>
              <w:jc w:val="center"/>
            </w:pPr>
            <w:bookmarkStart w:id="82" w:name="_Ref91069535"/>
            <w:r>
              <w:t xml:space="preserve">Figure </w:t>
            </w:r>
            <w:fldSimple w:instr=" SEQ Figure \* ARABIC ">
              <w:r w:rsidR="00AF0E77">
                <w:rPr>
                  <w:noProof/>
                </w:rPr>
                <w:t>5</w:t>
              </w:r>
            </w:fldSimple>
            <w:bookmarkEnd w:id="82"/>
            <w:r w:rsidR="002436B7">
              <w:t>: True Values</w:t>
            </w:r>
            <w:r w:rsidR="00B430EB">
              <w:t xml:space="preserve"> (ANSYS AQWA)</w:t>
            </w:r>
            <w:r w:rsidR="002436B7">
              <w:t xml:space="preserve"> Plotted Against Predicted Values</w:t>
            </w:r>
            <w:r w:rsidR="00B430EB">
              <w:t xml:space="preserve"> (Present Model)</w:t>
            </w:r>
            <w:r w:rsidR="002436B7">
              <w:t xml:space="preserve">, </w:t>
            </w:r>
            <w:r w:rsidR="002436B7" w:rsidRPr="002436B7">
              <w:t>R</w:t>
            </w:r>
            <w:r w:rsidR="002436B7">
              <w:rPr>
                <w:vertAlign w:val="superscript"/>
              </w:rPr>
              <w:t>2</w:t>
            </w:r>
            <w:r w:rsidR="002436B7">
              <w:t xml:space="preserve"> = 0.717</w:t>
            </w:r>
            <w:r w:rsidR="00610AF4">
              <w:t xml:space="preserve">. </w:t>
            </w:r>
          </w:p>
        </w:tc>
      </w:tr>
    </w:tbl>
    <w:p w14:paraId="0DDC8ABA" w14:textId="77777777" w:rsidR="00E13864" w:rsidRDefault="00E13864" w:rsidP="00E13864">
      <w:pPr>
        <w:pStyle w:val="Heading1"/>
      </w:pPr>
      <w:r>
        <w:t>Results</w:t>
      </w:r>
    </w:p>
    <w:p w14:paraId="60C2AAEE" w14:textId="4D96B542" w:rsidR="00E13864" w:rsidRDefault="002436B7" w:rsidP="00E13864">
      <w:r>
        <w:t xml:space="preserve">With the model creation and training completed, it can be benchmarked against random datapoints. Figure 5 shows the similarity between the predicted values and true values. </w:t>
      </w:r>
      <w:r w:rsidR="003F350B">
        <w:t>T</w:t>
      </w:r>
      <w:r>
        <w:t xml:space="preserve">wo metrics </w:t>
      </w:r>
      <w:r w:rsidR="003F350B">
        <w:t xml:space="preserve">were </w:t>
      </w:r>
      <w:r>
        <w:t>used to quantify performance</w:t>
      </w:r>
      <w:del w:id="83" w:author="Fuerth, Mirjam" w:date="2022-01-21T14:52:00Z">
        <w:r w:rsidDel="009D5C4B">
          <w:delText xml:space="preserve">. </w:delText>
        </w:r>
      </w:del>
      <w:ins w:id="84" w:author="Fuerth, Mirjam" w:date="2022-01-21T14:52:00Z">
        <w:r w:rsidR="009D5C4B">
          <w:t xml:space="preserve">; </w:t>
        </w:r>
      </w:ins>
      <w:r>
        <w:t xml:space="preserve">Relative percent difference </w:t>
      </w:r>
      <w:r w:rsidR="000F2BA7">
        <w:t xml:space="preserve">(RPD) </w:t>
      </w:r>
      <w:r w:rsidR="00E10D46">
        <w:t>assigns a number between 0 and 100 and explains the difference between the predicted curve and actual curve. A simple error calculation cannot be used since the true value is often 0 and would result in a division by 0</w:t>
      </w:r>
      <w:del w:id="85" w:author="Fuerth, Mirjam" w:date="2022-01-21T14:53:00Z">
        <w:r w:rsidR="00E10D46" w:rsidDel="009D5C4B">
          <w:delText xml:space="preserve"> error</w:delText>
        </w:r>
      </w:del>
      <w:r w:rsidR="00E10D46">
        <w:t xml:space="preserve">. </w:t>
      </w:r>
      <w:r w:rsidR="00B55487">
        <w:t xml:space="preserve">In the cases where the true value is 0, the RPD is often very high, so the analysis has been supplemented with a </w:t>
      </w:r>
      <w:r w:rsidR="00B55487">
        <w:lastRenderedPageBreak/>
        <w:t xml:space="preserve">raw error measurement. This value shows the actual difference between the true and predicted value. In </w:t>
      </w:r>
      <w:r w:rsidR="00B55487">
        <w:fldChar w:fldCharType="begin"/>
      </w:r>
      <w:r w:rsidR="00B55487">
        <w:instrText xml:space="preserve"> REF _Ref91086064 \h </w:instrText>
      </w:r>
      <w:r w:rsidR="00B55487">
        <w:fldChar w:fldCharType="separate"/>
      </w:r>
      <w:r w:rsidR="00B55487">
        <w:t xml:space="preserve">Figure </w:t>
      </w:r>
      <w:r w:rsidR="00B55487">
        <w:rPr>
          <w:noProof/>
        </w:rPr>
        <w:t>5</w:t>
      </w:r>
      <w:r w:rsidR="00B55487">
        <w:fldChar w:fldCharType="end"/>
      </w:r>
      <w:r w:rsidR="00B55487">
        <w:t xml:space="preserve">, </w:t>
      </w:r>
      <w:r w:rsidR="003F350B">
        <w:t>s</w:t>
      </w:r>
      <w:r w:rsidR="00B55487">
        <w:t>way has an RPD of 100, but a raw error of 0.039 m/m response. So, even though the percent difference is large, the response is only incorrect by about 4 centimeters for every meter of wave height</w:t>
      </w:r>
      <w:r w:rsidR="00812268">
        <w:t xml:space="preserve"> – which is still very accurate for a barge 15 meters in length.</w:t>
      </w:r>
    </w:p>
    <w:p w14:paraId="07843183" w14:textId="77777777" w:rsidR="00B47295" w:rsidRDefault="00B47295" w:rsidP="00B55487">
      <w:pPr>
        <w:keepNext/>
        <w:jc w:val="center"/>
      </w:pPr>
      <w:r>
        <w:rPr>
          <w:noProof/>
        </w:rPr>
        <w:drawing>
          <wp:inline distT="0" distB="0" distL="0" distR="0" wp14:anchorId="02AE8A37" wp14:editId="64503F8B">
            <wp:extent cx="5964332" cy="36747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rcRect l="6042" r="6042"/>
                    <a:stretch>
                      <a:fillRect/>
                    </a:stretch>
                  </pic:blipFill>
                  <pic:spPr bwMode="auto">
                    <a:xfrm>
                      <a:off x="0" y="0"/>
                      <a:ext cx="5964332" cy="3674763"/>
                    </a:xfrm>
                    <a:prstGeom prst="rect">
                      <a:avLst/>
                    </a:prstGeom>
                    <a:ln>
                      <a:noFill/>
                    </a:ln>
                    <a:extLst>
                      <a:ext uri="{53640926-AAD7-44D8-BBD7-CCE9431645EC}">
                        <a14:shadowObscured xmlns:a14="http://schemas.microsoft.com/office/drawing/2010/main"/>
                      </a:ext>
                    </a:extLst>
                  </pic:spPr>
                </pic:pic>
              </a:graphicData>
            </a:graphic>
          </wp:inline>
        </w:drawing>
      </w:r>
    </w:p>
    <w:p w14:paraId="3FF8CEFF" w14:textId="1B262EF9" w:rsidR="00E10D46" w:rsidRPr="00E13864" w:rsidRDefault="00B47295" w:rsidP="00B47295">
      <w:pPr>
        <w:pStyle w:val="Caption"/>
        <w:jc w:val="center"/>
      </w:pPr>
      <w:bookmarkStart w:id="86" w:name="_Ref91086064"/>
      <w:r>
        <w:t xml:space="preserve">Figure </w:t>
      </w:r>
      <w:fldSimple w:instr=" SEQ Figure \* ARABIC ">
        <w:r w:rsidR="00AF0E77">
          <w:rPr>
            <w:noProof/>
          </w:rPr>
          <w:t>6</w:t>
        </w:r>
      </w:fldSimple>
      <w:bookmarkEnd w:id="86"/>
      <w:r>
        <w:t>: Predicted RAO Values</w:t>
      </w:r>
    </w:p>
    <w:p w14:paraId="6ACC8217" w14:textId="66C6D03F" w:rsidR="00376349" w:rsidRDefault="00376349" w:rsidP="00376349">
      <w:pPr>
        <w:pStyle w:val="Heading2"/>
        <w:jc w:val="left"/>
        <w:rPr>
          <w:rFonts w:ascii="Times New Roman" w:hAnsi="Times New Roman" w:cs="Times New Roman"/>
          <w:b/>
          <w:bCs/>
          <w:color w:val="1F3864" w:themeColor="accent1" w:themeShade="80"/>
          <w:sz w:val="24"/>
          <w:szCs w:val="24"/>
        </w:rPr>
      </w:pPr>
      <w:r w:rsidRPr="00376349">
        <w:rPr>
          <w:rFonts w:ascii="Times New Roman" w:hAnsi="Times New Roman" w:cs="Times New Roman"/>
          <w:b/>
          <w:bCs/>
          <w:color w:val="1F3864" w:themeColor="accent1" w:themeShade="80"/>
          <w:sz w:val="24"/>
          <w:szCs w:val="24"/>
        </w:rPr>
        <w:t>Error Analysis</w:t>
      </w:r>
    </w:p>
    <w:p w14:paraId="742FF1CD" w14:textId="78C2EDEF" w:rsidR="00376349" w:rsidRDefault="00376349" w:rsidP="00376349">
      <w:pPr>
        <w:spacing w:before="240"/>
        <w:rPr>
          <w:ins w:id="87" w:author="Frizzell, James A" w:date="2022-01-21T17:16:00Z"/>
        </w:rPr>
      </w:pPr>
      <w:r>
        <w:t xml:space="preserve">The robustness of this model is highly important, as the goal of this project was to predict RAOs for any sized vessel. To check this, 120 barge sizes were randomly sampled from the model predictions and compared to the true RAO values. The RPD and raw error for each datapoint was compared to study the effects of barge size, wave heading, and degree of freedom on the </w:t>
      </w:r>
      <w:r w:rsidR="004E150D">
        <w:t>accuracy of the mode</w:t>
      </w:r>
      <w:commentRangeStart w:id="88"/>
      <w:commentRangeStart w:id="89"/>
      <w:r w:rsidR="004E150D">
        <w:t>l.</w:t>
      </w:r>
      <w:commentRangeEnd w:id="88"/>
      <w:r w:rsidR="00364A5C">
        <w:rPr>
          <w:rStyle w:val="CommentReference"/>
        </w:rPr>
        <w:commentReference w:id="88"/>
      </w:r>
      <w:commentRangeEnd w:id="89"/>
      <w:r w:rsidR="009D5C4B">
        <w:rPr>
          <w:rStyle w:val="CommentReference"/>
        </w:rPr>
        <w:commentReference w:id="89"/>
      </w:r>
    </w:p>
    <w:p w14:paraId="4FF7C62B" w14:textId="5985EF0C" w:rsidR="00C533D9" w:rsidRDefault="00C533D9" w:rsidP="00376349">
      <w:pPr>
        <w:spacing w:before="240"/>
        <w:rPr>
          <w:ins w:id="90" w:author="Frizzell, James A" w:date="2022-01-21T17:17:00Z"/>
        </w:rPr>
      </w:pPr>
      <w:ins w:id="91" w:author="Frizzell, James A" w:date="2022-01-21T17:16:00Z">
        <w:r>
          <w:fldChar w:fldCharType="begin"/>
        </w:r>
        <w:r>
          <w:instrText xml:space="preserve"> REF _Ref93309685 \h </w:instrText>
        </w:r>
      </w:ins>
      <w:r>
        <w:fldChar w:fldCharType="separate"/>
      </w:r>
      <w:ins w:id="92" w:author="Frizzell, James A" w:date="2022-01-21T17:16:00Z">
        <w:r>
          <w:t xml:space="preserve">Figure </w:t>
        </w:r>
        <w:r>
          <w:rPr>
            <w:noProof/>
          </w:rPr>
          <w:t>7</w:t>
        </w:r>
        <w:r>
          <w:fldChar w:fldCharType="end"/>
        </w:r>
      </w:ins>
      <w:ins w:id="93" w:author="Frizzell, James A" w:date="2022-01-21T17:17:00Z">
        <w:r>
          <w:t xml:space="preserve"> shows the effect of vessel size on the model’s prediction accuracy. The average RPD error was</w:t>
        </w:r>
      </w:ins>
      <w:ins w:id="94" w:author="Frizzell, James A" w:date="2022-01-21T17:18:00Z">
        <w:r>
          <w:t xml:space="preserve"> </w:t>
        </w:r>
        <w:r w:rsidR="00F84BDC">
          <w:t>calculated by averaging the RPD error at each evaluated wave frequency for each degree of freedom of the randomly sampled barges. As the plot displays, t</w:t>
        </w:r>
      </w:ins>
      <w:ins w:id="95" w:author="Frizzell, James A" w:date="2022-01-21T17:19:00Z">
        <w:r w:rsidR="00F84BDC">
          <w:t>here is no clear trend between these two variables. To assist in the visualization, the we</w:t>
        </w:r>
      </w:ins>
      <w:ins w:id="96" w:author="Frizzell, James A" w:date="2022-01-21T17:20:00Z">
        <w:r w:rsidR="00F84BDC">
          <w:t xml:space="preserve">ave heading was differentiated by marker type and color. By considering the wave direction as well, a weak trend </w:t>
        </w:r>
      </w:ins>
      <w:ins w:id="97" w:author="Frizzell, James A" w:date="2022-01-21T17:21:00Z">
        <w:r w:rsidR="00F84BDC">
          <w:t xml:space="preserve">suggests that the </w:t>
        </w:r>
      </w:ins>
      <w:ins w:id="98" w:author="Frizzell, James A" w:date="2022-01-21T17:22:00Z">
        <w:r w:rsidR="00F84BDC">
          <w:t>45- and 90-degree</w:t>
        </w:r>
      </w:ins>
      <w:ins w:id="99" w:author="Frizzell, James A" w:date="2022-01-21T17:21:00Z">
        <w:r w:rsidR="00F84BDC">
          <w:t xml:space="preserve"> waves tended to produ</w:t>
        </w:r>
      </w:ins>
      <w:ins w:id="100" w:author="Frizzell, James A" w:date="2022-01-21T17:22:00Z">
        <w:r w:rsidR="00F84BDC">
          <w:t>ce higher results. It is important to note that the error distribution for very small barges i</w:t>
        </w:r>
      </w:ins>
      <w:ins w:id="101" w:author="Frizzell, James A" w:date="2022-01-21T17:23:00Z">
        <w:r w:rsidR="002B1E1B">
          <w:t xml:space="preserve">s more extreme than for larger barges. This promotes the idea that the model will give consistent predictions for larger vessels, although </w:t>
        </w:r>
      </w:ins>
      <w:ins w:id="102" w:author="Frizzell, James A" w:date="2022-01-21T17:24:00Z">
        <w:r w:rsidR="002B1E1B">
          <w:t>there may be some inaccuracy.</w:t>
        </w:r>
      </w:ins>
    </w:p>
    <w:p w14:paraId="76F78A2F" w14:textId="00C78D31" w:rsidR="00C533D9" w:rsidRDefault="00C533D9" w:rsidP="00376349">
      <w:pPr>
        <w:spacing w:before="240"/>
        <w:rPr>
          <w:ins w:id="103" w:author="Frizzell, James A" w:date="2022-01-21T17:17:00Z"/>
        </w:rPr>
      </w:pPr>
      <w:ins w:id="104" w:author="Frizzell, James A" w:date="2022-01-21T17:16:00Z">
        <w:r>
          <w:fldChar w:fldCharType="begin"/>
        </w:r>
        <w:r>
          <w:instrText xml:space="preserve"> REF _Ref93309712 \h </w:instrText>
        </w:r>
      </w:ins>
      <w:r>
        <w:fldChar w:fldCharType="separate"/>
      </w:r>
      <w:ins w:id="105" w:author="Frizzell, James A" w:date="2022-01-21T17:16:00Z">
        <w:r>
          <w:t xml:space="preserve">Figure </w:t>
        </w:r>
        <w:r>
          <w:rPr>
            <w:noProof/>
          </w:rPr>
          <w:t>8</w:t>
        </w:r>
        <w:r>
          <w:fldChar w:fldCharType="end"/>
        </w:r>
      </w:ins>
      <w:ins w:id="106" w:author="Frizzell, James A" w:date="2022-01-21T17:17:00Z">
        <w:r>
          <w:t xml:space="preserve"> </w:t>
        </w:r>
      </w:ins>
      <w:ins w:id="107" w:author="Frizzell, James A" w:date="2022-01-21T17:24:00Z">
        <w:r w:rsidR="002B1E1B">
          <w:t>plots the statistical distribution of the RPD</w:t>
        </w:r>
      </w:ins>
      <w:ins w:id="108" w:author="Frizzell, James A" w:date="2022-01-21T17:26:00Z">
        <w:r w:rsidR="002B1E1B">
          <w:t xml:space="preserve"> Error by wave direction, broken down into each degree of freedom. </w:t>
        </w:r>
      </w:ins>
      <w:ins w:id="109" w:author="Frizzell, James A" w:date="2022-01-21T17:28:00Z">
        <w:r w:rsidR="00076370">
          <w:t>As shown by the box plots, for the 0-, 90-, and 180- degree wave headings, the model had trouble p</w:t>
        </w:r>
      </w:ins>
      <w:ins w:id="110" w:author="Frizzell, James A" w:date="2022-01-21T17:29:00Z">
        <w:r w:rsidR="00076370">
          <w:t xml:space="preserve">roducing accurate parameters for 3 degrees of freedom. These three are not random, but rather correspond with the 3 directions in which the actual vessel response should be </w:t>
        </w:r>
      </w:ins>
      <w:ins w:id="111" w:author="Frizzell, James A" w:date="2022-01-21T17:30:00Z">
        <w:r w:rsidR="00076370">
          <w:t>0. Because of the way the RPD is calculated, the 0 in the denominator causes the RPD calculation to become large if the predicted value is not exactly 0 as well</w:t>
        </w:r>
      </w:ins>
      <w:ins w:id="112" w:author="Frizzell, James A" w:date="2022-01-21T17:31:00Z">
        <w:r w:rsidR="00076370">
          <w:t xml:space="preserve">. </w:t>
        </w:r>
      </w:ins>
      <w:ins w:id="113" w:author="Frizzell, James A" w:date="2022-01-21T17:16:00Z">
        <w:r>
          <w:fldChar w:fldCharType="begin"/>
        </w:r>
        <w:r>
          <w:instrText xml:space="preserve"> REF _Ref93309739 \h </w:instrText>
        </w:r>
      </w:ins>
      <w:r>
        <w:fldChar w:fldCharType="separate"/>
      </w:r>
      <w:ins w:id="114" w:author="Frizzell, James A" w:date="2022-01-21T17:16:00Z">
        <w:r>
          <w:t xml:space="preserve">Figure </w:t>
        </w:r>
        <w:r>
          <w:rPr>
            <w:noProof/>
          </w:rPr>
          <w:t>9</w:t>
        </w:r>
        <w:r>
          <w:fldChar w:fldCharType="end"/>
        </w:r>
      </w:ins>
      <w:ins w:id="115" w:author="Frizzell, James A" w:date="2022-01-21T17:26:00Z">
        <w:r w:rsidR="002B1E1B">
          <w:t xml:space="preserve"> and</w:t>
        </w:r>
      </w:ins>
      <w:ins w:id="116" w:author="Frizzell, James A" w:date="2022-01-21T17:17:00Z">
        <w:r>
          <w:t xml:space="preserve"> </w:t>
        </w:r>
      </w:ins>
      <w:ins w:id="117" w:author="Frizzell, James A" w:date="2022-01-21T17:16:00Z">
        <w:r>
          <w:fldChar w:fldCharType="begin"/>
        </w:r>
        <w:r>
          <w:instrText xml:space="preserve"> REF _Ref93309757 \h </w:instrText>
        </w:r>
      </w:ins>
      <w:r>
        <w:fldChar w:fldCharType="separate"/>
      </w:r>
      <w:ins w:id="118" w:author="Frizzell, James A" w:date="2022-01-21T17:16:00Z">
        <w:r>
          <w:t xml:space="preserve">Figure </w:t>
        </w:r>
        <w:r>
          <w:rPr>
            <w:noProof/>
          </w:rPr>
          <w:t>10</w:t>
        </w:r>
        <w:r>
          <w:fldChar w:fldCharType="end"/>
        </w:r>
      </w:ins>
      <w:ins w:id="119" w:author="Frizzell, James A" w:date="2022-01-21T17:17:00Z">
        <w:r>
          <w:t xml:space="preserve"> </w:t>
        </w:r>
      </w:ins>
      <w:ins w:id="120" w:author="Frizzell, James A" w:date="2022-01-21T17:27:00Z">
        <w:r w:rsidR="002B1E1B">
          <w:t xml:space="preserve">expand on this </w:t>
        </w:r>
        <w:r w:rsidR="002B1E1B">
          <w:lastRenderedPageBreak/>
          <w:t>with the Raw Error distribut</w:t>
        </w:r>
      </w:ins>
      <w:ins w:id="121" w:author="Frizzell, James A" w:date="2022-01-21T17:28:00Z">
        <w:r w:rsidR="002B1E1B">
          <w:t>ions</w:t>
        </w:r>
        <w:r w:rsidR="00076370">
          <w:t xml:space="preserve"> for the linear and rotational degrees of </w:t>
        </w:r>
      </w:ins>
      <w:ins w:id="122" w:author="Frizzell, James A" w:date="2022-01-21T17:32:00Z">
        <w:r w:rsidR="00076370">
          <w:t>freedom and</w:t>
        </w:r>
      </w:ins>
      <w:ins w:id="123" w:author="Frizzell, James A" w:date="2022-01-21T17:31:00Z">
        <w:r w:rsidR="00076370">
          <w:t xml:space="preserve"> show that although the RPD Error may be high, the actual difference between the true and predicted values are negligible.</w:t>
        </w:r>
      </w:ins>
    </w:p>
    <w:p w14:paraId="692EDE09" w14:textId="4952D85E" w:rsidR="00C533D9" w:rsidRDefault="00C533D9" w:rsidP="00376349">
      <w:pPr>
        <w:spacing w:before="240"/>
        <w:rPr>
          <w:ins w:id="124" w:author="Frizzell, James A" w:date="2022-01-20T18:48:00Z"/>
        </w:rPr>
      </w:pPr>
      <w:ins w:id="125" w:author="Frizzell, James A" w:date="2022-01-21T17:16:00Z">
        <w:r>
          <w:fldChar w:fldCharType="begin"/>
        </w:r>
        <w:r>
          <w:instrText xml:space="preserve"> REF _Ref93309788 \h </w:instrText>
        </w:r>
      </w:ins>
      <w:r>
        <w:fldChar w:fldCharType="separate"/>
      </w:r>
      <w:ins w:id="126" w:author="Frizzell, James A" w:date="2022-01-21T17:16:00Z">
        <w:r>
          <w:t xml:space="preserve">Figure </w:t>
        </w:r>
        <w:r>
          <w:rPr>
            <w:noProof/>
          </w:rPr>
          <w:t>11</w:t>
        </w:r>
        <w:r>
          <w:fldChar w:fldCharType="end"/>
        </w:r>
      </w:ins>
      <w:ins w:id="127" w:author="Frizzell, James A" w:date="2022-01-21T17:35:00Z">
        <w:r w:rsidR="00352694">
          <w:t xml:space="preserve">, </w:t>
        </w:r>
      </w:ins>
      <w:ins w:id="128" w:author="Frizzell, James A" w:date="2022-01-21T17:17:00Z">
        <w:r>
          <w:fldChar w:fldCharType="begin"/>
        </w:r>
        <w:r>
          <w:instrText xml:space="preserve"> REF _Ref93677836 \h </w:instrText>
        </w:r>
      </w:ins>
      <w:r>
        <w:fldChar w:fldCharType="separate"/>
      </w:r>
      <w:ins w:id="129" w:author="Frizzell, James A" w:date="2022-01-21T17:17:00Z">
        <w:r>
          <w:t xml:space="preserve">Figure </w:t>
        </w:r>
        <w:r>
          <w:rPr>
            <w:noProof/>
          </w:rPr>
          <w:t>12</w:t>
        </w:r>
        <w:r>
          <w:fldChar w:fldCharType="end"/>
        </w:r>
      </w:ins>
      <w:ins w:id="130" w:author="Frizzell, James A" w:date="2022-01-21T17:35:00Z">
        <w:r w:rsidR="00352694">
          <w:t xml:space="preserve">, and </w:t>
        </w:r>
      </w:ins>
      <w:ins w:id="131" w:author="Frizzell, James A" w:date="2022-01-21T17:17:00Z">
        <w:r>
          <w:fldChar w:fldCharType="begin"/>
        </w:r>
        <w:r>
          <w:instrText xml:space="preserve"> REF _Ref93677837 \h </w:instrText>
        </w:r>
      </w:ins>
      <w:r>
        <w:fldChar w:fldCharType="separate"/>
      </w:r>
      <w:ins w:id="132" w:author="Frizzell, James A" w:date="2022-01-21T17:17:00Z">
        <w:r>
          <w:t xml:space="preserve">Figure </w:t>
        </w:r>
        <w:r>
          <w:rPr>
            <w:noProof/>
          </w:rPr>
          <w:t>13</w:t>
        </w:r>
        <w:r>
          <w:fldChar w:fldCharType="end"/>
        </w:r>
      </w:ins>
      <w:ins w:id="133" w:author="Frizzell, James A" w:date="2022-01-21T17:35:00Z">
        <w:r w:rsidR="00352694">
          <w:t xml:space="preserve"> all show the distri</w:t>
        </w:r>
      </w:ins>
      <w:ins w:id="134" w:author="Frizzell, James A" w:date="2022-01-21T17:36:00Z">
        <w:r w:rsidR="00352694">
          <w:t xml:space="preserve">bution of error for each degree of freedom. </w:t>
        </w:r>
        <w:r w:rsidR="00352694">
          <w:fldChar w:fldCharType="begin"/>
        </w:r>
        <w:r w:rsidR="00352694">
          <w:instrText xml:space="preserve"> REF _Ref93309788 \h </w:instrText>
        </w:r>
      </w:ins>
      <w:r w:rsidR="00352694">
        <w:fldChar w:fldCharType="separate"/>
      </w:r>
      <w:ins w:id="135" w:author="Frizzell, James A" w:date="2022-01-21T17:36:00Z">
        <w:r w:rsidR="00352694">
          <w:t xml:space="preserve">Figure </w:t>
        </w:r>
        <w:r w:rsidR="00352694">
          <w:rPr>
            <w:noProof/>
          </w:rPr>
          <w:t>11</w:t>
        </w:r>
        <w:r w:rsidR="00352694">
          <w:fldChar w:fldCharType="end"/>
        </w:r>
        <w:r w:rsidR="00352694">
          <w:t xml:space="preserve"> shows that the RPD error for </w:t>
        </w:r>
      </w:ins>
      <w:ins w:id="136" w:author="Frizzell, James A" w:date="2022-01-21T17:37:00Z">
        <w:r w:rsidR="00352694">
          <w:t>s</w:t>
        </w:r>
      </w:ins>
      <w:ins w:id="137" w:author="Frizzell, James A" w:date="2022-01-21T17:36:00Z">
        <w:r w:rsidR="00352694">
          <w:t xml:space="preserve">way, </w:t>
        </w:r>
      </w:ins>
      <w:ins w:id="138" w:author="Frizzell, James A" w:date="2022-01-21T17:37:00Z">
        <w:r w:rsidR="00352694">
          <w:t>r</w:t>
        </w:r>
      </w:ins>
      <w:ins w:id="139" w:author="Frizzell, James A" w:date="2022-01-21T17:36:00Z">
        <w:r w:rsidR="00352694">
          <w:t xml:space="preserve">oll, and </w:t>
        </w:r>
      </w:ins>
      <w:ins w:id="140" w:author="Frizzell, James A" w:date="2022-01-21T17:37:00Z">
        <w:r w:rsidR="00352694">
          <w:t>y</w:t>
        </w:r>
      </w:ins>
      <w:ins w:id="141" w:author="Frizzell, James A" w:date="2022-01-21T17:36:00Z">
        <w:r w:rsidR="00352694">
          <w:t xml:space="preserve">aw </w:t>
        </w:r>
      </w:ins>
      <w:ins w:id="142" w:author="Frizzell, James A" w:date="2022-01-21T17:37:00Z">
        <w:r w:rsidR="00352694">
          <w:t xml:space="preserve">had the highest relative error. This likely stems from the </w:t>
        </w:r>
      </w:ins>
      <w:ins w:id="143" w:author="Frizzell, James A" w:date="2022-01-21T17:38:00Z">
        <w:r w:rsidR="00352694">
          <w:t>above-mentioned</w:t>
        </w:r>
      </w:ins>
      <w:ins w:id="144" w:author="Frizzell, James A" w:date="2022-01-21T17:37:00Z">
        <w:r w:rsidR="00352694">
          <w:t xml:space="preserve"> division issue that arises in the calculation of</w:t>
        </w:r>
      </w:ins>
      <w:ins w:id="145" w:author="Frizzell, James A" w:date="2022-01-21T17:38:00Z">
        <w:r w:rsidR="00352694">
          <w:t xml:space="preserve"> the RPD</w:t>
        </w:r>
      </w:ins>
      <w:ins w:id="146" w:author="Frizzell, James A" w:date="2022-01-21T17:39:00Z">
        <w:r w:rsidR="003E320E">
          <w:t xml:space="preserve">. </w:t>
        </w:r>
        <w:r w:rsidR="003E320E">
          <w:fldChar w:fldCharType="begin"/>
        </w:r>
        <w:r w:rsidR="003E320E">
          <w:instrText xml:space="preserve"> REF _Ref93677836 \h </w:instrText>
        </w:r>
      </w:ins>
      <w:r w:rsidR="003E320E">
        <w:fldChar w:fldCharType="separate"/>
      </w:r>
      <w:ins w:id="147" w:author="Frizzell, James A" w:date="2022-01-21T17:39:00Z">
        <w:r w:rsidR="003E320E">
          <w:t xml:space="preserve">Figure </w:t>
        </w:r>
        <w:r w:rsidR="003E320E">
          <w:rPr>
            <w:noProof/>
          </w:rPr>
          <w:t>12</w:t>
        </w:r>
        <w:r w:rsidR="003E320E">
          <w:fldChar w:fldCharType="end"/>
        </w:r>
        <w:r w:rsidR="003E320E">
          <w:t xml:space="preserve"> and </w:t>
        </w:r>
        <w:r w:rsidR="003E320E">
          <w:fldChar w:fldCharType="begin"/>
        </w:r>
        <w:r w:rsidR="003E320E">
          <w:instrText xml:space="preserve"> REF _Ref93677837 \h </w:instrText>
        </w:r>
      </w:ins>
      <w:r w:rsidR="003E320E">
        <w:fldChar w:fldCharType="separate"/>
      </w:r>
      <w:ins w:id="148" w:author="Frizzell, James A" w:date="2022-01-21T17:39:00Z">
        <w:r w:rsidR="003E320E">
          <w:t xml:space="preserve">Figure </w:t>
        </w:r>
        <w:r w:rsidR="003E320E">
          <w:rPr>
            <w:noProof/>
          </w:rPr>
          <w:t>13</w:t>
        </w:r>
        <w:r w:rsidR="003E320E">
          <w:fldChar w:fldCharType="end"/>
        </w:r>
      </w:ins>
      <w:ins w:id="149" w:author="Frizzell, James A" w:date="2022-01-21T17:38:00Z">
        <w:r w:rsidR="003E320E">
          <w:t xml:space="preserve"> </w:t>
        </w:r>
      </w:ins>
      <w:proofErr w:type="gramStart"/>
      <w:ins w:id="150" w:author="Frizzell, James A" w:date="2022-01-21T17:39:00Z">
        <w:r w:rsidR="003E320E">
          <w:t>offer an explanation of</w:t>
        </w:r>
        <w:proofErr w:type="gramEnd"/>
        <w:r w:rsidR="003E320E">
          <w:t xml:space="preserve"> the RPD error, by showing that in general, the difference between the predicted and </w:t>
        </w:r>
      </w:ins>
      <w:ins w:id="151" w:author="Frizzell, James A" w:date="2022-01-21T17:40:00Z">
        <w:r w:rsidR="003E320E">
          <w:t>actual RAOs is small.</w:t>
        </w:r>
      </w:ins>
    </w:p>
    <w:p w14:paraId="649C32D5" w14:textId="77777777" w:rsidR="007165EC" w:rsidRDefault="007165EC" w:rsidP="007165EC">
      <w:pPr>
        <w:spacing w:before="240"/>
      </w:pPr>
      <w:r>
        <w:t>Although 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roll, pitch, and yaw RAOs does not fit cleanly into the exponential equation provided, which would also explain the errors seen in Table 2. If a better general equation was found for these degrees of freedom, a new model could be trained to find parameters and the results may be more accurate.</w:t>
      </w:r>
    </w:p>
    <w:p w14:paraId="5756F643" w14:textId="7777777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t xml:space="preserve">Figure </w:t>
      </w:r>
      <w:r>
        <w:rPr>
          <w:noProof/>
        </w:rPr>
        <w:t>5</w:t>
      </w:r>
      <w:r>
        <w:fldChar w:fldCharType="end"/>
      </w:r>
      <w:r>
        <w:t>.</w:t>
      </w:r>
    </w:p>
    <w:p w14:paraId="1E96BDE0" w14:textId="77777777" w:rsidR="007165EC" w:rsidRDefault="007165EC" w:rsidP="00376349">
      <w:pPr>
        <w:spacing w:before="240"/>
      </w:pPr>
    </w:p>
    <w:p w14:paraId="0E07827B" w14:textId="77777777" w:rsidR="00295142" w:rsidRDefault="004E150D" w:rsidP="00610AF4">
      <w:pPr>
        <w:keepNext/>
        <w:spacing w:before="240"/>
        <w:jc w:val="center"/>
      </w:pPr>
      <w:commentRangeStart w:id="152"/>
      <w:r>
        <w:rPr>
          <w:noProof/>
        </w:rPr>
        <w:drawing>
          <wp:inline distT="0" distB="0" distL="0" distR="0" wp14:anchorId="346BAC7D" wp14:editId="48D676CB">
            <wp:extent cx="5852160" cy="2947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2160" cy="2947416"/>
                    </a:xfrm>
                    <a:prstGeom prst="rect">
                      <a:avLst/>
                    </a:prstGeom>
                  </pic:spPr>
                </pic:pic>
              </a:graphicData>
            </a:graphic>
          </wp:inline>
        </w:drawing>
      </w:r>
      <w:commentRangeEnd w:id="152"/>
      <w:r w:rsidR="00364A5C">
        <w:rPr>
          <w:rStyle w:val="CommentReference"/>
        </w:rPr>
        <w:commentReference w:id="152"/>
      </w:r>
    </w:p>
    <w:p w14:paraId="4FF36793" w14:textId="189B93B0" w:rsidR="004E150D" w:rsidRDefault="00295142" w:rsidP="00295142">
      <w:pPr>
        <w:pStyle w:val="Caption"/>
        <w:jc w:val="center"/>
      </w:pPr>
      <w:bookmarkStart w:id="153" w:name="_Ref93309685"/>
      <w:bookmarkStart w:id="154" w:name="_Ref93309678"/>
      <w:r>
        <w:t xml:space="preserve">Figure </w:t>
      </w:r>
      <w:fldSimple w:instr=" SEQ Figure \* ARABIC ">
        <w:r w:rsidR="00AF0E77">
          <w:rPr>
            <w:noProof/>
          </w:rPr>
          <w:t>7</w:t>
        </w:r>
      </w:fldSimple>
      <w:bookmarkEnd w:id="153"/>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is less accurate.</w:t>
      </w:r>
      <w:bookmarkEnd w:id="154"/>
    </w:p>
    <w:p w14:paraId="66F466BF" w14:textId="77777777" w:rsidR="00295142" w:rsidRDefault="004E150D" w:rsidP="00610AF4">
      <w:pPr>
        <w:keepNext/>
        <w:spacing w:before="240"/>
        <w:jc w:val="center"/>
      </w:pPr>
      <w:r>
        <w:rPr>
          <w:noProof/>
        </w:rPr>
        <w:lastRenderedPageBreak/>
        <w:drawing>
          <wp:inline distT="0" distB="0" distL="0" distR="0" wp14:anchorId="367E9030" wp14:editId="71C6D163">
            <wp:extent cx="5943600" cy="2993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93469"/>
                    </a:xfrm>
                    <a:prstGeom prst="rect">
                      <a:avLst/>
                    </a:prstGeom>
                  </pic:spPr>
                </pic:pic>
              </a:graphicData>
            </a:graphic>
          </wp:inline>
        </w:drawing>
      </w:r>
    </w:p>
    <w:p w14:paraId="057B2CB1" w14:textId="05C3817B" w:rsidR="004E150D" w:rsidRDefault="00295142" w:rsidP="00295142">
      <w:pPr>
        <w:pStyle w:val="Caption"/>
        <w:jc w:val="center"/>
      </w:pPr>
      <w:bookmarkStart w:id="155" w:name="_Ref93309712"/>
      <w:r>
        <w:t xml:space="preserve">Figure </w:t>
      </w:r>
      <w:fldSimple w:instr=" SEQ Figure \* ARABIC ">
        <w:r w:rsidR="00AF0E77">
          <w:rPr>
            <w:noProof/>
          </w:rPr>
          <w:t>8</w:t>
        </w:r>
      </w:fldSimple>
      <w:bookmarkEnd w:id="155"/>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5142" w14:paraId="202BC23E" w14:textId="77777777" w:rsidTr="00295142">
        <w:tc>
          <w:tcPr>
            <w:tcW w:w="4675" w:type="dxa"/>
          </w:tcPr>
          <w:p w14:paraId="1F5FDDA7" w14:textId="77777777" w:rsidR="00295142" w:rsidRDefault="00295142" w:rsidP="00295142">
            <w:pPr>
              <w:keepNext/>
              <w:spacing w:before="240"/>
            </w:pPr>
            <w:r>
              <w:rPr>
                <w:noProof/>
              </w:rPr>
              <w:drawing>
                <wp:inline distT="0" distB="0" distL="0" distR="0" wp14:anchorId="05EAF14E" wp14:editId="162A5B38">
                  <wp:extent cx="2971800" cy="149673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0A05DDBC" w14:textId="0EC56D00" w:rsidR="00295142" w:rsidRDefault="00295142" w:rsidP="00295142">
            <w:pPr>
              <w:pStyle w:val="Caption"/>
              <w:jc w:val="center"/>
            </w:pPr>
            <w:bookmarkStart w:id="156" w:name="_Ref93309739"/>
            <w:r>
              <w:t xml:space="preserve">Figure </w:t>
            </w:r>
            <w:fldSimple w:instr=" SEQ Figure \* ARABIC ">
              <w:r w:rsidR="00AF0E77">
                <w:rPr>
                  <w:noProof/>
                </w:rPr>
                <w:t>9</w:t>
              </w:r>
            </w:fldSimple>
            <w:bookmarkEnd w:id="156"/>
            <w:r>
              <w:t>: Raw Error Variation for Rotational Degrees of Freedom with Wave Heading</w:t>
            </w:r>
            <w:r w:rsidR="005D0F5F">
              <w:t>.</w:t>
            </w:r>
            <w:r w:rsidR="000A6FDF">
              <w:t xml:space="preserve"> </w:t>
            </w:r>
            <w:r w:rsidR="00735CAA">
              <w:t>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c>
          <w:tcPr>
            <w:tcW w:w="4675" w:type="dxa"/>
          </w:tcPr>
          <w:p w14:paraId="7B8A1253" w14:textId="77777777" w:rsidR="00295142" w:rsidRDefault="00295142" w:rsidP="00295142">
            <w:pPr>
              <w:keepNext/>
              <w:spacing w:before="240"/>
            </w:pPr>
            <w:r>
              <w:rPr>
                <w:noProof/>
              </w:rPr>
              <w:drawing>
                <wp:inline distT="0" distB="0" distL="0" distR="0" wp14:anchorId="5C394FF2" wp14:editId="587F0997">
                  <wp:extent cx="2971800" cy="14967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1E182AB9" w14:textId="5C1C0269" w:rsidR="00295142" w:rsidRDefault="00295142" w:rsidP="00295142">
            <w:pPr>
              <w:pStyle w:val="Caption"/>
              <w:jc w:val="center"/>
            </w:pPr>
            <w:bookmarkStart w:id="157" w:name="_Ref93309757"/>
            <w:r>
              <w:t xml:space="preserve">Figure </w:t>
            </w:r>
            <w:fldSimple w:instr=" SEQ Figure \* ARABIC ">
              <w:r w:rsidR="00AF0E77">
                <w:rPr>
                  <w:noProof/>
                </w:rPr>
                <w:t>10</w:t>
              </w:r>
            </w:fldSimple>
            <w:bookmarkEnd w:id="157"/>
            <w:r>
              <w:t>: Raw Error Variation for Linear Degrees of Freedom with Wave Heading</w:t>
            </w:r>
            <w:r w:rsidR="00735CAA">
              <w:t>. 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r>
    </w:tbl>
    <w:p w14:paraId="48313C7D" w14:textId="77777777" w:rsidR="00295142" w:rsidRDefault="00295142" w:rsidP="00376349">
      <w:pPr>
        <w:spacing w:before="240"/>
      </w:pPr>
    </w:p>
    <w:p w14:paraId="5FAD2BC1" w14:textId="49AE2A22" w:rsidR="004E150D" w:rsidRDefault="004E150D" w:rsidP="00376349">
      <w:pPr>
        <w:spacing w:before="240"/>
      </w:pPr>
    </w:p>
    <w:p w14:paraId="248DEE82" w14:textId="77777777" w:rsidR="00295142" w:rsidRDefault="004E150D" w:rsidP="00610AF4">
      <w:pPr>
        <w:keepNext/>
        <w:spacing w:before="240"/>
        <w:jc w:val="center"/>
      </w:pPr>
      <w:r>
        <w:rPr>
          <w:noProof/>
        </w:rPr>
        <w:lastRenderedPageBreak/>
        <w:drawing>
          <wp:inline distT="0" distB="0" distL="0" distR="0" wp14:anchorId="308AACBC" wp14:editId="66467615">
            <wp:extent cx="5852172" cy="294742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52172" cy="2947422"/>
                    </a:xfrm>
                    <a:prstGeom prst="rect">
                      <a:avLst/>
                    </a:prstGeom>
                  </pic:spPr>
                </pic:pic>
              </a:graphicData>
            </a:graphic>
          </wp:inline>
        </w:drawing>
      </w:r>
    </w:p>
    <w:p w14:paraId="40718509" w14:textId="3BE790B7" w:rsidR="004E150D" w:rsidRDefault="00295142" w:rsidP="00295142">
      <w:pPr>
        <w:pStyle w:val="Caption"/>
        <w:jc w:val="center"/>
      </w:pPr>
      <w:bookmarkStart w:id="158" w:name="_Ref93309788"/>
      <w:r>
        <w:t xml:space="preserve">Figure </w:t>
      </w:r>
      <w:fldSimple w:instr=" SEQ Figure \* ARABIC ">
        <w:r w:rsidR="00AF0E77">
          <w:rPr>
            <w:noProof/>
          </w:rPr>
          <w:t>11</w:t>
        </w:r>
      </w:fldSimple>
      <w:bookmarkEnd w:id="158"/>
      <w:r>
        <w:t>: RPD Error Variation with Degree of Freedom</w:t>
      </w:r>
      <w:r w:rsidR="00735CAA">
        <w:t>. Sway, roll, and yaw have the highest RPD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95"/>
      </w:tblGrid>
      <w:tr w:rsidR="00295142" w14:paraId="17AEEE10" w14:textId="77777777" w:rsidTr="00295142">
        <w:tc>
          <w:tcPr>
            <w:tcW w:w="4675" w:type="dxa"/>
          </w:tcPr>
          <w:p w14:paraId="7B447703" w14:textId="77777777" w:rsidR="00295142" w:rsidRDefault="00295142" w:rsidP="00295142">
            <w:pPr>
              <w:keepNext/>
            </w:pPr>
            <w:r>
              <w:rPr>
                <w:noProof/>
              </w:rPr>
              <w:drawing>
                <wp:inline distT="0" distB="0" distL="0" distR="0" wp14:anchorId="7E4AC6CE" wp14:editId="15B9BAC2">
                  <wp:extent cx="2935224" cy="265176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l="12660" t="15681" r="46474" b="16272"/>
                          <a:stretch/>
                        </pic:blipFill>
                        <pic:spPr bwMode="auto">
                          <a:xfrm>
                            <a:off x="0" y="0"/>
                            <a:ext cx="2935224" cy="2651760"/>
                          </a:xfrm>
                          <a:prstGeom prst="rect">
                            <a:avLst/>
                          </a:prstGeom>
                          <a:ln>
                            <a:noFill/>
                          </a:ln>
                          <a:extLst>
                            <a:ext uri="{53640926-AAD7-44D8-BBD7-CCE9431645EC}">
                              <a14:shadowObscured xmlns:a14="http://schemas.microsoft.com/office/drawing/2010/main"/>
                            </a:ext>
                          </a:extLst>
                        </pic:spPr>
                      </pic:pic>
                    </a:graphicData>
                  </a:graphic>
                </wp:inline>
              </w:drawing>
            </w:r>
          </w:p>
          <w:p w14:paraId="3F4C948A" w14:textId="076BBA0F" w:rsidR="00295142" w:rsidRDefault="00295142" w:rsidP="00295142">
            <w:pPr>
              <w:pStyle w:val="Caption"/>
              <w:jc w:val="center"/>
            </w:pPr>
            <w:bookmarkStart w:id="159" w:name="_Ref93677836"/>
            <w:r>
              <w:t xml:space="preserve">Figure </w:t>
            </w:r>
            <w:fldSimple w:instr=" SEQ Figure \* ARABIC ">
              <w:r w:rsidR="00AF0E77">
                <w:rPr>
                  <w:noProof/>
                </w:rPr>
                <w:t>12</w:t>
              </w:r>
            </w:fldSimple>
            <w:bookmarkEnd w:id="159"/>
            <w:r>
              <w:t>: Raw Error Variation with Rotational Degrees of Freedom</w:t>
            </w:r>
            <w:r w:rsidR="00735CAA">
              <w:t xml:space="preserve">. Like </w:t>
            </w:r>
            <w:r w:rsidR="00AF0E77">
              <w:fldChar w:fldCharType="begin"/>
            </w:r>
            <w:r w:rsidR="00AF0E77">
              <w:instrText xml:space="preserve"> REF _Ref93309739 \h </w:instrText>
            </w:r>
            <w:r w:rsidR="00AF0E77">
              <w:fldChar w:fldCharType="separate"/>
            </w:r>
            <w:r w:rsidR="00AF0E77">
              <w:t xml:space="preserve">Figure </w:t>
            </w:r>
            <w:r w:rsidR="00AF0E77">
              <w:rPr>
                <w:noProof/>
              </w:rPr>
              <w:t>9</w:t>
            </w:r>
            <w:r w:rsidR="00AF0E77">
              <w:fldChar w:fldCharType="end"/>
            </w:r>
            <w:r w:rsidR="00AF0E77">
              <w:t xml:space="preserve"> </w:t>
            </w:r>
            <w:r w:rsidR="00735CAA">
              <w:t xml:space="preserve">and </w:t>
            </w:r>
            <w:r w:rsidR="00AF0E77">
              <w:fldChar w:fldCharType="begin"/>
            </w:r>
            <w:r w:rsidR="00AF0E77">
              <w:instrText xml:space="preserve"> REF _Ref93309757 \h </w:instrText>
            </w:r>
            <w:r w:rsidR="00AF0E77">
              <w:fldChar w:fldCharType="separate"/>
            </w:r>
            <w:r w:rsidR="00AF0E77">
              <w:t xml:space="preserve">Figure </w:t>
            </w:r>
            <w:r w:rsidR="00AF0E77">
              <w:rPr>
                <w:noProof/>
              </w:rPr>
              <w:t>10</w:t>
            </w:r>
            <w:r w:rsidR="00AF0E77">
              <w:fldChar w:fldCharType="end"/>
            </w:r>
            <w:r w:rsidR="00735CAA">
              <w:t>, the degrees of freedom with high raw error are the same degrees of freedom with low RPD error.</w:t>
            </w:r>
          </w:p>
        </w:tc>
        <w:tc>
          <w:tcPr>
            <w:tcW w:w="4675" w:type="dxa"/>
          </w:tcPr>
          <w:p w14:paraId="3E86E365" w14:textId="77777777" w:rsidR="00295142" w:rsidRDefault="00295142" w:rsidP="00295142">
            <w:pPr>
              <w:keepNext/>
            </w:pPr>
            <w:r>
              <w:rPr>
                <w:noProof/>
              </w:rPr>
              <w:drawing>
                <wp:inline distT="0" distB="0" distL="0" distR="0" wp14:anchorId="68092D1C" wp14:editId="43148A8D">
                  <wp:extent cx="2825496" cy="265176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rotWithShape="1">
                          <a:blip r:embed="rId23" cstate="print">
                            <a:extLst>
                              <a:ext uri="{28A0092B-C50C-407E-A947-70E740481C1C}">
                                <a14:useLocalDpi xmlns:a14="http://schemas.microsoft.com/office/drawing/2010/main" val="0"/>
                              </a:ext>
                            </a:extLst>
                          </a:blip>
                          <a:srcRect l="15385" t="15977" r="45833" b="16863"/>
                          <a:stretch/>
                        </pic:blipFill>
                        <pic:spPr bwMode="auto">
                          <a:xfrm>
                            <a:off x="0" y="0"/>
                            <a:ext cx="2825496" cy="2651760"/>
                          </a:xfrm>
                          <a:prstGeom prst="rect">
                            <a:avLst/>
                          </a:prstGeom>
                          <a:ln>
                            <a:noFill/>
                          </a:ln>
                          <a:extLst>
                            <a:ext uri="{53640926-AAD7-44D8-BBD7-CCE9431645EC}">
                              <a14:shadowObscured xmlns:a14="http://schemas.microsoft.com/office/drawing/2010/main"/>
                            </a:ext>
                          </a:extLst>
                        </pic:spPr>
                      </pic:pic>
                    </a:graphicData>
                  </a:graphic>
                </wp:inline>
              </w:drawing>
            </w:r>
          </w:p>
          <w:p w14:paraId="77EB447A" w14:textId="074799D4" w:rsidR="00295142" w:rsidRDefault="00295142" w:rsidP="00295142">
            <w:pPr>
              <w:pStyle w:val="Caption"/>
              <w:jc w:val="center"/>
            </w:pPr>
            <w:bookmarkStart w:id="160" w:name="_Ref93677837"/>
            <w:r>
              <w:t xml:space="preserve">Figure </w:t>
            </w:r>
            <w:fldSimple w:instr=" SEQ Figure \* ARABIC ">
              <w:r w:rsidR="00AF0E77">
                <w:rPr>
                  <w:noProof/>
                </w:rPr>
                <w:t>13</w:t>
              </w:r>
            </w:fldSimple>
            <w:bookmarkEnd w:id="160"/>
            <w:r>
              <w:t>: Raw Error Variation with Linear Degrees of Freedom</w:t>
            </w:r>
            <w:r w:rsidR="00A42921">
              <w:t>. The sway degree of freedom has both high raw error and high RPD error, seen in</w:t>
            </w:r>
            <w:r w:rsidR="00AF0E77">
              <w:t xml:space="preserve"> </w:t>
            </w:r>
            <w:r w:rsidR="00AF0E77">
              <w:fldChar w:fldCharType="begin"/>
            </w:r>
            <w:r w:rsidR="00AF0E77">
              <w:instrText xml:space="preserve"> REF _Ref93309788 \h </w:instrText>
            </w:r>
            <w:r w:rsidR="00AF0E77">
              <w:fldChar w:fldCharType="separate"/>
            </w:r>
            <w:r w:rsidR="00AF0E77">
              <w:t xml:space="preserve">Figure </w:t>
            </w:r>
            <w:r w:rsidR="00AF0E77">
              <w:rPr>
                <w:noProof/>
              </w:rPr>
              <w:t>11</w:t>
            </w:r>
            <w:r w:rsidR="00AF0E77">
              <w:fldChar w:fldCharType="end"/>
            </w:r>
            <w:r w:rsidR="00A42921">
              <w:t>.</w:t>
            </w:r>
          </w:p>
        </w:tc>
      </w:tr>
    </w:tbl>
    <w:p w14:paraId="3B7319AE" w14:textId="30D1A09D" w:rsidR="00295142" w:rsidRDefault="00295142" w:rsidP="00295142"/>
    <w:p w14:paraId="2724507E" w14:textId="77777777" w:rsidR="00D846DD" w:rsidRDefault="00E13864" w:rsidP="00E13864">
      <w:pPr>
        <w:pStyle w:val="Heading1"/>
      </w:pPr>
      <w:r>
        <w:t>Conclusion</w:t>
      </w:r>
    </w:p>
    <w:p w14:paraId="048B14E9" w14:textId="0C6F2B03" w:rsidR="00957752" w:rsidRDefault="00957752" w:rsidP="00E13864">
      <w:r>
        <w:t xml:space="preserve">This paper outlines the process by which the predictive model was created and tuned. Bypassing the computationally expensive CAD models and providing another path for vessel design to grow into will assist in the development of digital twins in the modern era. The model creation starts with the collection of RAO data from known sources. In the case that this data is unavailable, RAO curves must be generated with a modelling software. Fitting the raw data to a curve of a general equation allows for the simple expression of the form shape of the responses. Simplifying the data is important when setting up a neural network, as having a lower number of outputs improves accuracy when supplying </w:t>
      </w:r>
      <w:r>
        <w:lastRenderedPageBreak/>
        <w:t xml:space="preserve">the same amount of input data. A neural network is set up and adjusted to produce the most accurate results for the </w:t>
      </w:r>
      <w:r w:rsidR="00C961EE">
        <w:t>collected training data, and then implemented into a design studio where engineers can quickly input parameters and investigate the vessel’s response characteristics.</w:t>
      </w:r>
    </w:p>
    <w:p w14:paraId="3730B80F" w14:textId="51CB6FC1"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of using a neural network to replace the traditional solution process of solving for the RAOs of a vessel.</w:t>
      </w:r>
    </w:p>
    <w:p w14:paraId="5ACD18BE" w14:textId="65E9A2BD" w:rsidR="00681D26" w:rsidRDefault="008C27DB" w:rsidP="003F350B">
      <w:r>
        <w:t xml:space="preserve">The next </w:t>
      </w:r>
      <w:r w:rsidR="00D337A5">
        <w:t>step</w:t>
      </w:r>
      <w:r w:rsidR="005330AE">
        <w:t xml:space="preserve"> to proceed with this study is to expand the dataset to include </w:t>
      </w:r>
      <w:proofErr w:type="spellStart"/>
      <w:r w:rsidR="005330AE">
        <w:t>hullforms</w:t>
      </w:r>
      <w:proofErr w:type="spellEnd"/>
      <w:r w:rsidR="005330AE">
        <w:t xml:space="preserve"> beyond simple box barges. Currently planned is the use of W</w:t>
      </w:r>
      <w:del w:id="161" w:author="Fuerth, Mirjam" w:date="2022-01-21T14:59:00Z">
        <w:r w:rsidR="005330AE" w:rsidDel="009D5C4B">
          <w:delText>r</w:delText>
        </w:r>
      </w:del>
      <w:r w:rsidR="005330AE">
        <w:t>igley hulls, which can be parameterized in ANSYS in a similar fashion to what was done with the box barges.</w:t>
      </w:r>
    </w:p>
    <w:sdt>
      <w:sdtPr>
        <w:rPr>
          <w:rFonts w:eastAsiaTheme="minorHAnsi" w:cstheme="minorBidi"/>
          <w:b w:val="0"/>
          <w:smallCaps w:val="0"/>
          <w:color w:val="auto"/>
          <w:sz w:val="20"/>
          <w:szCs w:val="22"/>
        </w:rPr>
        <w:id w:val="-2126226368"/>
        <w:docPartObj>
          <w:docPartGallery w:val="Bibliographies"/>
          <w:docPartUnique/>
        </w:docPartObj>
      </w:sdtPr>
      <w:sdtEndPr/>
      <w:sdtContent>
        <w:p w14:paraId="5E0EEA26" w14:textId="52BBF7F7" w:rsidR="00793D49" w:rsidRDefault="00793D49">
          <w:pPr>
            <w:pStyle w:val="Heading1"/>
          </w:pPr>
          <w:r>
            <w:t>References</w:t>
          </w:r>
        </w:p>
        <w:sdt>
          <w:sdtPr>
            <w:id w:val="-573587230"/>
            <w:bibliography/>
          </w:sdtPr>
          <w:sdtEndPr/>
          <w:sdtContent>
            <w:p w14:paraId="0D25A6A4" w14:textId="77777777" w:rsidR="00532B5F" w:rsidRDefault="00793D49" w:rsidP="00532B5F">
              <w:pPr>
                <w:pStyle w:val="Bibliography"/>
                <w:ind w:left="720" w:hanging="720"/>
                <w:rPr>
                  <w:noProof/>
                  <w:sz w:val="24"/>
                  <w:szCs w:val="24"/>
                </w:rPr>
              </w:pPr>
              <w:r>
                <w:fldChar w:fldCharType="begin"/>
              </w:r>
              <w:r>
                <w:instrText xml:space="preserve"> BIBLIOGRAPHY </w:instrText>
              </w:r>
              <w:r>
                <w:fldChar w:fldCharType="separate"/>
              </w:r>
              <w:r w:rsidR="00532B5F">
                <w:rPr>
                  <w:noProof/>
                </w:rPr>
                <w:t xml:space="preserve">Jae, Hwan Lim, and Jae Jo Hyo. 2020. "Prediction of Barge Ship Roll Response Amplitude Operator Using Machine Learning Techniques." </w:t>
              </w:r>
              <w:r w:rsidR="00532B5F">
                <w:rPr>
                  <w:i/>
                  <w:iCs/>
                  <w:noProof/>
                </w:rPr>
                <w:t>Journal of Ocean Engineering and Technology</w:t>
              </w:r>
              <w:r w:rsidR="00532B5F">
                <w:rPr>
                  <w:noProof/>
                </w:rPr>
                <w:t xml:space="preserve"> 167-179.</w:t>
              </w:r>
            </w:p>
            <w:p w14:paraId="7876A9E1" w14:textId="77777777" w:rsidR="00532B5F" w:rsidRDefault="00532B5F" w:rsidP="00532B5F">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7B6027CD" w14:textId="77777777" w:rsidR="00532B5F" w:rsidRDefault="00532B5F" w:rsidP="00532B5F">
              <w:pPr>
                <w:pStyle w:val="Bibliography"/>
                <w:ind w:left="720" w:hanging="720"/>
                <w:rPr>
                  <w:noProof/>
                </w:rPr>
              </w:pPr>
              <w:r>
                <w:rPr>
                  <w:noProof/>
                </w:rPr>
                <w:t xml:space="preserve">Patel, Mohammed Shihab. 2016. "Stability of Offshore Barge Subjected to." </w:t>
              </w:r>
              <w:r>
                <w:rPr>
                  <w:i/>
                  <w:iCs/>
                  <w:noProof/>
                </w:rPr>
                <w:t>International Journal of Engineering Research &amp; Technology</w:t>
              </w:r>
              <w:r>
                <w:rPr>
                  <w:noProof/>
                </w:rPr>
                <w:t xml:space="preserve"> 179-183.</w:t>
              </w:r>
            </w:p>
            <w:p w14:paraId="32E3E879" w14:textId="2B153C40" w:rsidR="00532B5F" w:rsidRDefault="00532B5F" w:rsidP="00532B5F">
              <w:pPr>
                <w:pStyle w:val="Bibliography"/>
                <w:ind w:left="720" w:hanging="720"/>
                <w:rPr>
                  <w:noProof/>
                </w:rPr>
              </w:pPr>
              <w:r>
                <w:rPr>
                  <w:noProof/>
                </w:rPr>
                <w:t>Tensorflow. 2022</w:t>
              </w:r>
              <w:ins w:id="162" w:author="Frizzell, James A" w:date="2022-01-21T17:08:00Z">
                <w:r w:rsidR="00292DEE">
                  <w:rPr>
                    <w:noProof/>
                  </w:rPr>
                  <w:t>-a</w:t>
                </w:r>
              </w:ins>
              <w:r>
                <w:rPr>
                  <w:noProof/>
                </w:rPr>
                <w:t xml:space="preserve">. </w:t>
              </w:r>
              <w:r>
                <w:rPr>
                  <w:i/>
                  <w:iCs/>
                  <w:noProof/>
                </w:rPr>
                <w:t>Basic regression: Predict fuel efficiency.</w:t>
              </w:r>
              <w:r>
                <w:rPr>
                  <w:noProof/>
                </w:rPr>
                <w:t xml:space="preserve"> 01 19. Accessed 01 21, 2022. https://www.tensorflow.org/tutorials/keras/regression#the_auto_mpg_dataset.</w:t>
              </w:r>
            </w:p>
            <w:p w14:paraId="6C5A2D51" w14:textId="2301ADCB" w:rsidR="00532B5F" w:rsidRDefault="00532B5F" w:rsidP="00532B5F">
              <w:pPr>
                <w:pStyle w:val="Bibliography"/>
                <w:ind w:left="720" w:hanging="720"/>
                <w:rPr>
                  <w:noProof/>
                </w:rPr>
              </w:pPr>
              <w:r>
                <w:rPr>
                  <w:noProof/>
                </w:rPr>
                <w:t>—. 2022</w:t>
              </w:r>
              <w:ins w:id="163" w:author="Frizzell, James A" w:date="2022-01-21T17:08:00Z">
                <w:r w:rsidR="00292DEE">
                  <w:rPr>
                    <w:noProof/>
                  </w:rPr>
                  <w:t>-b</w:t>
                </w:r>
              </w:ins>
              <w:r>
                <w:rPr>
                  <w:noProof/>
                </w:rPr>
                <w:t xml:space="preserve">. </w:t>
              </w:r>
              <w:r>
                <w:rPr>
                  <w:i/>
                  <w:iCs/>
                  <w:noProof/>
                </w:rPr>
                <w:t>Overfit and underfit.</w:t>
              </w:r>
              <w:r>
                <w:rPr>
                  <w:noProof/>
                </w:rPr>
                <w:t xml:space="preserve"> 01 19. Accessed 01 21, 2022. https://www.tensorflow.org/tutorials/keras/overfit_and_underfit.</w:t>
              </w:r>
            </w:p>
            <w:p w14:paraId="7D39AA43" w14:textId="2342BF92" w:rsidR="00793D49" w:rsidRDefault="00793D49" w:rsidP="00532B5F">
              <w:r>
                <w:rPr>
                  <w:b/>
                  <w:bCs/>
                  <w:noProof/>
                </w:rPr>
                <w:fldChar w:fldCharType="end"/>
              </w:r>
            </w:p>
          </w:sdtContent>
        </w:sdt>
      </w:sdtContent>
    </w:sdt>
    <w:p w14:paraId="1D6F9244" w14:textId="77777777" w:rsidR="00B8344E" w:rsidRPr="00B8344E" w:rsidRDefault="00B8344E" w:rsidP="007B0AA7"/>
    <w:sectPr w:rsidR="00B8344E" w:rsidRPr="00B8344E" w:rsidSect="00FF7D72">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Fuerth, Mirjam" w:date="2022-01-21T14:48:00Z" w:initials="FM">
    <w:p w14:paraId="3273D4A0" w14:textId="1FD0CDB4" w:rsidR="00C844AD" w:rsidRDefault="00C844AD">
      <w:pPr>
        <w:pStyle w:val="CommentText"/>
      </w:pPr>
      <w:r>
        <w:rPr>
          <w:rStyle w:val="CommentReference"/>
        </w:rPr>
        <w:annotationRef/>
      </w:r>
      <w:r>
        <w:t>I think you have a reference for this, a book or webpage where you read this, or training material at ABS?</w:t>
      </w:r>
    </w:p>
  </w:comment>
  <w:comment w:id="48" w:author="Fuerth, Mirjam" w:date="2022-01-19T17:07:00Z" w:initials="FM">
    <w:p w14:paraId="182E694B" w14:textId="03161DB8" w:rsidR="009E5F45" w:rsidRDefault="009E5F45" w:rsidP="009E5F45">
      <w:pPr>
        <w:pStyle w:val="CommentText"/>
      </w:pPr>
      <w:r>
        <w:rPr>
          <w:rStyle w:val="CommentReference"/>
        </w:rPr>
        <w:annotationRef/>
      </w:r>
      <w:r w:rsidR="00C844AD">
        <w:t>R</w:t>
      </w:r>
      <w:r>
        <w:t>ef</w:t>
      </w:r>
      <w:r w:rsidR="00C844AD">
        <w:t>, see previous comment</w:t>
      </w:r>
    </w:p>
  </w:comment>
  <w:comment w:id="49" w:author="Fuerth, Mirjam" w:date="2022-01-19T17:08:00Z" w:initials="FM">
    <w:p w14:paraId="478A2B60" w14:textId="77777777" w:rsidR="009E5F45" w:rsidRDefault="009E5F45" w:rsidP="009E5F45">
      <w:pPr>
        <w:pStyle w:val="CommentText"/>
      </w:pPr>
      <w:r>
        <w:rPr>
          <w:rStyle w:val="CommentReference"/>
        </w:rPr>
        <w:annotationRef/>
      </w:r>
      <w:r>
        <w:t>ref</w:t>
      </w:r>
    </w:p>
  </w:comment>
  <w:comment w:id="77" w:author="Fuerth, Mirjam" w:date="2022-01-21T14:50:00Z" w:initials="FM">
    <w:p w14:paraId="33A10B3E" w14:textId="253D1084" w:rsidR="00C844AD" w:rsidRDefault="00C844AD">
      <w:pPr>
        <w:pStyle w:val="CommentText"/>
      </w:pPr>
      <w:r>
        <w:rPr>
          <w:rStyle w:val="CommentReference"/>
        </w:rPr>
        <w:annotationRef/>
      </w:r>
      <w:r>
        <w:t>Should we explain this, I’m not sure all readers understand</w:t>
      </w:r>
    </w:p>
  </w:comment>
  <w:comment w:id="88" w:author="Fuerth, Mirjam" w:date="2022-01-19T17:12:00Z" w:initials="FM">
    <w:p w14:paraId="7B67FD79" w14:textId="6EE05198" w:rsidR="00364A5C" w:rsidRDefault="00364A5C">
      <w:pPr>
        <w:pStyle w:val="CommentText"/>
      </w:pPr>
      <w:r>
        <w:rPr>
          <w:rStyle w:val="CommentReference"/>
        </w:rPr>
        <w:annotationRef/>
      </w:r>
      <w:r>
        <w:t xml:space="preserve">Introduce all figures and their main takeaway (no worries if there is overlap with captions) </w:t>
      </w:r>
      <w:r>
        <w:t>efore they appear.</w:t>
      </w:r>
    </w:p>
  </w:comment>
  <w:comment w:id="89" w:author="Fuerth, Mirjam" w:date="2022-01-21T14:56:00Z" w:initials="FM">
    <w:p w14:paraId="3BC8ADED" w14:textId="1383804A" w:rsidR="009D5C4B" w:rsidRDefault="009D5C4B">
      <w:pPr>
        <w:pStyle w:val="CommentText"/>
      </w:pPr>
      <w:r>
        <w:rPr>
          <w:rStyle w:val="CommentReference"/>
        </w:rPr>
        <w:annotationRef/>
      </w:r>
      <w:r>
        <w:t>This applies to all the following figures in this section. You may also need to Update Field to get the cross references to work now that we have delated a figure.</w:t>
      </w:r>
    </w:p>
  </w:comment>
  <w:comment w:id="152" w:author="Fuerth, Mirjam" w:date="2022-01-19T17:10:00Z" w:initials="FM">
    <w:p w14:paraId="7263C747" w14:textId="2AEA5913" w:rsidR="00364A5C" w:rsidRDefault="00364A5C">
      <w:pPr>
        <w:pStyle w:val="CommentText"/>
      </w:pPr>
      <w:r>
        <w:rPr>
          <w:rStyle w:val="CommentReference"/>
        </w:rPr>
        <w:annotationRef/>
      </w:r>
      <w:r>
        <w:t xml:space="preserve">Is this readable if printed in black and white? </w:t>
      </w:r>
      <w:r>
        <w:t>Ca we make it smaller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3D4A0" w15:done="1"/>
  <w15:commentEx w15:paraId="182E694B" w15:done="1"/>
  <w15:commentEx w15:paraId="478A2B60" w15:done="1"/>
  <w15:commentEx w15:paraId="33A10B3E" w15:done="1"/>
  <w15:commentEx w15:paraId="7B67FD79" w15:done="1"/>
  <w15:commentEx w15:paraId="3BC8ADED" w15:paraIdParent="7B67FD79" w15:done="1"/>
  <w15:commentEx w15:paraId="7263C74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54658" w16cex:dateUtc="2022-01-21T20:48:00Z"/>
  <w16cex:commentExtensible w16cex:durableId="259427DC" w16cex:dateUtc="2022-01-19T23:07:00Z"/>
  <w16cex:commentExtensible w16cex:durableId="259427DB" w16cex:dateUtc="2022-01-19T23:08:00Z"/>
  <w16cex:commentExtensible w16cex:durableId="259546C8" w16cex:dateUtc="2022-01-21T20:50:00Z"/>
  <w16cex:commentExtensible w16cex:durableId="2592C502" w16cex:dateUtc="2022-01-19T23:12:00Z"/>
  <w16cex:commentExtensible w16cex:durableId="25954823" w16cex:dateUtc="2022-01-21T20:56:00Z"/>
  <w16cex:commentExtensible w16cex:durableId="2592C496" w16cex:dateUtc="2022-01-19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3D4A0" w16cid:durableId="25954658"/>
  <w16cid:commentId w16cid:paraId="182E694B" w16cid:durableId="259427DC"/>
  <w16cid:commentId w16cid:paraId="478A2B60" w16cid:durableId="259427DB"/>
  <w16cid:commentId w16cid:paraId="33A10B3E" w16cid:durableId="259546C8"/>
  <w16cid:commentId w16cid:paraId="7B67FD79" w16cid:durableId="2592C502"/>
  <w16cid:commentId w16cid:paraId="3BC8ADED" w16cid:durableId="25954823"/>
  <w16cid:commentId w16cid:paraId="7263C747" w16cid:durableId="2592C4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BB2D" w14:textId="77777777" w:rsidR="00747FA6" w:rsidRDefault="00747FA6" w:rsidP="008A37A4">
      <w:pPr>
        <w:spacing w:after="0" w:line="240" w:lineRule="auto"/>
      </w:pPr>
      <w:r>
        <w:separator/>
      </w:r>
    </w:p>
  </w:endnote>
  <w:endnote w:type="continuationSeparator" w:id="0">
    <w:p w14:paraId="15147AF9" w14:textId="77777777" w:rsidR="00747FA6" w:rsidRDefault="00747FA6"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15E1"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905A8" w14:textId="77777777" w:rsidR="00747FA6" w:rsidRDefault="00747FA6" w:rsidP="008A37A4">
      <w:pPr>
        <w:spacing w:after="0" w:line="240" w:lineRule="auto"/>
      </w:pPr>
      <w:r>
        <w:separator/>
      </w:r>
    </w:p>
  </w:footnote>
  <w:footnote w:type="continuationSeparator" w:id="0">
    <w:p w14:paraId="588E4D56" w14:textId="77777777" w:rsidR="00747FA6" w:rsidRDefault="00747FA6"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A7C" w14:textId="3460047B"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00BAA53B"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1361776B"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B00" w14:textId="77777777" w:rsidR="00FF7D72" w:rsidRDefault="00FF7D72">
    <w:pPr>
      <w:pStyle w:val="Header"/>
    </w:pPr>
    <w:r>
      <w:rPr>
        <w:rFonts w:ascii="Times" w:eastAsia="Times" w:hAnsi="Times" w:cs="Times"/>
        <w:b/>
        <w:smallCaps/>
        <w:noProof/>
        <w:sz w:val="36"/>
        <w:szCs w:val="36"/>
      </w:rPr>
      <w:drawing>
        <wp:inline distT="0" distB="0" distL="0" distR="0" wp14:anchorId="1D50D546" wp14:editId="4112A5D6">
          <wp:extent cx="5943600" cy="15837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5837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erth, Mirjam">
    <w15:presenceInfo w15:providerId="Windows Live" w15:userId="8636e5d1cb33b287"/>
  </w15:person>
  <w15:person w15:author="Frizzell, James A">
    <w15:presenceInfo w15:providerId="None" w15:userId="Frizzell, James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53388"/>
    <w:rsid w:val="00063347"/>
    <w:rsid w:val="00065698"/>
    <w:rsid w:val="00076370"/>
    <w:rsid w:val="000A6FDF"/>
    <w:rsid w:val="000B4AEA"/>
    <w:rsid w:val="000D4C9B"/>
    <w:rsid w:val="000D6C9F"/>
    <w:rsid w:val="000E7753"/>
    <w:rsid w:val="000F2BA7"/>
    <w:rsid w:val="00142C08"/>
    <w:rsid w:val="00167DEE"/>
    <w:rsid w:val="00172EC7"/>
    <w:rsid w:val="00176987"/>
    <w:rsid w:val="00185A86"/>
    <w:rsid w:val="0019252F"/>
    <w:rsid w:val="001A7CE3"/>
    <w:rsid w:val="001B6F51"/>
    <w:rsid w:val="001C3982"/>
    <w:rsid w:val="00233DEE"/>
    <w:rsid w:val="002436B7"/>
    <w:rsid w:val="00280F43"/>
    <w:rsid w:val="00292DEE"/>
    <w:rsid w:val="00295142"/>
    <w:rsid w:val="002B1E1B"/>
    <w:rsid w:val="002C17CF"/>
    <w:rsid w:val="002D3C00"/>
    <w:rsid w:val="00352694"/>
    <w:rsid w:val="00364A5C"/>
    <w:rsid w:val="00376349"/>
    <w:rsid w:val="003C5291"/>
    <w:rsid w:val="003C5C8A"/>
    <w:rsid w:val="003E320E"/>
    <w:rsid w:val="003F0B8F"/>
    <w:rsid w:val="003F350B"/>
    <w:rsid w:val="004267C8"/>
    <w:rsid w:val="00450C41"/>
    <w:rsid w:val="004B2A8E"/>
    <w:rsid w:val="004E150D"/>
    <w:rsid w:val="004F3D3B"/>
    <w:rsid w:val="00532B5F"/>
    <w:rsid w:val="005330AE"/>
    <w:rsid w:val="00540DAD"/>
    <w:rsid w:val="005D0F5F"/>
    <w:rsid w:val="005D6D3B"/>
    <w:rsid w:val="005E56CF"/>
    <w:rsid w:val="005F1639"/>
    <w:rsid w:val="005F7AB8"/>
    <w:rsid w:val="00610AF4"/>
    <w:rsid w:val="0062237D"/>
    <w:rsid w:val="00637AAA"/>
    <w:rsid w:val="00681D26"/>
    <w:rsid w:val="006A13D6"/>
    <w:rsid w:val="006F29D6"/>
    <w:rsid w:val="006F7A50"/>
    <w:rsid w:val="007165EC"/>
    <w:rsid w:val="007276C3"/>
    <w:rsid w:val="007334B4"/>
    <w:rsid w:val="00735CAA"/>
    <w:rsid w:val="00737F13"/>
    <w:rsid w:val="00747FA6"/>
    <w:rsid w:val="00750FC2"/>
    <w:rsid w:val="00793D49"/>
    <w:rsid w:val="007A35C9"/>
    <w:rsid w:val="007B0AA7"/>
    <w:rsid w:val="007E0879"/>
    <w:rsid w:val="007E0CA5"/>
    <w:rsid w:val="007F5715"/>
    <w:rsid w:val="00811852"/>
    <w:rsid w:val="00811E29"/>
    <w:rsid w:val="00812268"/>
    <w:rsid w:val="00871197"/>
    <w:rsid w:val="00880D3F"/>
    <w:rsid w:val="00881A52"/>
    <w:rsid w:val="00890A36"/>
    <w:rsid w:val="008A37A4"/>
    <w:rsid w:val="008A69A0"/>
    <w:rsid w:val="008C27DB"/>
    <w:rsid w:val="0092119A"/>
    <w:rsid w:val="0095706D"/>
    <w:rsid w:val="00957752"/>
    <w:rsid w:val="009B4177"/>
    <w:rsid w:val="009C153A"/>
    <w:rsid w:val="009D5C4B"/>
    <w:rsid w:val="009E120D"/>
    <w:rsid w:val="009E5F45"/>
    <w:rsid w:val="009F4638"/>
    <w:rsid w:val="00A16999"/>
    <w:rsid w:val="00A20358"/>
    <w:rsid w:val="00A260A4"/>
    <w:rsid w:val="00A42921"/>
    <w:rsid w:val="00A55C81"/>
    <w:rsid w:val="00A871F5"/>
    <w:rsid w:val="00AA4A05"/>
    <w:rsid w:val="00AA74A6"/>
    <w:rsid w:val="00AE4C3B"/>
    <w:rsid w:val="00AF0E77"/>
    <w:rsid w:val="00B430EB"/>
    <w:rsid w:val="00B47295"/>
    <w:rsid w:val="00B55487"/>
    <w:rsid w:val="00B82FB7"/>
    <w:rsid w:val="00B8344E"/>
    <w:rsid w:val="00BA3172"/>
    <w:rsid w:val="00BC338F"/>
    <w:rsid w:val="00BC7B5D"/>
    <w:rsid w:val="00C178C7"/>
    <w:rsid w:val="00C533D9"/>
    <w:rsid w:val="00C81514"/>
    <w:rsid w:val="00C844AD"/>
    <w:rsid w:val="00C94F3D"/>
    <w:rsid w:val="00C961EE"/>
    <w:rsid w:val="00D0726E"/>
    <w:rsid w:val="00D07A83"/>
    <w:rsid w:val="00D337A5"/>
    <w:rsid w:val="00D34E03"/>
    <w:rsid w:val="00D846DD"/>
    <w:rsid w:val="00D9741F"/>
    <w:rsid w:val="00DA6ECA"/>
    <w:rsid w:val="00DB78CC"/>
    <w:rsid w:val="00DD297F"/>
    <w:rsid w:val="00E10D46"/>
    <w:rsid w:val="00E11C21"/>
    <w:rsid w:val="00E12362"/>
    <w:rsid w:val="00E13864"/>
    <w:rsid w:val="00E23D1B"/>
    <w:rsid w:val="00E37B00"/>
    <w:rsid w:val="00E93294"/>
    <w:rsid w:val="00ED73E7"/>
    <w:rsid w:val="00EF1D87"/>
    <w:rsid w:val="00F10533"/>
    <w:rsid w:val="00F34410"/>
    <w:rsid w:val="00F84BDC"/>
    <w:rsid w:val="00FA523F"/>
    <w:rsid w:val="00FB5292"/>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AF3"/>
  <w15:chartTrackingRefBased/>
  <w15:docId w15:val="{D87D41D7-EE37-4CB5-A28D-83095D0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jc w:val="both"/>
    </w:pPr>
    <w:rPr>
      <w:rFonts w:ascii="Times New Roman" w:hAnsi="Times New Roman"/>
      <w:sz w:val="20"/>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Theme="majorEastAsia" w:cstheme="majorBidi"/>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Theme="majorEastAsia" w:cstheme="majorBidi"/>
      <w:caps/>
      <w:spacing w:val="-10"/>
      <w:kern w:val="28"/>
      <w:sz w:val="32"/>
      <w:szCs w:val="56"/>
    </w:rPr>
  </w:style>
  <w:style w:type="character" w:customStyle="1" w:styleId="TitleChar">
    <w:name w:val="Title Char"/>
    <w:basedOn w:val="DefaultParagraphFont"/>
    <w:link w:val="Title"/>
    <w:uiPriority w:val="10"/>
    <w:rsid w:val="008A37A4"/>
    <w:rPr>
      <w:rFonts w:ascii="Times New Roman" w:eastAsiaTheme="majorEastAsia" w:hAnsi="Times New Roman" w:cstheme="majorBidi"/>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basedOn w:val="DefaultParagraphFont"/>
    <w:link w:val="Style1"/>
    <w:rsid w:val="008A37A4"/>
    <w:rPr>
      <w:rFonts w:ascii="Times New Roman" w:hAnsi="Times New Roman"/>
      <w:b/>
      <w:smallCaps/>
      <w:sz w:val="20"/>
    </w:rPr>
  </w:style>
  <w:style w:type="character" w:styleId="Emphasis">
    <w:name w:val="Emphasis"/>
    <w:basedOn w:val="DefaultParagraphFont"/>
    <w:uiPriority w:val="20"/>
    <w:qFormat/>
    <w:rsid w:val="008A37A4"/>
    <w:rPr>
      <w:i/>
      <w:iCs/>
    </w:rPr>
  </w:style>
  <w:style w:type="character" w:customStyle="1" w:styleId="AuthordetalisChar">
    <w:name w:val="Author detalis Char"/>
    <w:basedOn w:val="Style1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A37A4"/>
    <w:rPr>
      <w:rFonts w:eastAsiaTheme="minorEastAsia"/>
      <w:color w:val="5A5A5A" w:themeColor="text1" w:themeTint="A5"/>
      <w:spacing w:val="15"/>
    </w:rPr>
  </w:style>
  <w:style w:type="paragraph" w:styleId="NoSpacing">
    <w:name w:val="No Spacing"/>
    <w:uiPriority w:val="1"/>
    <w:qFormat/>
    <w:rsid w:val="008A37A4"/>
    <w:pPr>
      <w:spacing w:after="0" w:line="240" w:lineRule="auto"/>
      <w:jc w:val="both"/>
    </w:pPr>
    <w:rPr>
      <w:rFonts w:ascii="Times New Roman" w:hAnsi="Times New Roman"/>
      <w:sz w:val="20"/>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basedOn w:val="DefaultParagraphFont"/>
    <w:link w:val="Heading1"/>
    <w:uiPriority w:val="9"/>
    <w:rsid w:val="005F7AB8"/>
    <w:rPr>
      <w:rFonts w:ascii="Times New Roman" w:eastAsiaTheme="majorEastAsia" w:hAnsi="Times New Roman" w:cstheme="majorBidi"/>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basedOn w:val="DefaultParagraphFont"/>
    <w:link w:val="Abstract"/>
    <w:rsid w:val="00FF7D72"/>
    <w:rPr>
      <w:rFonts w:ascii="Times New Roman" w:hAnsi="Times New Roman"/>
      <w:i/>
      <w:sz w:val="20"/>
    </w:rPr>
  </w:style>
  <w:style w:type="character" w:customStyle="1" w:styleId="bulletliststyleChar">
    <w:name w:val="bullet list style Char"/>
    <w:basedOn w:val="Abstract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basedOn w:val="bulletliststyle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64"/>
    <w:rPr>
      <w:color w:val="808080"/>
    </w:rPr>
  </w:style>
  <w:style w:type="character" w:customStyle="1" w:styleId="Heading2Char">
    <w:name w:val="Heading 2 Char"/>
    <w:basedOn w:val="DefaultParagraphFont"/>
    <w:link w:val="Heading2"/>
    <w:uiPriority w:val="9"/>
    <w:rsid w:val="00AA4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4A0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basedOn w:val="DefaultParagraphFont"/>
    <w:uiPriority w:val="99"/>
    <w:semiHidden/>
    <w:unhideWhenUsed/>
    <w:rsid w:val="00D07A83"/>
    <w:rPr>
      <w:sz w:val="16"/>
      <w:szCs w:val="16"/>
    </w:rPr>
  </w:style>
  <w:style w:type="paragraph" w:styleId="CommentText">
    <w:name w:val="annotation text"/>
    <w:basedOn w:val="Normal"/>
    <w:link w:val="CommentTextChar"/>
    <w:uiPriority w:val="99"/>
    <w:semiHidden/>
    <w:unhideWhenUsed/>
    <w:rsid w:val="00D07A83"/>
    <w:pPr>
      <w:spacing w:line="240" w:lineRule="auto"/>
    </w:pPr>
    <w:rPr>
      <w:szCs w:val="20"/>
    </w:rPr>
  </w:style>
  <w:style w:type="character" w:customStyle="1" w:styleId="CommentTextChar">
    <w:name w:val="Comment Text Char"/>
    <w:basedOn w:val="DefaultParagraphFont"/>
    <w:link w:val="CommentText"/>
    <w:uiPriority w:val="99"/>
    <w:semiHidden/>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basedOn w:val="CommentText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IJERT16</b:Tag>
    <b:SourceType>JournalArticle</b:SourceType>
    <b:Guid>{44F07032-DD8B-4530-8468-F7E5F23443E9}</b:Guid>
    <b:Title>Stability of Offshore Barge Subjected to</b:Title>
    <b:Year>2016</b:Year>
    <b:Author>
      <b:Author>
        <b:NameList>
          <b:Person>
            <b:Last>Patel</b:Last>
            <b:First>Mohammed</b:First>
            <b:Middle>Shihab</b:Middle>
          </b:Person>
        </b:NameList>
      </b:Author>
    </b:Author>
    <b:JournalName>International Journal of Engineering Research &amp; Technology</b:JournalName>
    <b:Pages>179-183</b:Pages>
    <b:RefOrder>2</b:RefOrder>
  </b:Source>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3</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4</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5</b:RefOrder>
  </b:Source>
</b:Sources>
</file>

<file path=customXml/itemProps1.xml><?xml version="1.0" encoding="utf-8"?>
<ds:datastoreItem xmlns:ds="http://schemas.openxmlformats.org/officeDocument/2006/customXml" ds:itemID="{27582C26-AAB5-4960-837F-61556C2A3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9</cp:revision>
  <dcterms:created xsi:type="dcterms:W3CDTF">2022-01-21T23:00:00Z</dcterms:created>
  <dcterms:modified xsi:type="dcterms:W3CDTF">2022-01-23T03:35:00Z</dcterms:modified>
</cp:coreProperties>
</file>