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0"/>
          <w:szCs w:val="20"/>
          <w:rtl w:val="0"/>
        </w:rPr>
        <w:t xml:space="preserve">COMP 485: Human-Computer Interaction</w:t>
      </w:r>
      <w:r w:rsidDel="00000000" w:rsidR="00000000" w:rsidRPr="00000000">
        <w:rPr>
          <w:rtl w:val="0"/>
        </w:rPr>
      </w:r>
    </w:p>
    <w:p w:rsidR="00000000" w:rsidDel="00000000" w:rsidP="00000000" w:rsidRDefault="00000000" w:rsidRPr="00000000" w14:paraId="00000002">
      <w:pPr>
        <w:rPr/>
      </w:pPr>
      <w:r w:rsidDel="00000000" w:rsidR="00000000" w:rsidRPr="00000000">
        <w:rPr>
          <w:sz w:val="20"/>
          <w:szCs w:val="20"/>
          <w:rtl w:val="0"/>
        </w:rPr>
        <w:t xml:space="preserve">HCI Final Project Proposal</w:t>
      </w:r>
      <w:r w:rsidDel="00000000" w:rsidR="00000000" w:rsidRPr="00000000">
        <w:rPr>
          <w:rtl w:val="0"/>
        </w:rPr>
      </w:r>
    </w:p>
    <w:p w:rsidR="00000000" w:rsidDel="00000000" w:rsidP="00000000" w:rsidRDefault="00000000" w:rsidRPr="00000000" w14:paraId="00000003">
      <w:pPr>
        <w:rPr/>
      </w:pPr>
      <w:r w:rsidDel="00000000" w:rsidR="00000000" w:rsidRPr="00000000">
        <w:rPr>
          <w:sz w:val="20"/>
          <w:szCs w:val="20"/>
          <w:rtl w:val="0"/>
        </w:rPr>
        <w:t xml:space="preserve">Armineh Karamian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rtl w:val="0"/>
        </w:rPr>
        <w:t xml:space="preserve">CoachOS: Program Management Platform</w:t>
      </w:r>
    </w:p>
    <w:p w:rsidR="00000000" w:rsidDel="00000000" w:rsidP="00000000" w:rsidRDefault="00000000" w:rsidRPr="00000000" w14:paraId="00000006">
      <w:pPr>
        <w:spacing w:after="240" w:lineRule="auto"/>
        <w:jc w:val="center"/>
        <w:rPr/>
      </w:pPr>
      <w:r w:rsidDel="00000000" w:rsidR="00000000" w:rsidRPr="00000000">
        <w:rPr>
          <w:i w:val="1"/>
          <w:iCs w:val="1"/>
          <w:rtl w:val="0"/>
        </w:rPr>
        <w:t xml:space="preserve">Rafael Garcia, Matthieu Resurreccion &amp; Christopher Butler</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System Concept</w:t>
      </w:r>
    </w:p>
    <w:p w:rsidR="00000000" w:rsidDel="00000000" w:rsidP="00000000" w:rsidRDefault="00000000" w:rsidRPr="00000000" w14:paraId="00000008">
      <w:pPr>
        <w:spacing w:after="120" w:lineRule="auto"/>
        <w:rPr/>
      </w:pPr>
      <w:r w:rsidDel="00000000" w:rsidR="00000000" w:rsidRPr="00000000">
        <w:rPr>
          <w:rtl w:val="0"/>
        </w:rPr>
        <w:t xml:space="preserve">Small fitness coaching programs manage their operations through fragmented tools. A program manager tracks clients in spreadsheets, schedules sessions in Calendly, stores notes in Google Drive, processes payments manually, and manages rosters through email. Each task requires switching contexts between different applications, creating friction that multiplies across the week. The core problem isn't that too many tools exist. It's that workflow closure is broken: a manager can't assess a client's status, see their payment history, check their scheduled sessions, and update their program information without leaving the interface multiple times. This fractured experience makes simple decisions slow and error-prone. CoachOS consolidates these workflows into a single page application where program managers see their entire operation in one place: client roster, weekly schedule, group assignments, billing status, and payment records. Everything a manager needs to understand their program's state and make decisions is accessible without context switching. Individual data sections expand inline rather than requiring page navigation, preserving task context throughout the workflow.</w:t>
      </w:r>
    </w:p>
    <w:p w:rsidR="00000000" w:rsidDel="00000000" w:rsidP="00000000" w:rsidRDefault="00000000" w:rsidRPr="00000000" w14:paraId="00000009">
      <w:pPr>
        <w:spacing w:after="240" w:lineRule="auto"/>
        <w:rPr/>
      </w:pPr>
      <w:r w:rsidDel="00000000" w:rsidR="00000000" w:rsidRPr="00000000">
        <w:rPr>
          <w:rtl w:val="0"/>
        </w:rPr>
        <w:t xml:space="preserve">The platform is designed around the program manager's primary mental model: understand program status and manage client relationships. By consolidating clients, schedule, rosters, and billing into one unified workspace, we eliminate the cognitive burden of remembering where information lives and reduce the time spent navigating between systems.</w:t>
      </w:r>
    </w:p>
    <w:p w:rsidR="00000000" w:rsidDel="00000000" w:rsidP="00000000" w:rsidRDefault="00000000" w:rsidRPr="00000000" w14:paraId="0000000A">
      <w:pPr>
        <w:pStyle w:val="Heading2"/>
        <w:rPr/>
      </w:pPr>
      <w:r w:rsidDel="00000000" w:rsidR="00000000" w:rsidRPr="00000000">
        <w:rPr>
          <w:rtl w:val="0"/>
        </w:rPr>
        <w:t xml:space="preserve">Target Users</w:t>
      </w:r>
    </w:p>
    <w:p w:rsidR="00000000" w:rsidDel="00000000" w:rsidP="00000000" w:rsidRDefault="00000000" w:rsidRPr="00000000" w14:paraId="0000000B">
      <w:pPr>
        <w:spacing w:after="240" w:lineRule="auto"/>
        <w:rPr/>
      </w:pPr>
      <w:r w:rsidDel="00000000" w:rsidR="00000000" w:rsidRPr="00000000">
        <w:rPr>
          <w:rtl w:val="0"/>
        </w:rPr>
        <w:t xml:space="preserve">Primary user is the program manager or owner operating a small fitness coaching business with 10 to 30 active clients. Their core responsibility is maintaining program operations: managing client relationships, ensuring billing accuracy, coordinating schedules, and tracking participation. Their pain point is scattered information. When a client inquires about their status, a manager must check: are they currently enrolled, what groups are they in, when are their next sessions, have they paid their current invoice? That simple question now requires five minutes of searching across tools. Secondary users include coaches hired to teach sessions who need to see their scheduled sessions and client rosters without administrative overhead. Both users share an underlying need: rapid visibility into program state without navigating multiple systems.</w:t>
      </w:r>
    </w:p>
    <w:p w:rsidR="00000000" w:rsidDel="00000000" w:rsidP="00000000" w:rsidRDefault="00000000" w:rsidRPr="00000000" w14:paraId="0000000C">
      <w:pPr>
        <w:pStyle w:val="Heading2"/>
        <w:rPr/>
      </w:pPr>
      <w:r w:rsidDel="00000000" w:rsidR="00000000" w:rsidRPr="00000000">
        <w:rPr>
          <w:rtl w:val="0"/>
        </w:rPr>
        <w:t xml:space="preserve">Design Goals and UX Focus</w:t>
      </w:r>
    </w:p>
    <w:p w:rsidR="00000000" w:rsidDel="00000000" w:rsidP="00000000" w:rsidRDefault="00000000" w:rsidRPr="00000000" w14:paraId="0000000D">
      <w:pPr>
        <w:spacing w:after="120" w:lineRule="auto"/>
        <w:rPr/>
      </w:pPr>
      <w:r w:rsidDel="00000000" w:rsidR="00000000" w:rsidRPr="00000000">
        <w:rPr>
          <w:rtl w:val="0"/>
        </w:rPr>
        <w:t xml:space="preserve">Usability goal: Program managers answer critical questions about their operation in under 30 seconds without leaving the application. Current fragmented workflow requires 3 to 5 minutes. Emotional goal: Managers feel in control of their program rather than overwhelmed by administrative overhead. They focus on coaching quality and client relationships instead of fighting spreadsheets.</w:t>
      </w:r>
    </w:p>
    <w:p w:rsidR="00000000" w:rsidDel="00000000" w:rsidP="00000000" w:rsidRDefault="00000000" w:rsidRPr="00000000" w14:paraId="0000000E">
      <w:pPr>
        <w:spacing w:after="240" w:lineRule="auto"/>
        <w:rPr/>
      </w:pPr>
      <w:r w:rsidDel="00000000" w:rsidR="00000000" w:rsidRPr="00000000">
        <w:rPr>
          <w:rtl w:val="0"/>
        </w:rPr>
        <w:t xml:space="preserve">Design strategy uses a single page application with persistent sidebar navigation and expandable content sections. Managers navigate between Clients, Schedule, Rosters, and Billing without page reloads. This preserves task context: if a manager is reviewing client information, they can immediately jump to that client's schedule, billing history, or program assignment without losing their place in the workflow. The interface mirrors how managers naturally think about their program: as an interconnected system of clients, schedules, and finances, not disconnected data silos.</w:t>
      </w:r>
    </w:p>
    <w:p w:rsidR="00000000" w:rsidDel="00000000" w:rsidP="00000000" w:rsidRDefault="00000000" w:rsidRPr="00000000" w14:paraId="0000000F">
      <w:pPr>
        <w:pStyle w:val="Heading2"/>
        <w:rPr/>
      </w:pPr>
      <w:r w:rsidDel="00000000" w:rsidR="00000000" w:rsidRPr="00000000">
        <w:rPr>
          <w:rtl w:val="0"/>
        </w:rPr>
        <w:t xml:space="preserve">Core Features and Scope</w:t>
      </w:r>
    </w:p>
    <w:p w:rsidR="00000000" w:rsidDel="00000000" w:rsidP="00000000" w:rsidRDefault="00000000" w:rsidRPr="00000000" w14:paraId="00000010">
      <w:pPr>
        <w:spacing w:after="120" w:lineRule="auto"/>
        <w:rPr/>
      </w:pPr>
      <w:r w:rsidDel="00000000" w:rsidR="00000000" w:rsidRPr="00000000">
        <w:rPr>
          <w:rtl w:val="0"/>
        </w:rPr>
        <w:t xml:space="preserve">Client management is the foundation. Managers maintain a searchable roster of active and inactive clients with their program enrollment, contact information, and status. Clicking a client expands their detailed information inline: last check-in, session history, and notes from the coach. Managers add new clients and manage their enrollment status without leaving the clients view.</w:t>
      </w:r>
    </w:p>
    <w:p w:rsidR="00000000" w:rsidDel="00000000" w:rsidP="00000000" w:rsidRDefault="00000000" w:rsidRPr="00000000" w14:paraId="00000011">
      <w:pPr>
        <w:spacing w:after="120" w:lineRule="auto"/>
        <w:rPr/>
      </w:pPr>
      <w:r w:rsidDel="00000000" w:rsidR="00000000" w:rsidRPr="00000000">
        <w:rPr>
          <w:rtl w:val="0"/>
        </w:rPr>
        <w:t xml:space="preserve">Schedule management shows the weekly session calendar. Managers see all scheduled sessions, who's assigned to teach each one, how many participants are enrolled, and can add or reschedule sessions directly. This provides immediate visibility into program load and coach availability.</w:t>
      </w:r>
    </w:p>
    <w:p w:rsidR="00000000" w:rsidDel="00000000" w:rsidP="00000000" w:rsidRDefault="00000000" w:rsidRPr="00000000" w14:paraId="00000012">
      <w:pPr>
        <w:spacing w:after="120" w:lineRule="auto"/>
        <w:rPr/>
      </w:pPr>
      <w:r w:rsidDel="00000000" w:rsidR="00000000" w:rsidRPr="00000000">
        <w:rPr>
          <w:rtl w:val="0"/>
        </w:rPr>
        <w:t xml:space="preserve">Roster management organizes clients into program groups. Managers create rosters, assign clients to groups, and manage who participates in which programs. This feeds directly into billing: knowing roster assignment is critical for calculating invoices.</w:t>
      </w:r>
    </w:p>
    <w:p w:rsidR="00000000" w:rsidDel="00000000" w:rsidP="00000000" w:rsidRDefault="00000000" w:rsidRPr="00000000" w14:paraId="00000013">
      <w:pPr>
        <w:spacing w:after="120" w:lineRule="auto"/>
        <w:rPr/>
      </w:pPr>
      <w:r w:rsidDel="00000000" w:rsidR="00000000" w:rsidRPr="00000000">
        <w:rPr>
          <w:rtl w:val="0"/>
        </w:rPr>
        <w:t xml:space="preserve">Billing and payments tracks client payment status, generates invoices, records payment receipt, and shows account balance. Managers see at a glance who has paid, whose invoice is due, and payment history per client.</w:t>
      </w:r>
    </w:p>
    <w:p w:rsidR="00000000" w:rsidDel="00000000" w:rsidP="00000000" w:rsidRDefault="00000000" w:rsidRPr="00000000" w14:paraId="00000014">
      <w:pPr>
        <w:spacing w:after="240" w:lineRule="auto"/>
        <w:rPr/>
      </w:pPr>
      <w:r w:rsidDel="00000000" w:rsidR="00000000" w:rsidRPr="00000000">
        <w:rPr>
          <w:rtl w:val="0"/>
        </w:rPr>
        <w:t xml:space="preserve">Out of scope: We don't build workout programming, video hosting, or messaging. We don't replace Trainerize or video coaching tools. We focus narrowly on what program managers need to operate their business efficiently: knowing who their clients are, when they're meeting, who owes what.</w:t>
      </w:r>
    </w:p>
    <w:p w:rsidR="00000000" w:rsidDel="00000000" w:rsidP="00000000" w:rsidRDefault="00000000" w:rsidRPr="00000000" w14:paraId="00000015">
      <w:pPr>
        <w:pStyle w:val="Heading2"/>
        <w:rPr/>
      </w:pPr>
      <w:r w:rsidDel="00000000" w:rsidR="00000000" w:rsidRPr="00000000">
        <w:rPr>
          <w:rtl w:val="0"/>
        </w:rPr>
        <w:t xml:space="preserve">Constraints and Assumptions</w:t>
      </w:r>
    </w:p>
    <w:p w:rsidR="00000000" w:rsidDel="00000000" w:rsidP="00000000" w:rsidRDefault="00000000" w:rsidRPr="00000000" w14:paraId="00000016">
      <w:pPr>
        <w:spacing w:after="120" w:lineRule="auto"/>
        <w:rPr/>
      </w:pPr>
      <w:r w:rsidDel="00000000" w:rsidR="00000000" w:rsidRPr="00000000">
        <w:rPr>
          <w:rtl w:val="0"/>
        </w:rPr>
        <w:t xml:space="preserve">Platform: Web-based single page application for desktop and mobile. Built with React and backend database. Managers use desktop primarily for administration. Coaches may use mobile to check schedules. We assume programs operate with standard client fee models (monthly or per-session). We assume invoices are generated and sent externally. We assume program managers already use Google Drive or similar for workout files and will continue to do so. Critical assumption: good program management depends on clean data entry. If managers don't regularly update client information or record payments, the system can't solve fundamental disorganization.</w:t>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Success Criteria</w:t>
      </w:r>
    </w:p>
    <w:p w:rsidR="00000000" w:rsidDel="00000000" w:rsidP="00000000" w:rsidRDefault="00000000" w:rsidRPr="00000000" w14:paraId="00000019">
      <w:pPr>
        <w:spacing w:after="120" w:lineRule="auto"/>
        <w:rPr/>
      </w:pPr>
      <w:r w:rsidDel="00000000" w:rsidR="00000000" w:rsidRPr="00000000">
        <w:rPr>
          <w:rtl w:val="0"/>
        </w:rPr>
        <w:t xml:space="preserve">Task completion time: Managers can answer 'What is client X's status, next session, and payment status?' within 30 seconds. Current time is 3 to 5 minutes. Measured through usability testing by recording task time.</w:t>
      </w:r>
    </w:p>
    <w:p w:rsidR="00000000" w:rsidDel="00000000" w:rsidP="00000000" w:rsidRDefault="00000000" w:rsidRPr="00000000" w14:paraId="0000001A">
      <w:pPr>
        <w:spacing w:after="120" w:lineRule="auto"/>
        <w:rPr/>
      </w:pPr>
      <w:r w:rsidDel="00000000" w:rsidR="00000000" w:rsidRPr="00000000">
        <w:rPr>
          <w:rtl w:val="0"/>
        </w:rPr>
        <w:t xml:space="preserve">Administrative overhead reduction: Managers spend less than 30 minutes per week on routine administrative tasks (scheduling, roster updates, invoice generation). Current time is 90+ minutes. Measured through user self-report logs.</w:t>
      </w:r>
    </w:p>
    <w:p w:rsidR="00000000" w:rsidDel="00000000" w:rsidP="00000000" w:rsidRDefault="00000000" w:rsidRPr="00000000" w14:paraId="0000001B">
      <w:pPr>
        <w:rPr/>
      </w:pPr>
      <w:r w:rsidDel="00000000" w:rsidR="00000000" w:rsidRPr="00000000">
        <w:rPr>
          <w:rtl w:val="0"/>
        </w:rPr>
        <w:t xml:space="preserve">User confidence: Program managers report feeling in control of their operation and report improved accuracy in billing and roster management. Measured through post-use surveys with Likert-scale responses about control, organization, and confidence.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4Zj/R9d97e66D6/XiOosMdVdA==">CgMxLjA4AHIhMTVCT292aDhTMlFrdFJYSG5oRFlrdURNWnZVUFlYTVVX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2026-03-06T05:38:46.424Z</dcterms:created>
  <dc:creator>Un-named</dc:creator>
</cp:coreProperties>
</file>

<file path=docProps/custom.xml><?xml version="1.0" encoding="utf-8"?>
<Properties xmlns="http://schemas.openxmlformats.org/officeDocument/2006/custom-properties" xmlns:vt="http://schemas.openxmlformats.org/officeDocument/2006/docPropsVTypes"/>
</file>