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E2C" w:rsidRPr="00D32AEB" w:rsidRDefault="007B6D44" w:rsidP="00D32AEB">
      <w:pPr>
        <w:jc w:val="center"/>
        <w:rPr>
          <w:b/>
        </w:rPr>
      </w:pPr>
      <w:r w:rsidRPr="00D32AEB">
        <w:rPr>
          <w:b/>
        </w:rPr>
        <w:t>Contractor Statement of Requirements</w:t>
      </w:r>
    </w:p>
    <w:p w:rsidR="007B6D44" w:rsidRPr="007B6D44" w:rsidRDefault="007B6D44" w:rsidP="007B6D44">
      <w:pPr>
        <w:pStyle w:val="Heading1"/>
      </w:pPr>
      <w:r w:rsidRPr="007B6D44">
        <w:t>Introduction</w:t>
      </w:r>
    </w:p>
    <w:p w:rsidR="007B6D44" w:rsidRPr="007B6D44" w:rsidRDefault="007B6D44" w:rsidP="007B6D44">
      <w:pPr>
        <w:pStyle w:val="Heading2"/>
      </w:pPr>
      <w:r>
        <w:t>Scope</w:t>
      </w:r>
    </w:p>
    <w:p w:rsidR="007B6D44" w:rsidRDefault="007B6D44" w:rsidP="007B6D44">
      <w:r>
        <w:t>This document describes the scope of work and technical requirements for the design for the Low Cost Rural Water Transfer System.</w:t>
      </w:r>
    </w:p>
    <w:p w:rsidR="007B6D44" w:rsidRPr="007B6D44" w:rsidRDefault="007B6D44" w:rsidP="007B6D44">
      <w:pPr>
        <w:pStyle w:val="Heading2"/>
      </w:pPr>
      <w:r>
        <w:t>Background</w:t>
      </w:r>
    </w:p>
    <w:p w:rsidR="007B6D44" w:rsidRDefault="007B6D44" w:rsidP="007B6D44">
      <w:r>
        <w:t xml:space="preserve">Multiple rural communities in the country of </w:t>
      </w:r>
      <w:proofErr w:type="spellStart"/>
      <w:r>
        <w:t>Somewhereistan</w:t>
      </w:r>
      <w:proofErr w:type="spellEnd"/>
      <w:r>
        <w:t xml:space="preserve"> only have a central outlet for safe drinking water.  There is a critical need to establish a gravity fed water distribution to individual homes within each vil</w:t>
      </w:r>
      <w:r w:rsidR="00BD380B">
        <w:t>lage that has</w:t>
      </w:r>
      <w:r>
        <w:t xml:space="preserve"> a fresh water supply.</w:t>
      </w:r>
    </w:p>
    <w:p w:rsidR="007B6D44" w:rsidRDefault="007B6D44" w:rsidP="007B6D44">
      <w:r>
        <w:t>The regional public works department is currently constructing supply reservoirs and elevated storage tanks in each village along with the distribution lines to each house.</w:t>
      </w:r>
    </w:p>
    <w:p w:rsidR="007B6D44" w:rsidRDefault="007B6D44" w:rsidP="007B6D44">
      <w:r>
        <w:t>The purpose of this project is to specify the design of the pump system needed to transfer water from the supply reservoir to the elevated tank.</w:t>
      </w:r>
    </w:p>
    <w:p w:rsidR="00012550" w:rsidRDefault="00012550" w:rsidP="00012550">
      <w:pPr>
        <w:pStyle w:val="Heading1"/>
      </w:pPr>
      <w:r>
        <w:t>Contractor Requirements</w:t>
      </w:r>
    </w:p>
    <w:p w:rsidR="00012550" w:rsidRDefault="00012550" w:rsidP="00012550">
      <w:pPr>
        <w:pStyle w:val="ListParagraph"/>
        <w:numPr>
          <w:ilvl w:val="0"/>
          <w:numId w:val="2"/>
        </w:numPr>
      </w:pPr>
      <w:r>
        <w:t xml:space="preserve">The Engineering Contractor shall design the system as described in this document </w:t>
      </w:r>
      <w:r w:rsidR="00BD380B">
        <w:t xml:space="preserve">and </w:t>
      </w:r>
      <w:r w:rsidR="00BD4F57">
        <w:t>as shown in Attachment 1 for the first installation.</w:t>
      </w:r>
    </w:p>
    <w:p w:rsidR="00012550" w:rsidRDefault="00012550" w:rsidP="00012550">
      <w:pPr>
        <w:pStyle w:val="ListParagraph"/>
        <w:numPr>
          <w:ilvl w:val="0"/>
          <w:numId w:val="2"/>
        </w:numPr>
      </w:pPr>
      <w:r>
        <w:t>The Contractor shall produce the design using Model Based Systems Engineering in SysML and shall provide model files in .</w:t>
      </w:r>
      <w:proofErr w:type="spellStart"/>
      <w:r>
        <w:t>mdzip</w:t>
      </w:r>
      <w:proofErr w:type="spellEnd"/>
      <w:r>
        <w:t xml:space="preserve"> format.</w:t>
      </w:r>
    </w:p>
    <w:p w:rsidR="00012550" w:rsidRDefault="00012550" w:rsidP="00012550">
      <w:pPr>
        <w:pStyle w:val="ListParagraph"/>
        <w:numPr>
          <w:ilvl w:val="0"/>
          <w:numId w:val="2"/>
        </w:numPr>
      </w:pPr>
      <w:r>
        <w:t>The final design shall include specification of the following:</w:t>
      </w:r>
    </w:p>
    <w:p w:rsidR="00012550" w:rsidRDefault="00012550" w:rsidP="00012550">
      <w:pPr>
        <w:pStyle w:val="ListParagraph"/>
        <w:numPr>
          <w:ilvl w:val="1"/>
          <w:numId w:val="2"/>
        </w:numPr>
      </w:pPr>
      <w:r>
        <w:t xml:space="preserve">Pump Model </w:t>
      </w:r>
    </w:p>
    <w:p w:rsidR="00012550" w:rsidRDefault="00220984" w:rsidP="00012550">
      <w:pPr>
        <w:pStyle w:val="ListParagraph"/>
        <w:numPr>
          <w:ilvl w:val="1"/>
          <w:numId w:val="2"/>
        </w:numPr>
      </w:pPr>
      <w:r>
        <w:t>Pump Motor Model</w:t>
      </w:r>
    </w:p>
    <w:p w:rsidR="00D32AEB" w:rsidRDefault="00D32AEB" w:rsidP="00012550">
      <w:pPr>
        <w:pStyle w:val="ListParagraph"/>
        <w:numPr>
          <w:ilvl w:val="1"/>
          <w:numId w:val="2"/>
        </w:numPr>
      </w:pPr>
      <w:r>
        <w:t>Pipe Lengths and Joints</w:t>
      </w:r>
    </w:p>
    <w:p w:rsidR="00012550" w:rsidRDefault="00012550" w:rsidP="00012550">
      <w:pPr>
        <w:pStyle w:val="ListParagraph"/>
        <w:numPr>
          <w:ilvl w:val="1"/>
          <w:numId w:val="2"/>
        </w:numPr>
      </w:pPr>
      <w:r>
        <w:t>All Sensors and Switches</w:t>
      </w:r>
    </w:p>
    <w:p w:rsidR="00012550" w:rsidRDefault="00012550" w:rsidP="00012550">
      <w:pPr>
        <w:pStyle w:val="ListParagraph"/>
        <w:numPr>
          <w:ilvl w:val="1"/>
          <w:numId w:val="2"/>
        </w:numPr>
      </w:pPr>
      <w:r>
        <w:t>All harnesses and cables</w:t>
      </w:r>
    </w:p>
    <w:p w:rsidR="00012550" w:rsidRDefault="00012550" w:rsidP="00012550">
      <w:pPr>
        <w:pStyle w:val="ListParagraph"/>
        <w:numPr>
          <w:ilvl w:val="1"/>
          <w:numId w:val="2"/>
        </w:numPr>
      </w:pPr>
      <w:r>
        <w:t>All interface requirements to power and other utilities.</w:t>
      </w:r>
    </w:p>
    <w:p w:rsidR="00012550" w:rsidRDefault="00012550" w:rsidP="00012550">
      <w:pPr>
        <w:pStyle w:val="ListParagraph"/>
        <w:numPr>
          <w:ilvl w:val="1"/>
          <w:numId w:val="2"/>
        </w:numPr>
      </w:pPr>
      <w:r>
        <w:t>Structural, behavioral and performance assessment diagrams associated with the system design.</w:t>
      </w:r>
    </w:p>
    <w:p w:rsidR="008905E6" w:rsidRDefault="00012550" w:rsidP="008905E6">
      <w:pPr>
        <w:pStyle w:val="Heading1"/>
      </w:pPr>
      <w:r>
        <w:t>System Technical Requirements</w:t>
      </w:r>
    </w:p>
    <w:p w:rsidR="008905E6" w:rsidRDefault="008905E6" w:rsidP="008905E6">
      <w:pPr>
        <w:pStyle w:val="ListParagraph"/>
        <w:numPr>
          <w:ilvl w:val="0"/>
          <w:numId w:val="7"/>
        </w:numPr>
        <w:spacing w:after="0"/>
      </w:pPr>
      <w:r>
        <w:t>The system shall transfer water from the supply reservoir to the water distribution tower.</w:t>
      </w:r>
      <w:r>
        <w:tab/>
      </w:r>
    </w:p>
    <w:p w:rsidR="008905E6" w:rsidRDefault="008905E6" w:rsidP="008905E6">
      <w:pPr>
        <w:pStyle w:val="ListParagraph"/>
        <w:numPr>
          <w:ilvl w:val="0"/>
          <w:numId w:val="7"/>
        </w:numPr>
        <w:spacing w:after="0"/>
      </w:pPr>
      <w:r>
        <w:t>The system shall provide a sustained flow rate of 500 m3/hr.</w:t>
      </w:r>
    </w:p>
    <w:p w:rsidR="008905E6" w:rsidRDefault="008905E6" w:rsidP="008905E6">
      <w:pPr>
        <w:pStyle w:val="ListParagraph"/>
        <w:numPr>
          <w:ilvl w:val="0"/>
          <w:numId w:val="7"/>
        </w:numPr>
        <w:spacing w:after="0"/>
      </w:pPr>
      <w:r>
        <w:t>The system shall maintain a water level in the water distribution tower between the maximum and minimum water levels as defined by Attachment 1 – System Technical Specification.</w:t>
      </w:r>
      <w:r>
        <w:tab/>
      </w:r>
    </w:p>
    <w:p w:rsidR="008905E6" w:rsidRDefault="008905E6" w:rsidP="008905E6">
      <w:pPr>
        <w:pStyle w:val="ListParagraph"/>
        <w:numPr>
          <w:ilvl w:val="0"/>
          <w:numId w:val="7"/>
        </w:numPr>
        <w:spacing w:after="0"/>
      </w:pPr>
      <w:r>
        <w:t>The system shall automatically stop water transfer when the tower water level reaches maximum water level as defined by Attachment 1 – System Technical Specification.</w:t>
      </w:r>
    </w:p>
    <w:p w:rsidR="008905E6" w:rsidRPr="008905E6" w:rsidRDefault="008905E6" w:rsidP="008905E6">
      <w:pPr>
        <w:pStyle w:val="ListParagraph"/>
        <w:numPr>
          <w:ilvl w:val="0"/>
          <w:numId w:val="7"/>
        </w:numPr>
        <w:spacing w:after="0"/>
      </w:pPr>
      <w:bookmarkStart w:id="0" w:name="_GoBack"/>
      <w:bookmarkEnd w:id="0"/>
      <w:r>
        <w:t xml:space="preserve">The systems shall automatically stop water transfer when the supply reservoir reaches the reservoir minimum water level as defined by Attachment 1 – </w:t>
      </w:r>
      <w:r>
        <w:t>System Technical Specification.</w:t>
      </w:r>
    </w:p>
    <w:p w:rsidR="00D32AEB" w:rsidRDefault="00D32AEB" w:rsidP="00D32AEB">
      <w:pPr>
        <w:pStyle w:val="Heading1"/>
      </w:pPr>
      <w:r>
        <w:t>Design Constraints</w:t>
      </w:r>
    </w:p>
    <w:p w:rsidR="00D32AEB" w:rsidRPr="00012550" w:rsidRDefault="00D32AEB" w:rsidP="00DA0843">
      <w:pPr>
        <w:pStyle w:val="ListParagraph"/>
        <w:numPr>
          <w:ilvl w:val="0"/>
          <w:numId w:val="4"/>
        </w:numPr>
        <w:ind w:left="720"/>
      </w:pPr>
      <w:r>
        <w:t xml:space="preserve">The system </w:t>
      </w:r>
      <w:r w:rsidR="00DA0843">
        <w:t>shall use electrical power as the primary power source.</w:t>
      </w:r>
    </w:p>
    <w:sectPr w:rsidR="00D32AEB" w:rsidRPr="00012550" w:rsidSect="008905E6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6C31"/>
    <w:multiLevelType w:val="hybridMultilevel"/>
    <w:tmpl w:val="B8CE2D30"/>
    <w:lvl w:ilvl="0" w:tplc="72CECEF2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03F759D"/>
    <w:multiLevelType w:val="hybridMultilevel"/>
    <w:tmpl w:val="C3426A6A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4E7813BF"/>
    <w:multiLevelType w:val="hybridMultilevel"/>
    <w:tmpl w:val="DEAABEFE"/>
    <w:lvl w:ilvl="0" w:tplc="04090019">
      <w:start w:val="1"/>
      <w:numFmt w:val="lowerLetter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59A9000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6841926"/>
    <w:multiLevelType w:val="hybridMultilevel"/>
    <w:tmpl w:val="E7509B70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6EC36F55"/>
    <w:multiLevelType w:val="hybridMultilevel"/>
    <w:tmpl w:val="DEAABE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831C3B"/>
    <w:multiLevelType w:val="hybridMultilevel"/>
    <w:tmpl w:val="8E0E15C6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44"/>
    <w:rsid w:val="00012550"/>
    <w:rsid w:val="00026E2C"/>
    <w:rsid w:val="001F2269"/>
    <w:rsid w:val="00220984"/>
    <w:rsid w:val="007B6D44"/>
    <w:rsid w:val="00830196"/>
    <w:rsid w:val="008905E6"/>
    <w:rsid w:val="00BD380B"/>
    <w:rsid w:val="00BD4F57"/>
    <w:rsid w:val="00CF0BF1"/>
    <w:rsid w:val="00D12284"/>
    <w:rsid w:val="00D32AEB"/>
    <w:rsid w:val="00DA0843"/>
    <w:rsid w:val="00F8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CAE9D-2759-44AB-88C7-88CA03A0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D4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D4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D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D4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D4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D4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D4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D4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D4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D44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D44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D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D4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D4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D4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D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D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12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3C494EA-5EEE-468B-B524-3A6770B7B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papke</dc:creator>
  <cp:keywords/>
  <dc:description/>
  <cp:lastModifiedBy>Saulius Pavalkis</cp:lastModifiedBy>
  <cp:revision>8</cp:revision>
  <dcterms:created xsi:type="dcterms:W3CDTF">2017-02-22T21:39:00Z</dcterms:created>
  <dcterms:modified xsi:type="dcterms:W3CDTF">2018-03-16T18:29:00Z</dcterms:modified>
</cp:coreProperties>
</file>