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2023-2024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Sixth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 - CSE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PARITY101 – PDF TO WORD PARITY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(Calculator Allowed)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20-02-2024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Explain x</w:t>
            </w:r>
            <w:r>
              <w:rPr>
                <w:vertAlign w:val="superscript"/>
              </w:rPr>
              <w:t xml:space="preserve">2</w:t>
            </w:r>
            <w:r>
              <w:t xml:space="preserve"> + beta</w:t>
            </w:r>
            <w:r>
              <w:rPr>
                <w:vertAlign w:val="subscript"/>
              </w:rPr>
              <w:t xml:space="preserve">1</w:t>
            </w:r>
            <w:r>
              <w:t xml:space="preserve"> = 0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100"/>
            </w:pPr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Sub question 1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Sub question 2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Choice B question text.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 (2)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>7 (16)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16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2026-02-20T08:46:34.564Z</dcterms:created>
  <dcterms:modified xsi:type="dcterms:W3CDTF">2026-02-20T08:46:34.565Z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