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D3AB6" w14:textId="7A240DEC" w:rsidR="00C618D7" w:rsidRPr="00C618D7" w:rsidRDefault="00C618D7" w:rsidP="00C618D7">
      <w:pPr>
        <w:pStyle w:val="Heading1"/>
        <w:numPr>
          <w:ilvl w:val="0"/>
          <w:numId w:val="2"/>
        </w:numPr>
        <w:rPr>
          <w:rStyle w:val="Emphasis"/>
          <w:i w:val="0"/>
          <w:iCs w:val="0"/>
        </w:rPr>
      </w:pPr>
      <w:r w:rsidRPr="00E76668">
        <w:rPr>
          <w:rStyle w:val="Emphasis"/>
          <w:b/>
          <w:bCs/>
          <w:i w:val="0"/>
          <w:iCs w:val="0"/>
        </w:rPr>
        <w:t>Power BI Desktop</w:t>
      </w:r>
      <w:r w:rsidRPr="00C618D7">
        <w:t> </w:t>
      </w:r>
      <w:r>
        <w:t>– Free Application</w:t>
      </w:r>
    </w:p>
    <w:p w14:paraId="00B5CB8E" w14:textId="64DB17CF" w:rsidR="00C618D7" w:rsidRDefault="00C618D7" w:rsidP="00C618D7">
      <w:pPr>
        <w:pStyle w:val="NormalWeb"/>
        <w:shd w:val="clear" w:color="auto" w:fill="FFFFFF"/>
        <w:rPr>
          <w:rFonts w:ascii="Segoe UI" w:hAnsi="Segoe UI" w:cs="Segoe UI"/>
          <w:color w:val="171717"/>
        </w:rPr>
      </w:pPr>
      <w:r w:rsidRPr="00C618D7">
        <w:rPr>
          <w:rStyle w:val="Emphasis"/>
          <w:rFonts w:ascii="Segoe UI" w:eastAsiaTheme="majorEastAsia" w:hAnsi="Segoe UI" w:cs="Segoe UI"/>
          <w:i w:val="0"/>
          <w:iCs w:val="0"/>
          <w:color w:val="171717"/>
        </w:rPr>
        <w:t>Power BI Desktop</w:t>
      </w:r>
      <w:r>
        <w:rPr>
          <w:rFonts w:ascii="Segoe UI" w:hAnsi="Segoe UI" w:cs="Segoe UI"/>
          <w:color w:val="171717"/>
        </w:rPr>
        <w:t> is a free application you install on your local computer that lets you connect to, transform, and visualize your data. With Power BI Desktop, you can connect to multiple different sources of data, and combine them (often called </w:t>
      </w:r>
      <w:proofErr w:type="spellStart"/>
      <w:r>
        <w:rPr>
          <w:rStyle w:val="Emphasis"/>
          <w:rFonts w:ascii="Segoe UI" w:eastAsiaTheme="majorEastAsia" w:hAnsi="Segoe UI" w:cs="Segoe UI"/>
          <w:color w:val="171717"/>
        </w:rPr>
        <w:t>modeling</w:t>
      </w:r>
      <w:proofErr w:type="spellEnd"/>
      <w:r>
        <w:rPr>
          <w:rFonts w:ascii="Segoe UI" w:hAnsi="Segoe UI" w:cs="Segoe UI"/>
          <w:color w:val="171717"/>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Pr>
          <w:rStyle w:val="Emphasis"/>
          <w:rFonts w:ascii="Segoe UI" w:eastAsiaTheme="majorEastAsia" w:hAnsi="Segoe UI" w:cs="Segoe UI"/>
          <w:color w:val="171717"/>
        </w:rPr>
        <w:t>Power BI service</w:t>
      </w:r>
      <w:r>
        <w:rPr>
          <w:rFonts w:ascii="Segoe UI" w:hAnsi="Segoe UI" w:cs="Segoe UI"/>
          <w:color w:val="171717"/>
        </w:rPr>
        <w:t> to share their reports with others.</w:t>
      </w:r>
    </w:p>
    <w:p w14:paraId="6A6E3930" w14:textId="628E7CEF" w:rsidR="00C618D7" w:rsidRPr="00C618D7" w:rsidRDefault="00C618D7" w:rsidP="00C618D7">
      <w:pPr>
        <w:pStyle w:val="NormalWeb"/>
        <w:shd w:val="clear" w:color="auto" w:fill="FFFFFF"/>
        <w:rPr>
          <w:rFonts w:ascii="Segoe UI" w:hAnsi="Segoe UI" w:cs="Segoe UI"/>
          <w:color w:val="171717"/>
        </w:rPr>
      </w:pPr>
      <w:r w:rsidRPr="00C618D7">
        <w:rPr>
          <w:rFonts w:ascii="Segoe UI" w:hAnsi="Segoe UI" w:cs="Segoe UI"/>
          <w:color w:val="171717"/>
        </w:rPr>
        <w:t>The most common uses for Power BI Desktop are as follows:</w:t>
      </w:r>
    </w:p>
    <w:p w14:paraId="2194D1F6" w14:textId="77777777" w:rsidR="00C618D7" w:rsidRPr="00C618D7" w:rsidRDefault="00C618D7" w:rsidP="00C618D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Connect to data</w:t>
      </w:r>
    </w:p>
    <w:p w14:paraId="654796F1" w14:textId="77777777" w:rsidR="00C618D7" w:rsidRPr="00C618D7" w:rsidRDefault="00C618D7" w:rsidP="00C618D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Transform and clean that data, to create a data model</w:t>
      </w:r>
    </w:p>
    <w:p w14:paraId="06768DD2" w14:textId="77777777" w:rsidR="00C618D7" w:rsidRPr="00C618D7" w:rsidRDefault="00C618D7" w:rsidP="00C618D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Create visuals, such as charts or graphs, that provide visual representations of the data</w:t>
      </w:r>
    </w:p>
    <w:p w14:paraId="0D2B64D8" w14:textId="77777777" w:rsidR="00C618D7" w:rsidRPr="00C618D7" w:rsidRDefault="00C618D7" w:rsidP="00C618D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Create reports that are collections of visuals, on one or more report pages</w:t>
      </w:r>
    </w:p>
    <w:p w14:paraId="54C864BF" w14:textId="77777777" w:rsidR="00C618D7" w:rsidRPr="00C618D7" w:rsidRDefault="00C618D7" w:rsidP="00C618D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Share reports with others by using the Power BI service</w:t>
      </w:r>
    </w:p>
    <w:p w14:paraId="60D98289" w14:textId="0F5BD550" w:rsidR="00C618D7" w:rsidRDefault="00C618D7"/>
    <w:p w14:paraId="51131489" w14:textId="597BC0A8" w:rsidR="00C618D7" w:rsidRDefault="00C618D7" w:rsidP="00C618D7">
      <w:pPr>
        <w:pStyle w:val="Heading1"/>
      </w:pPr>
      <w:r>
        <w:t>2.</w:t>
      </w:r>
      <w:r w:rsidRPr="00E76668">
        <w:rPr>
          <w:b/>
          <w:bCs/>
        </w:rPr>
        <w:t>Power BI PRO</w:t>
      </w:r>
      <w:r>
        <w:t xml:space="preserve"> - $ 9.99 Monthly price per user</w:t>
      </w:r>
    </w:p>
    <w:p w14:paraId="05F807F4" w14:textId="7E7297A0" w:rsidR="00C618D7" w:rsidRPr="00C618D7" w:rsidRDefault="00C618D7" w:rsidP="00C618D7">
      <w:pPr>
        <w:pStyle w:val="NormalWeb"/>
        <w:shd w:val="clear" w:color="auto" w:fill="FFFFFF"/>
        <w:rPr>
          <w:rFonts w:ascii="Segoe UI" w:hAnsi="Segoe UI" w:cs="Segoe UI"/>
          <w:color w:val="171717"/>
        </w:rPr>
      </w:pPr>
      <w:r w:rsidRPr="00C618D7">
        <w:rPr>
          <w:rFonts w:ascii="Segoe UI" w:hAnsi="Segoe UI" w:cs="Segoe UI"/>
          <w:color w:val="171717"/>
        </w:rPr>
        <w:t>Power BI Pro is an individual user license that lets users read and interact with reports and dashboards that others have published to the Power BI service. Users with this license type can share content and collaborate with other Power BI Pro users.</w:t>
      </w:r>
    </w:p>
    <w:p w14:paraId="2A1DB138" w14:textId="4CE1CC09" w:rsidR="00C618D7" w:rsidRPr="00C618D7" w:rsidRDefault="00C618D7" w:rsidP="00C618D7">
      <w:pPr>
        <w:pStyle w:val="NormalWeb"/>
        <w:shd w:val="clear" w:color="auto" w:fill="FFFFFF"/>
        <w:rPr>
          <w:rFonts w:ascii="Segoe UI" w:hAnsi="Segoe UI" w:cs="Segoe UI"/>
          <w:color w:val="171717"/>
        </w:rPr>
      </w:pPr>
      <w:r w:rsidRPr="00C618D7">
        <w:rPr>
          <w:rFonts w:ascii="Arial" w:eastAsiaTheme="minorHAnsi" w:hAnsi="Arial" w:cs="Arial"/>
          <w:color w:val="222222"/>
          <w:sz w:val="22"/>
          <w:szCs w:val="22"/>
          <w:shd w:val="clear" w:color="auto" w:fill="FFFFFF"/>
          <w:lang w:eastAsia="en-US"/>
        </w:rPr>
        <w:t xml:space="preserve"> </w:t>
      </w:r>
      <w:r w:rsidRPr="00C618D7">
        <w:rPr>
          <w:rFonts w:ascii="Segoe UI" w:hAnsi="Segoe UI" w:cs="Segoe UI"/>
          <w:color w:val="171717"/>
        </w:rPr>
        <w:t>D</w:t>
      </w:r>
      <w:r w:rsidRPr="00C618D7">
        <w:rPr>
          <w:rFonts w:ascii="Segoe UI" w:hAnsi="Segoe UI" w:cs="Segoe UI"/>
          <w:color w:val="171717"/>
        </w:rPr>
        <w:t>ifferences against Power BI Desktop:</w:t>
      </w:r>
    </w:p>
    <w:p w14:paraId="5024729B" w14:textId="77777777" w:rsidR="00C618D7" w:rsidRPr="00C618D7" w:rsidRDefault="00C618D7" w:rsidP="00C618D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Ability to embed Power BI visuals into apps (PowerApps, SharePoint, Teams, etc)</w:t>
      </w:r>
    </w:p>
    <w:p w14:paraId="214D862B" w14:textId="77777777" w:rsidR="00C618D7" w:rsidRPr="00C618D7" w:rsidRDefault="00C618D7" w:rsidP="00C618D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Native integration with other Microsoft solutions (Azure Data Services)</w:t>
      </w:r>
    </w:p>
    <w:p w14:paraId="3620DBA4" w14:textId="77777777" w:rsidR="00C618D7" w:rsidRPr="00C618D7" w:rsidRDefault="00C618D7" w:rsidP="00C618D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Share datasets, dashboards and reports with other Power BI Pro users</w:t>
      </w:r>
    </w:p>
    <w:p w14:paraId="2596E903" w14:textId="77777777" w:rsidR="00C618D7" w:rsidRPr="00C618D7" w:rsidRDefault="00C618D7" w:rsidP="00C618D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Can create App Workspaces and peer-to-peer sharing</w:t>
      </w:r>
    </w:p>
    <w:p w14:paraId="0D2FBF74" w14:textId="72E2C61B" w:rsidR="00C618D7" w:rsidRPr="00C618D7" w:rsidRDefault="00C618D7" w:rsidP="00C618D7">
      <w:pPr>
        <w:pStyle w:val="NormalWeb"/>
        <w:shd w:val="clear" w:color="auto" w:fill="FFFFFF"/>
        <w:rPr>
          <w:rFonts w:ascii="Segoe UI" w:hAnsi="Segoe UI" w:cs="Segoe UI"/>
          <w:color w:val="171717"/>
        </w:rPr>
      </w:pPr>
      <w:r w:rsidRPr="00C618D7">
        <w:rPr>
          <w:rFonts w:ascii="Segoe UI" w:hAnsi="Segoe UI" w:cs="Segoe UI"/>
          <w:color w:val="171717"/>
        </w:rPr>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14:paraId="00D6EEC7" w14:textId="5092EA3C" w:rsidR="00C618D7" w:rsidRDefault="00C618D7" w:rsidP="00C618D7">
      <w:pPr>
        <w:rPr>
          <w:rFonts w:ascii="Helvetica" w:hAnsi="Helvetica" w:cs="Helvetica"/>
          <w:color w:val="000000"/>
          <w:sz w:val="23"/>
          <w:szCs w:val="23"/>
        </w:rPr>
      </w:pPr>
    </w:p>
    <w:p w14:paraId="5C8FCB81" w14:textId="2E0694C2" w:rsidR="00C618D7" w:rsidRPr="00C618D7" w:rsidRDefault="00C618D7" w:rsidP="00E76668">
      <w:pPr>
        <w:pStyle w:val="Heading1"/>
        <w:numPr>
          <w:ilvl w:val="1"/>
          <w:numId w:val="3"/>
        </w:numPr>
      </w:pPr>
      <w:r w:rsidRPr="00E76668">
        <w:rPr>
          <w:b/>
          <w:bCs/>
        </w:rPr>
        <w:lastRenderedPageBreak/>
        <w:t>Power BI Premium</w:t>
      </w:r>
      <w:r w:rsidRPr="00C618D7">
        <w:t xml:space="preserve"> - $ 4995 </w:t>
      </w:r>
      <w:r w:rsidRPr="00C618D7">
        <w:t>Monthly price per dedicated cloud compute and storage resource with annual subscription</w:t>
      </w:r>
    </w:p>
    <w:p w14:paraId="6C05DD65" w14:textId="319E3577" w:rsidR="00C618D7" w:rsidRPr="00E76668" w:rsidRDefault="00C618D7" w:rsidP="00C618D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Power BI Premium is the most expensive tier of Power BI currently available and very distinct from the other two versions available on the market.</w:t>
      </w:r>
      <w:r w:rsidR="00E76668">
        <w:rPr>
          <w:rFonts w:ascii="Segoe UI" w:hAnsi="Segoe UI" w:cs="Segoe UI"/>
          <w:color w:val="171717"/>
        </w:rPr>
        <w:t xml:space="preserve"> Mainly used for </w:t>
      </w:r>
      <w:r w:rsidR="00E76668" w:rsidRPr="00E76668">
        <w:rPr>
          <w:rFonts w:ascii="Segoe UI" w:eastAsia="Times New Roman" w:hAnsi="Segoe UI" w:cs="Segoe UI"/>
          <w:color w:val="171717"/>
          <w:sz w:val="24"/>
          <w:szCs w:val="24"/>
          <w:lang w:eastAsia="en-IN"/>
        </w:rPr>
        <w:t>Enterprise BI, big data analytics, cloud and on-premises reporting</w:t>
      </w:r>
      <w:r w:rsidR="00E76668">
        <w:rPr>
          <w:rFonts w:ascii="Segoe UI" w:eastAsia="Times New Roman" w:hAnsi="Segoe UI" w:cs="Segoe UI"/>
          <w:color w:val="171717"/>
          <w:sz w:val="24"/>
          <w:szCs w:val="24"/>
          <w:lang w:eastAsia="en-IN"/>
        </w:rPr>
        <w:t>. And supports large amount of data compared to PRO and good in efficiency.</w:t>
      </w:r>
    </w:p>
    <w:p w14:paraId="380B57E3" w14:textId="77777777" w:rsidR="00C618D7" w:rsidRPr="00C618D7" w:rsidRDefault="00C618D7" w:rsidP="00C618D7">
      <w:pPr>
        <w:pStyle w:val="NormalWeb"/>
        <w:shd w:val="clear" w:color="auto" w:fill="FFFFFF"/>
        <w:rPr>
          <w:rFonts w:ascii="Segoe UI" w:hAnsi="Segoe UI" w:cs="Segoe UI"/>
          <w:color w:val="171717"/>
        </w:rPr>
      </w:pPr>
      <w:r w:rsidRPr="00C618D7">
        <w:rPr>
          <w:rFonts w:ascii="Segoe UI" w:hAnsi="Segoe UI" w:cs="Segoe UI"/>
          <w:color w:val="171717"/>
        </w:rPr>
        <w:t>On top of the features and functionality standard to all versions of the service, users of Power BI Premium get:</w:t>
      </w:r>
    </w:p>
    <w:p w14:paraId="26378465" w14:textId="77777777" w:rsidR="00C618D7" w:rsidRPr="00C618D7" w:rsidRDefault="00C618D7" w:rsidP="00E76668">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Increased data capacity limits and maximum performance</w:t>
      </w:r>
    </w:p>
    <w:p w14:paraId="3ADEE3DE" w14:textId="77777777" w:rsidR="00C618D7" w:rsidRPr="00C618D7" w:rsidRDefault="00C618D7" w:rsidP="00E76668">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Access to one API surface</w:t>
      </w:r>
    </w:p>
    <w:p w14:paraId="13D898F0" w14:textId="77777777" w:rsidR="00C618D7" w:rsidRPr="00C618D7" w:rsidRDefault="00C618D7" w:rsidP="00E76668">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Ability to embed Power BI visuals into apps (PowerApps, SharePoint, Teams, etc)</w:t>
      </w:r>
    </w:p>
    <w:p w14:paraId="776FE821" w14:textId="77777777" w:rsidR="00C618D7" w:rsidRPr="00C618D7" w:rsidRDefault="00C618D7" w:rsidP="00E76668">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Larger storage sizes for extended deployments</w:t>
      </w:r>
    </w:p>
    <w:p w14:paraId="1B293BFE" w14:textId="77777777" w:rsidR="00C618D7" w:rsidRPr="00C618D7" w:rsidRDefault="00C618D7" w:rsidP="00E76668">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Geo distribution, higher refresh rates, isolation, pin to memory, read-only replicas</w:t>
      </w:r>
    </w:p>
    <w:p w14:paraId="17EF3872" w14:textId="3A51741A" w:rsidR="00C618D7" w:rsidRDefault="00C618D7" w:rsidP="00E76668">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618D7">
        <w:rPr>
          <w:rFonts w:ascii="Segoe UI" w:eastAsia="Times New Roman" w:hAnsi="Segoe UI" w:cs="Segoe UI"/>
          <w:color w:val="171717"/>
          <w:sz w:val="24"/>
          <w:szCs w:val="24"/>
          <w:lang w:eastAsia="en-IN"/>
        </w:rPr>
        <w:t>Power BI Report Server</w:t>
      </w:r>
    </w:p>
    <w:p w14:paraId="61DFED79" w14:textId="77777777" w:rsidR="00E76668" w:rsidRPr="00C618D7" w:rsidRDefault="00E76668" w:rsidP="00E76668">
      <w:pPr>
        <w:shd w:val="clear" w:color="auto" w:fill="FFFFFF"/>
        <w:spacing w:after="0" w:line="240" w:lineRule="auto"/>
        <w:ind w:left="570"/>
        <w:rPr>
          <w:rFonts w:ascii="Segoe UI" w:eastAsia="Times New Roman" w:hAnsi="Segoe UI" w:cs="Segoe UI"/>
          <w:color w:val="171717"/>
          <w:sz w:val="24"/>
          <w:szCs w:val="24"/>
          <w:lang w:eastAsia="en-IN"/>
        </w:rPr>
      </w:pPr>
    </w:p>
    <w:p w14:paraId="0B7415E6" w14:textId="77777777" w:rsidR="00C618D7" w:rsidRPr="00C618D7" w:rsidRDefault="00C618D7" w:rsidP="00C618D7"/>
    <w:sectPr w:rsidR="00C618D7" w:rsidRPr="00C61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70E0"/>
    <w:multiLevelType w:val="multilevel"/>
    <w:tmpl w:val="EA5E9CF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B74FF"/>
    <w:multiLevelType w:val="hybridMultilevel"/>
    <w:tmpl w:val="F02C6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D207A1"/>
    <w:multiLevelType w:val="multilevel"/>
    <w:tmpl w:val="BEF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B5055B"/>
    <w:multiLevelType w:val="hybridMultilevel"/>
    <w:tmpl w:val="C2A6EBD6"/>
    <w:lvl w:ilvl="0" w:tplc="4009000F">
      <w:start w:val="3"/>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A62D08"/>
    <w:multiLevelType w:val="hybridMultilevel"/>
    <w:tmpl w:val="EDE03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635B63"/>
    <w:multiLevelType w:val="multilevel"/>
    <w:tmpl w:val="6A2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16FD4"/>
    <w:multiLevelType w:val="hybridMultilevel"/>
    <w:tmpl w:val="C8C60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3C4B92"/>
    <w:multiLevelType w:val="multilevel"/>
    <w:tmpl w:val="A9D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7"/>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D7"/>
    <w:rsid w:val="00C618D7"/>
    <w:rsid w:val="00E76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1321"/>
  <w15:chartTrackingRefBased/>
  <w15:docId w15:val="{9A2E55E7-9931-48E1-BCB7-F5911FCD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8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18D7"/>
    <w:rPr>
      <w:i/>
      <w:iCs/>
    </w:rPr>
  </w:style>
  <w:style w:type="character" w:customStyle="1" w:styleId="Heading1Char">
    <w:name w:val="Heading 1 Char"/>
    <w:basedOn w:val="DefaultParagraphFont"/>
    <w:link w:val="Heading1"/>
    <w:uiPriority w:val="9"/>
    <w:rsid w:val="00C618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1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402502">
      <w:bodyDiv w:val="1"/>
      <w:marLeft w:val="0"/>
      <w:marRight w:val="0"/>
      <w:marTop w:val="0"/>
      <w:marBottom w:val="0"/>
      <w:divBdr>
        <w:top w:val="none" w:sz="0" w:space="0" w:color="auto"/>
        <w:left w:val="none" w:sz="0" w:space="0" w:color="auto"/>
        <w:bottom w:val="none" w:sz="0" w:space="0" w:color="auto"/>
        <w:right w:val="none" w:sz="0" w:space="0" w:color="auto"/>
      </w:divBdr>
    </w:div>
    <w:div w:id="735668704">
      <w:bodyDiv w:val="1"/>
      <w:marLeft w:val="0"/>
      <w:marRight w:val="0"/>
      <w:marTop w:val="0"/>
      <w:marBottom w:val="0"/>
      <w:divBdr>
        <w:top w:val="none" w:sz="0" w:space="0" w:color="auto"/>
        <w:left w:val="none" w:sz="0" w:space="0" w:color="auto"/>
        <w:bottom w:val="none" w:sz="0" w:space="0" w:color="auto"/>
        <w:right w:val="none" w:sz="0" w:space="0" w:color="auto"/>
      </w:divBdr>
    </w:div>
    <w:div w:id="776220762">
      <w:bodyDiv w:val="1"/>
      <w:marLeft w:val="0"/>
      <w:marRight w:val="0"/>
      <w:marTop w:val="0"/>
      <w:marBottom w:val="0"/>
      <w:divBdr>
        <w:top w:val="none" w:sz="0" w:space="0" w:color="auto"/>
        <w:left w:val="none" w:sz="0" w:space="0" w:color="auto"/>
        <w:bottom w:val="none" w:sz="0" w:space="0" w:color="auto"/>
        <w:right w:val="none" w:sz="0" w:space="0" w:color="auto"/>
      </w:divBdr>
    </w:div>
    <w:div w:id="959343585">
      <w:bodyDiv w:val="1"/>
      <w:marLeft w:val="0"/>
      <w:marRight w:val="0"/>
      <w:marTop w:val="0"/>
      <w:marBottom w:val="0"/>
      <w:divBdr>
        <w:top w:val="none" w:sz="0" w:space="0" w:color="auto"/>
        <w:left w:val="none" w:sz="0" w:space="0" w:color="auto"/>
        <w:bottom w:val="none" w:sz="0" w:space="0" w:color="auto"/>
        <w:right w:val="none" w:sz="0" w:space="0" w:color="auto"/>
      </w:divBdr>
    </w:div>
    <w:div w:id="975600952">
      <w:bodyDiv w:val="1"/>
      <w:marLeft w:val="0"/>
      <w:marRight w:val="0"/>
      <w:marTop w:val="0"/>
      <w:marBottom w:val="0"/>
      <w:divBdr>
        <w:top w:val="none" w:sz="0" w:space="0" w:color="auto"/>
        <w:left w:val="none" w:sz="0" w:space="0" w:color="auto"/>
        <w:bottom w:val="none" w:sz="0" w:space="0" w:color="auto"/>
        <w:right w:val="none" w:sz="0" w:space="0" w:color="auto"/>
      </w:divBdr>
    </w:div>
    <w:div w:id="1669795049">
      <w:bodyDiv w:val="1"/>
      <w:marLeft w:val="0"/>
      <w:marRight w:val="0"/>
      <w:marTop w:val="0"/>
      <w:marBottom w:val="0"/>
      <w:divBdr>
        <w:top w:val="none" w:sz="0" w:space="0" w:color="auto"/>
        <w:left w:val="none" w:sz="0" w:space="0" w:color="auto"/>
        <w:bottom w:val="none" w:sz="0" w:space="0" w:color="auto"/>
        <w:right w:val="none" w:sz="0" w:space="0" w:color="auto"/>
      </w:divBdr>
    </w:div>
    <w:div w:id="172445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Koduri</dc:creator>
  <cp:keywords/>
  <dc:description/>
  <cp:lastModifiedBy>Jagadeesh Koduri</cp:lastModifiedBy>
  <cp:revision>2</cp:revision>
  <dcterms:created xsi:type="dcterms:W3CDTF">2020-05-26T19:32:00Z</dcterms:created>
  <dcterms:modified xsi:type="dcterms:W3CDTF">2020-05-26T19:32:00Z</dcterms:modified>
</cp:coreProperties>
</file>