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000000"/>
        </w:rPr>
      </w:pPr>
      <w:r>
        <w:rPr>
          <w:b/>
          <w:bCs/>
          <w:sz w:val="48"/>
          <w:szCs w:val="48"/>
          <w:bdr w:val="single" w:sz="18" w:space="7" w:color="000000"/>
        </w:rPr>
        <w:t>Browser APIs Lists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DOM APIs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XHR APIs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Fetch APIs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Storage APIs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Geolocation APIs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Canvas APIs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Web Workers APIs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WebSocket APIs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WebRTC APIs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Notification APIs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34</Words>
  <Characters>138</Characters>
  <CharactersWithSpaces>151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2023-09-19T21:53:58Z</dcterms:modified>
  <cp:revision>1</cp:revision>
  <dc:subject/>
  <dc:title/>
</cp:coreProperties>
</file>