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25EB" w14:textId="0ECB4D83" w:rsidR="00F116C4" w:rsidRDefault="00F116C4" w:rsidP="00F116C4">
      <w:pPr>
        <w:jc w:val="center"/>
        <w:rPr>
          <w:rFonts w:asciiTheme="majorHAnsi" w:eastAsiaTheme="majorEastAsia" w:hAnsiTheme="majorHAnsi" w:cstheme="majorBidi"/>
          <w:sz w:val="65"/>
          <w:szCs w:val="65"/>
        </w:rPr>
      </w:pPr>
      <w:bookmarkStart w:id="0" w:name="_Toc169278695"/>
      <w:r>
        <w:rPr>
          <w:noProof/>
        </w:rPr>
        <mc:AlternateContent>
          <mc:Choice Requires="wps">
            <w:drawing>
              <wp:anchor distT="45720" distB="45720" distL="114300" distR="114300" simplePos="0" relativeHeight="251659264" behindDoc="0" locked="0" layoutInCell="1" allowOverlap="1" wp14:anchorId="6C9E5E2B" wp14:editId="4F467E43">
                <wp:simplePos x="0" y="0"/>
                <wp:positionH relativeFrom="margin">
                  <wp:align>left</wp:align>
                </wp:positionH>
                <wp:positionV relativeFrom="paragraph">
                  <wp:posOffset>777240</wp:posOffset>
                </wp:positionV>
                <wp:extent cx="5924550" cy="1847850"/>
                <wp:effectExtent l="0" t="0" r="19050" b="1905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847850"/>
                        </a:xfrm>
                        <a:prstGeom prst="rect">
                          <a:avLst/>
                        </a:prstGeom>
                        <a:solidFill>
                          <a:srgbClr val="FFFFFF"/>
                        </a:solidFill>
                        <a:ln w="9525">
                          <a:solidFill>
                            <a:srgbClr val="000000"/>
                          </a:solidFill>
                          <a:miter lim="800000"/>
                          <a:headEnd/>
                          <a:tailEnd/>
                        </a:ln>
                      </wps:spPr>
                      <wps:txbx>
                        <w:txbxContent>
                          <w:p w14:paraId="4DB574FD" w14:textId="77777777" w:rsidR="00627056" w:rsidRPr="00627056" w:rsidRDefault="00627056" w:rsidP="00627056">
                            <w:pPr>
                              <w:jc w:val="center"/>
                              <w:rPr>
                                <w:rFonts w:cstheme="minorHAnsi"/>
                                <w:sz w:val="24"/>
                                <w:szCs w:val="24"/>
                              </w:rPr>
                            </w:pPr>
                            <w:r w:rsidRPr="00627056">
                              <w:rPr>
                                <w:rFonts w:cstheme="minorHAnsi"/>
                                <w:sz w:val="24"/>
                                <w:szCs w:val="24"/>
                              </w:rPr>
                              <w:t>Comparative Analysis of Logistic Regression, Random Forest, and Deep Neural Networks for Diabetes Prediction</w:t>
                            </w:r>
                          </w:p>
                          <w:p w14:paraId="524E7DE6" w14:textId="6BA80BB6" w:rsidR="00F116C4" w:rsidRDefault="00F116C4" w:rsidP="00F116C4">
                            <w:pPr>
                              <w:spacing w:after="0"/>
                              <w:rPr>
                                <w:rFonts w:cs="Arial"/>
                              </w:rPr>
                            </w:pPr>
                            <w:r>
                              <w:rPr>
                                <w:rFonts w:cs="Arial"/>
                              </w:rPr>
                              <w:t>Student Name</w:t>
                            </w:r>
                            <w:r w:rsidR="00A3405F">
                              <w:rPr>
                                <w:rFonts w:cs="Arial"/>
                              </w:rPr>
                              <w:t>:</w:t>
                            </w:r>
                            <w:r>
                              <w:rPr>
                                <w:rFonts w:cs="Arial"/>
                              </w:rPr>
                              <w:tab/>
                            </w:r>
                            <w:r>
                              <w:rPr>
                                <w:rFonts w:cs="Arial"/>
                              </w:rPr>
                              <w:tab/>
                            </w:r>
                            <w:r>
                              <w:rPr>
                                <w:rFonts w:cs="Arial"/>
                              </w:rPr>
                              <w:tab/>
                              <w:t xml:space="preserve"> </w:t>
                            </w:r>
                          </w:p>
                          <w:p w14:paraId="2840B094" w14:textId="28D623C1" w:rsidR="00F116C4" w:rsidRDefault="00F116C4" w:rsidP="00F116C4">
                            <w:pPr>
                              <w:spacing w:line="240" w:lineRule="auto"/>
                              <w:rPr>
                                <w:rFonts w:cs="Arial"/>
                              </w:rPr>
                            </w:pPr>
                            <w:r>
                              <w:rPr>
                                <w:rFonts w:cs="Arial"/>
                              </w:rPr>
                              <w:t>Student Number:</w:t>
                            </w:r>
                            <w:r>
                              <w:rPr>
                                <w:rFonts w:cs="Arial"/>
                              </w:rPr>
                              <w:tab/>
                            </w:r>
                            <w:r>
                              <w:rPr>
                                <w:rFonts w:cs="Arial"/>
                              </w:rPr>
                              <w:tab/>
                            </w:r>
                            <w:r>
                              <w:rPr>
                                <w:rFonts w:cs="Arial"/>
                              </w:rPr>
                              <w:tab/>
                            </w:r>
                            <w:r>
                              <w:rPr>
                                <w:rFonts w:cs="Arial"/>
                              </w:rPr>
                              <w:tab/>
                              <w:t xml:space="preserve"> </w:t>
                            </w:r>
                          </w:p>
                          <w:p w14:paraId="5696477F" w14:textId="77777777" w:rsidR="00F116C4" w:rsidRPr="00753A30" w:rsidRDefault="00F116C4" w:rsidP="00F116C4">
                            <w:r>
                              <w:rPr>
                                <w:rFonts w:cs="Arial"/>
                              </w:rPr>
                              <w:t xml:space="preserve">Course: </w:t>
                            </w:r>
                            <w:r w:rsidRPr="000F2D45">
                              <w:t>7COM1039-0206-2024 - Advanced Computer Science Masters</w:t>
                            </w:r>
                            <w:r>
                              <w:rPr>
                                <w:rFonts w:cs="Arial"/>
                              </w:rPr>
                              <w:tab/>
                            </w:r>
                          </w:p>
                          <w:p w14:paraId="5E41BD02" w14:textId="77777777" w:rsidR="00F116C4" w:rsidRDefault="00F116C4" w:rsidP="00F116C4">
                            <w:pPr>
                              <w:rPr>
                                <w:rFonts w:cs="Arial"/>
                              </w:rPr>
                            </w:pPr>
                            <w:r>
                              <w:rPr>
                                <w:rFonts w:cs="Arial"/>
                              </w:rPr>
                              <w:t xml:space="preserve">Supervised by: </w:t>
                            </w:r>
                          </w:p>
                          <w:p w14:paraId="1AFCE8D2" w14:textId="77777777" w:rsidR="00F116C4" w:rsidRDefault="00F116C4" w:rsidP="00F116C4">
                            <w:pPr>
                              <w:rPr>
                                <w:rFonts w:cs="Arial"/>
                              </w:rPr>
                            </w:pPr>
                            <w:r>
                              <w:rPr>
                                <w:rFonts w:cs="Arial"/>
                              </w:rPr>
                              <w:tab/>
                            </w:r>
                            <w:r>
                              <w:rPr>
                                <w:rFonts w:cs="Arial"/>
                              </w:rPr>
                              <w:tab/>
                            </w:r>
                            <w:r>
                              <w:rPr>
                                <w:rFonts w:cs="Arial"/>
                              </w:rPr>
                              <w:tab/>
                            </w:r>
                            <w:r>
                              <w:rPr>
                                <w:rFonts w:cs="Arial"/>
                              </w:rPr>
                              <w:tab/>
                            </w:r>
                            <w:r>
                              <w:rPr>
                                <w:rFonts w:cs="Arial"/>
                              </w:rPr>
                              <w:tab/>
                              <w:t xml:space="preserve"> </w:t>
                            </w:r>
                          </w:p>
                          <w:p w14:paraId="737C73C3" w14:textId="77777777" w:rsidR="00F116C4" w:rsidRDefault="00F116C4" w:rsidP="00F116C4">
                            <w:pPr>
                              <w:rPr>
                                <w:rFonts w:cs="Arial"/>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9E5E2B" id="_x0000_t202" coordsize="21600,21600" o:spt="202" path="m,l,21600r21600,l21600,xe">
                <v:stroke joinstyle="miter"/>
                <v:path gradientshapeok="t" o:connecttype="rect"/>
              </v:shapetype>
              <v:shape id="Text Box 1" o:spid="_x0000_s1026" type="#_x0000_t202" style="position:absolute;left:0;text-align:left;margin-left:0;margin-top:61.2pt;width:466.5pt;height:145.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">
                <v:textbox>
                  <w:txbxContent>
                    <w:p w14:paraId="4DB574FD" w14:textId="77777777" w:rsidR="00627056" w:rsidRPr="00627056" w:rsidRDefault="00627056" w:rsidP="00627056">
                      <w:pPr>
                        <w:jc w:val="center"/>
                        <w:rPr>
                          <w:rFonts w:cstheme="minorHAnsi"/>
                          <w:sz w:val="24"/>
                          <w:szCs w:val="24"/>
                        </w:rPr>
                      </w:pPr>
                      <w:r w:rsidRPr="00627056">
                        <w:rPr>
                          <w:rFonts w:cstheme="minorHAnsi"/>
                          <w:sz w:val="24"/>
                          <w:szCs w:val="24"/>
                        </w:rPr>
                        <w:t>Comparative Analysis of Logistic Regression, Random Forest, and Deep Neural Networks for Diabetes Prediction</w:t>
                      </w:r>
                    </w:p>
                    <w:p w14:paraId="524E7DE6" w14:textId="6BA80BB6" w:rsidR="00F116C4" w:rsidRDefault="00F116C4" w:rsidP="00F116C4">
                      <w:pPr>
                        <w:spacing w:after="0"/>
                        <w:rPr>
                          <w:rFonts w:cs="Arial"/>
                        </w:rPr>
                      </w:pPr>
                      <w:r>
                        <w:rPr>
                          <w:rFonts w:cs="Arial"/>
                        </w:rPr>
                        <w:t>Student Name</w:t>
                      </w:r>
                      <w:r w:rsidR="00A3405F">
                        <w:rPr>
                          <w:rFonts w:cs="Arial"/>
                        </w:rPr>
                        <w:t>:</w:t>
                      </w:r>
                      <w:r>
                        <w:rPr>
                          <w:rFonts w:cs="Arial"/>
                        </w:rPr>
                        <w:tab/>
                      </w:r>
                      <w:r>
                        <w:rPr>
                          <w:rFonts w:cs="Arial"/>
                        </w:rPr>
                        <w:tab/>
                      </w:r>
                      <w:r>
                        <w:rPr>
                          <w:rFonts w:cs="Arial"/>
                        </w:rPr>
                        <w:tab/>
                        <w:t xml:space="preserve"> </w:t>
                      </w:r>
                    </w:p>
                    <w:p w14:paraId="2840B094" w14:textId="28D623C1" w:rsidR="00F116C4" w:rsidRDefault="00F116C4" w:rsidP="00F116C4">
                      <w:pPr>
                        <w:spacing w:line="240" w:lineRule="auto"/>
                        <w:rPr>
                          <w:rFonts w:cs="Arial"/>
                        </w:rPr>
                      </w:pPr>
                      <w:r>
                        <w:rPr>
                          <w:rFonts w:cs="Arial"/>
                        </w:rPr>
                        <w:t>Student Number:</w:t>
                      </w:r>
                      <w:r>
                        <w:rPr>
                          <w:rFonts w:cs="Arial"/>
                        </w:rPr>
                        <w:tab/>
                      </w:r>
                      <w:r>
                        <w:rPr>
                          <w:rFonts w:cs="Arial"/>
                        </w:rPr>
                        <w:tab/>
                      </w:r>
                      <w:r>
                        <w:rPr>
                          <w:rFonts w:cs="Arial"/>
                        </w:rPr>
                        <w:tab/>
                      </w:r>
                      <w:r>
                        <w:rPr>
                          <w:rFonts w:cs="Arial"/>
                        </w:rPr>
                        <w:tab/>
                        <w:t xml:space="preserve"> </w:t>
                      </w:r>
                    </w:p>
                    <w:p w14:paraId="5696477F" w14:textId="77777777" w:rsidR="00F116C4" w:rsidRPr="00753A30" w:rsidRDefault="00F116C4" w:rsidP="00F116C4">
                      <w:r>
                        <w:rPr>
                          <w:rFonts w:cs="Arial"/>
                        </w:rPr>
                        <w:t xml:space="preserve">Course: </w:t>
                      </w:r>
                      <w:r w:rsidRPr="000F2D45">
                        <w:t>7COM1039-0206-2024 - Advanced Computer Science Masters</w:t>
                      </w:r>
                      <w:r>
                        <w:rPr>
                          <w:rFonts w:cs="Arial"/>
                        </w:rPr>
                        <w:tab/>
                      </w:r>
                    </w:p>
                    <w:p w14:paraId="5E41BD02" w14:textId="77777777" w:rsidR="00F116C4" w:rsidRDefault="00F116C4" w:rsidP="00F116C4">
                      <w:pPr>
                        <w:rPr>
                          <w:rFonts w:cs="Arial"/>
                        </w:rPr>
                      </w:pPr>
                      <w:r>
                        <w:rPr>
                          <w:rFonts w:cs="Arial"/>
                        </w:rPr>
                        <w:t xml:space="preserve">Supervised by: </w:t>
                      </w:r>
                    </w:p>
                    <w:p w14:paraId="1AFCE8D2" w14:textId="77777777" w:rsidR="00F116C4" w:rsidRDefault="00F116C4" w:rsidP="00F116C4">
                      <w:pPr>
                        <w:rPr>
                          <w:rFonts w:cs="Arial"/>
                        </w:rPr>
                      </w:pPr>
                      <w:r>
                        <w:rPr>
                          <w:rFonts w:cs="Arial"/>
                        </w:rPr>
                        <w:tab/>
                      </w:r>
                      <w:r>
                        <w:rPr>
                          <w:rFonts w:cs="Arial"/>
                        </w:rPr>
                        <w:tab/>
                      </w:r>
                      <w:r>
                        <w:rPr>
                          <w:rFonts w:cs="Arial"/>
                        </w:rPr>
                        <w:tab/>
                      </w:r>
                      <w:r>
                        <w:rPr>
                          <w:rFonts w:cs="Arial"/>
                        </w:rPr>
                        <w:tab/>
                      </w:r>
                      <w:r>
                        <w:rPr>
                          <w:rFonts w:cs="Arial"/>
                        </w:rPr>
                        <w:tab/>
                        <w:t xml:space="preserve"> </w:t>
                      </w:r>
                    </w:p>
                    <w:p w14:paraId="737C73C3" w14:textId="77777777" w:rsidR="00F116C4" w:rsidRDefault="00F116C4" w:rsidP="00F116C4">
                      <w:pPr>
                        <w:rPr>
                          <w:rFonts w:cs="Arial"/>
                        </w:rPr>
                      </w:pPr>
                    </w:p>
                  </w:txbxContent>
                </v:textbox>
                <w10:wrap type="square" anchorx="margin"/>
              </v:shape>
            </w:pict>
          </mc:Fallback>
        </mc:AlternateContent>
      </w:r>
      <w:r w:rsidRPr="00320A60">
        <w:rPr>
          <w:rFonts w:asciiTheme="majorHAnsi" w:eastAsiaTheme="majorEastAsia" w:hAnsiTheme="majorHAnsi" w:cstheme="majorBidi"/>
          <w:sz w:val="65"/>
          <w:szCs w:val="65"/>
        </w:rPr>
        <w:t xml:space="preserve">Detailed Project Proposal </w:t>
      </w:r>
    </w:p>
    <w:p w14:paraId="1029E2FE" w14:textId="77777777" w:rsidR="00973558" w:rsidRDefault="00973558" w:rsidP="00973558">
      <w:pPr>
        <w:pStyle w:val="Heading1"/>
      </w:pPr>
      <w:r>
        <w:t>Chapter 1: Project Plan</w:t>
      </w:r>
      <w:bookmarkEnd w:id="0"/>
    </w:p>
    <w:p w14:paraId="06408443" w14:textId="01F453B9" w:rsidR="00952C43" w:rsidRDefault="00952C43" w:rsidP="00973558">
      <w:pPr>
        <w:pStyle w:val="Heading2"/>
      </w:pPr>
      <w:bookmarkStart w:id="1" w:name="_Toc169278697"/>
      <w:r>
        <w:t xml:space="preserve">Aim: </w:t>
      </w:r>
    </w:p>
    <w:p w14:paraId="2BE854B6" w14:textId="56063BD5" w:rsidR="009A3B4A" w:rsidRPr="009A3B4A" w:rsidRDefault="00E975AE" w:rsidP="009A3B4A">
      <w:r>
        <w:t>This project aims at developing predictive models, which predict with precision results of diabetes based on clinical characteristics. By doing a comparative study on the machine-learning methods, the project aims to select the most effective model to predict diabetes thus helping to detect and preventative medical measures early</w:t>
      </w:r>
      <w:r w:rsidR="009A3B4A" w:rsidRPr="009A3B4A">
        <w:t>.</w:t>
      </w:r>
    </w:p>
    <w:p w14:paraId="426B07DA" w14:textId="2FF28762" w:rsidR="00973558" w:rsidRDefault="00973558" w:rsidP="00973558">
      <w:pPr>
        <w:pStyle w:val="Heading2"/>
      </w:pPr>
      <w:r>
        <w:t>Research Question</w:t>
      </w:r>
      <w:bookmarkEnd w:id="1"/>
    </w:p>
    <w:p w14:paraId="5ED6A6FB" w14:textId="2406A122" w:rsidR="00C15CDA" w:rsidRPr="00C15CDA" w:rsidRDefault="00C15CDA" w:rsidP="00C15CDA">
      <w:r w:rsidRPr="00C15CDA">
        <w:t>How does a Deep Neural Network (DNN) compare to Logistic Regression and Random Forest in predicting diabetes outcomes based on clinical features?</w:t>
      </w:r>
    </w:p>
    <w:p w14:paraId="1F18FFDA" w14:textId="77777777" w:rsidR="00973558" w:rsidRDefault="00973558" w:rsidP="00973558">
      <w:pPr>
        <w:pStyle w:val="Heading2"/>
      </w:pPr>
      <w:bookmarkStart w:id="2" w:name="_Toc169278698"/>
      <w:r>
        <w:t>Objectives</w:t>
      </w:r>
      <w:bookmarkEnd w:id="2"/>
    </w:p>
    <w:p w14:paraId="22C693B5" w14:textId="77777777" w:rsidR="003F5CD1" w:rsidRDefault="003F5CD1" w:rsidP="003F5CD1">
      <w:pPr>
        <w:pStyle w:val="ListParagraph"/>
        <w:numPr>
          <w:ilvl w:val="0"/>
          <w:numId w:val="11"/>
        </w:numPr>
      </w:pPr>
      <w:bookmarkStart w:id="3" w:name="_Toc169278699"/>
      <w:r>
        <w:t>To execute and compare the performances of the Logistic Regression, Random Forest, and Deep Neural Network models used in the prediction of diabetes.</w:t>
      </w:r>
    </w:p>
    <w:p w14:paraId="371D5D72" w14:textId="1EFF4BC7" w:rsidR="003F5CD1" w:rsidRDefault="003F5CD1" w:rsidP="003F5CD1">
      <w:pPr>
        <w:pStyle w:val="ListParagraph"/>
        <w:numPr>
          <w:ilvl w:val="0"/>
          <w:numId w:val="11"/>
        </w:numPr>
      </w:pPr>
      <w:r>
        <w:t>To determine how preprocessing of data and features selection affect the performance of the model.</w:t>
      </w:r>
    </w:p>
    <w:p w14:paraId="7C96BE52" w14:textId="2729FDAD" w:rsidR="003F5CD1" w:rsidRDefault="003F5CD1" w:rsidP="003F5CD1">
      <w:pPr>
        <w:pStyle w:val="ListParagraph"/>
        <w:numPr>
          <w:ilvl w:val="0"/>
          <w:numId w:val="11"/>
        </w:numPr>
      </w:pPr>
      <w:r>
        <w:t>To assess the value of clinical characteristics (e.g. BMI, glucose levels, HbA1c) to predict the outcomes of diabetes.</w:t>
      </w:r>
    </w:p>
    <w:p w14:paraId="3E103CCF" w14:textId="48EB9AAF" w:rsidR="003F5CD1" w:rsidRDefault="003F5CD1" w:rsidP="003F5CD1">
      <w:pPr>
        <w:pStyle w:val="ListParagraph"/>
        <w:numPr>
          <w:ilvl w:val="0"/>
          <w:numId w:val="11"/>
        </w:numPr>
      </w:pPr>
      <w:r>
        <w:t>To offer practical information that may be used in early intervention and prevention in the treatment of diabetes.</w:t>
      </w:r>
    </w:p>
    <w:p w14:paraId="1D1C16E1" w14:textId="77777777" w:rsidR="00973558" w:rsidRDefault="00973558" w:rsidP="00973558">
      <w:pPr>
        <w:pStyle w:val="Heading2"/>
      </w:pPr>
      <w:r>
        <w:t>Background and Summary</w:t>
      </w:r>
      <w:bookmarkEnd w:id="3"/>
    </w:p>
    <w:p w14:paraId="10178B47" w14:textId="77777777" w:rsidR="006F3321" w:rsidRDefault="006F3321" w:rsidP="006F3321">
      <w:r>
        <w:t>Diabetes is a long-term metabolic disorder that has high health and economic consequences globally and affects millions of patients, leading to such complications as heart problems, neuropathy, and renal failure (World Health Organization, 2021). It is important to identify persons at high risk of diabetes at an early age because it makes it possible to develop timely interventions, minimize complications, and enhance the quality of life (American Diabetes Association, 2023). The machine learning-based predictive modelling has become a potent instrument to process clinical and lifestyle data and establish patterns that suggest high risks of diabetes (Kavakiotis et al., 2017).</w:t>
      </w:r>
    </w:p>
    <w:p w14:paraId="7246E0D5" w14:textId="77777777" w:rsidR="006F3321" w:rsidRDefault="006F3321" w:rsidP="006F3321">
      <w:r>
        <w:t xml:space="preserve">In this research, the dataset that will be used is obtained at the UCI Machine Learning Repository and represents a tabular data that is a simulation of medical records related to diabetes (Clore et al., 2014). It includes both demographic data (age, sex, and ethnicity) and clinical data (body mass index (BMI), blood glucose, blood pressure, and HbA1c). There are also lifestyle predictors like physical activity and smoking status. These </w:t>
      </w:r>
      <w:r>
        <w:lastRenderedPageBreak/>
        <w:t>characteristics are a rich source of predictive modelling and allow evaluating both behavioural and clinical risk factors of diabetes (Strack et al., 2014).</w:t>
      </w:r>
    </w:p>
    <w:p w14:paraId="4A8EB3D8" w14:textId="418C0B1F" w:rsidR="00A52260" w:rsidRPr="006F3321" w:rsidRDefault="006F3321" w:rsidP="00A52260">
      <w:r>
        <w:t>An example of a classical statistical approach is the Logistic Regression, which is interpretable and can be applied in a variety of healthcare prediction tasks because it is simple and can give insight on feature importance (Hosmer et al., 2013). Ensemble tree -based model, the random forest can deal with the interaction of non-linear features, data in high dimensions and over-fitting is resistant to over-fitting (Breiman, 2001). The Deep Neural Networks (DNNs) are capable of modelling complex, non-linear relationships between features, and can even be better predictors than previous models (Choudhury et al., 2020). In this project, these models will be implemented, trained, and evaluated to identify the most effective model to predict the outcomes of diabetes and to investigate the contribution of features in the prediction of the risk</w:t>
      </w:r>
      <w:r w:rsidR="00A52260" w:rsidRPr="00A52260">
        <w:rPr>
          <w:lang w:val="en-GB"/>
        </w:rPr>
        <w:t>.</w:t>
      </w:r>
    </w:p>
    <w:p w14:paraId="59A6708E" w14:textId="77777777" w:rsidR="00973558" w:rsidRDefault="00973558" w:rsidP="00973558">
      <w:pPr>
        <w:pStyle w:val="Heading2"/>
      </w:pPr>
      <w:bookmarkStart w:id="4" w:name="_Toc169278700"/>
      <w:r>
        <w:t>List of References</w:t>
      </w:r>
      <w:bookmarkEnd w:id="4"/>
    </w:p>
    <w:p w14:paraId="5667C85D" w14:textId="7F466161" w:rsidR="00CE1F6F" w:rsidRDefault="00617286" w:rsidP="00617286">
      <w:pPr>
        <w:pStyle w:val="ListParagraph"/>
        <w:numPr>
          <w:ilvl w:val="0"/>
          <w:numId w:val="9"/>
        </w:numPr>
      </w:pPr>
      <w:hyperlink r:id="rId5" w:history="1">
        <w:r w:rsidRPr="008D7991">
          <w:rPr>
            <w:rStyle w:val="Hyperlink"/>
          </w:rPr>
          <w:t>https://ieeexplore.ieee.org/document/10882506</w:t>
        </w:r>
      </w:hyperlink>
    </w:p>
    <w:p w14:paraId="191EF845" w14:textId="2EEFB3CD" w:rsidR="00617286" w:rsidRDefault="00617286" w:rsidP="00617286">
      <w:pPr>
        <w:pStyle w:val="ListParagraph"/>
        <w:numPr>
          <w:ilvl w:val="0"/>
          <w:numId w:val="9"/>
        </w:numPr>
      </w:pPr>
      <w:hyperlink r:id="rId6" w:history="1">
        <w:r w:rsidRPr="008D7991">
          <w:rPr>
            <w:rStyle w:val="Hyperlink"/>
          </w:rPr>
          <w:t>https://ieeexplore.ieee.org/document/9609364</w:t>
        </w:r>
      </w:hyperlink>
    </w:p>
    <w:p w14:paraId="256A2560" w14:textId="1BBDB274" w:rsidR="00617286" w:rsidRDefault="00617286" w:rsidP="00617286">
      <w:pPr>
        <w:pStyle w:val="ListParagraph"/>
        <w:numPr>
          <w:ilvl w:val="0"/>
          <w:numId w:val="9"/>
        </w:numPr>
      </w:pPr>
      <w:hyperlink r:id="rId7" w:history="1">
        <w:r w:rsidRPr="008D7991">
          <w:rPr>
            <w:rStyle w:val="Hyperlink"/>
          </w:rPr>
          <w:t>https://ieeexplore.ieee.org/document/10442097</w:t>
        </w:r>
      </w:hyperlink>
    </w:p>
    <w:p w14:paraId="03DB0BD4" w14:textId="34938BE3" w:rsidR="00617286" w:rsidRPr="00CE1F6F" w:rsidRDefault="00617286" w:rsidP="00617286">
      <w:pPr>
        <w:pStyle w:val="ListParagraph"/>
        <w:numPr>
          <w:ilvl w:val="0"/>
          <w:numId w:val="9"/>
        </w:numPr>
      </w:pPr>
      <w:hyperlink r:id="rId8" w:history="1">
        <w:r w:rsidRPr="008D7991">
          <w:rPr>
            <w:rStyle w:val="Hyperlink"/>
          </w:rPr>
          <w:t>https://ieeexplore.ieee.org/document/10091028</w:t>
        </w:r>
      </w:hyperlink>
    </w:p>
    <w:p w14:paraId="6138E7FA" w14:textId="5E350118" w:rsidR="00973558" w:rsidRDefault="00973558" w:rsidP="00BB5FEC">
      <w:pPr>
        <w:pStyle w:val="Heading1"/>
      </w:pPr>
      <w:bookmarkStart w:id="5" w:name="_Toc169278701"/>
      <w:r>
        <w:t>Chapter 2: Task List and Project Time Line</w:t>
      </w:r>
      <w:bookmarkEnd w:id="5"/>
    </w:p>
    <w:tbl>
      <w:tblPr>
        <w:tblStyle w:val="TableGrid"/>
        <w:tblW w:w="9351" w:type="dxa"/>
        <w:tblLook w:val="04A0" w:firstRow="1" w:lastRow="0" w:firstColumn="1" w:lastColumn="0" w:noHBand="0" w:noVBand="1"/>
      </w:tblPr>
      <w:tblGrid>
        <w:gridCol w:w="2320"/>
        <w:gridCol w:w="769"/>
        <w:gridCol w:w="769"/>
        <w:gridCol w:w="769"/>
        <w:gridCol w:w="769"/>
        <w:gridCol w:w="769"/>
        <w:gridCol w:w="769"/>
        <w:gridCol w:w="769"/>
        <w:gridCol w:w="769"/>
        <w:gridCol w:w="879"/>
      </w:tblGrid>
      <w:tr w:rsidR="00CE1F6F" w:rsidRPr="00CE1F6F" w14:paraId="6900B69A" w14:textId="77777777" w:rsidTr="00CE1F6F">
        <w:trPr>
          <w:trHeight w:val="300"/>
        </w:trPr>
        <w:tc>
          <w:tcPr>
            <w:tcW w:w="2320" w:type="dxa"/>
            <w:hideMark/>
          </w:tcPr>
          <w:p w14:paraId="326F66F5" w14:textId="77777777" w:rsidR="00CE1F6F" w:rsidRPr="00CE1F6F" w:rsidRDefault="00CE1F6F" w:rsidP="00CE1F6F">
            <w:pPr>
              <w:jc w:val="center"/>
            </w:pPr>
            <w:r w:rsidRPr="00CE1F6F">
              <w:t>Task</w:t>
            </w:r>
          </w:p>
        </w:tc>
        <w:tc>
          <w:tcPr>
            <w:tcW w:w="769" w:type="dxa"/>
            <w:hideMark/>
          </w:tcPr>
          <w:p w14:paraId="76CDA07D" w14:textId="77777777" w:rsidR="00CE1F6F" w:rsidRPr="00CE1F6F" w:rsidRDefault="00CE1F6F" w:rsidP="001562C2">
            <w:pPr>
              <w:jc w:val="center"/>
            </w:pPr>
            <w:r w:rsidRPr="00CE1F6F">
              <w:t>Week 1</w:t>
            </w:r>
          </w:p>
        </w:tc>
        <w:tc>
          <w:tcPr>
            <w:tcW w:w="769" w:type="dxa"/>
            <w:hideMark/>
          </w:tcPr>
          <w:p w14:paraId="4992D34C" w14:textId="77777777" w:rsidR="00CE1F6F" w:rsidRPr="00CE1F6F" w:rsidRDefault="00CE1F6F" w:rsidP="001562C2">
            <w:pPr>
              <w:jc w:val="center"/>
            </w:pPr>
            <w:r w:rsidRPr="00CE1F6F">
              <w:t>Week 2</w:t>
            </w:r>
          </w:p>
        </w:tc>
        <w:tc>
          <w:tcPr>
            <w:tcW w:w="769" w:type="dxa"/>
            <w:hideMark/>
          </w:tcPr>
          <w:p w14:paraId="20C0D610" w14:textId="77777777" w:rsidR="00CE1F6F" w:rsidRPr="00CE1F6F" w:rsidRDefault="00CE1F6F" w:rsidP="001562C2">
            <w:pPr>
              <w:jc w:val="center"/>
            </w:pPr>
            <w:r w:rsidRPr="00CE1F6F">
              <w:t>Week 3</w:t>
            </w:r>
          </w:p>
        </w:tc>
        <w:tc>
          <w:tcPr>
            <w:tcW w:w="769" w:type="dxa"/>
            <w:hideMark/>
          </w:tcPr>
          <w:p w14:paraId="20E0FA48" w14:textId="77777777" w:rsidR="00CE1F6F" w:rsidRPr="00CE1F6F" w:rsidRDefault="00CE1F6F" w:rsidP="001562C2">
            <w:pPr>
              <w:jc w:val="center"/>
            </w:pPr>
            <w:r w:rsidRPr="00CE1F6F">
              <w:t>Week 4</w:t>
            </w:r>
          </w:p>
        </w:tc>
        <w:tc>
          <w:tcPr>
            <w:tcW w:w="769" w:type="dxa"/>
            <w:hideMark/>
          </w:tcPr>
          <w:p w14:paraId="71EE6728" w14:textId="77777777" w:rsidR="00CE1F6F" w:rsidRPr="00CE1F6F" w:rsidRDefault="00CE1F6F" w:rsidP="001562C2">
            <w:pPr>
              <w:jc w:val="center"/>
            </w:pPr>
            <w:r w:rsidRPr="00CE1F6F">
              <w:t>Week 5</w:t>
            </w:r>
          </w:p>
        </w:tc>
        <w:tc>
          <w:tcPr>
            <w:tcW w:w="769" w:type="dxa"/>
            <w:hideMark/>
          </w:tcPr>
          <w:p w14:paraId="61F862EA" w14:textId="77777777" w:rsidR="00CE1F6F" w:rsidRPr="00CE1F6F" w:rsidRDefault="00CE1F6F" w:rsidP="001562C2">
            <w:pPr>
              <w:jc w:val="center"/>
            </w:pPr>
            <w:r w:rsidRPr="00CE1F6F">
              <w:t>Week 6</w:t>
            </w:r>
          </w:p>
        </w:tc>
        <w:tc>
          <w:tcPr>
            <w:tcW w:w="769" w:type="dxa"/>
            <w:hideMark/>
          </w:tcPr>
          <w:p w14:paraId="10F78EBE" w14:textId="77777777" w:rsidR="00CE1F6F" w:rsidRPr="00CE1F6F" w:rsidRDefault="00CE1F6F" w:rsidP="001562C2">
            <w:pPr>
              <w:jc w:val="center"/>
            </w:pPr>
            <w:r w:rsidRPr="00CE1F6F">
              <w:t>Week 7</w:t>
            </w:r>
          </w:p>
        </w:tc>
        <w:tc>
          <w:tcPr>
            <w:tcW w:w="769" w:type="dxa"/>
            <w:hideMark/>
          </w:tcPr>
          <w:p w14:paraId="042BB970" w14:textId="77777777" w:rsidR="00CE1F6F" w:rsidRPr="00CE1F6F" w:rsidRDefault="00CE1F6F" w:rsidP="001562C2">
            <w:pPr>
              <w:jc w:val="center"/>
            </w:pPr>
            <w:r w:rsidRPr="00CE1F6F">
              <w:t>Week 8</w:t>
            </w:r>
          </w:p>
        </w:tc>
        <w:tc>
          <w:tcPr>
            <w:tcW w:w="879" w:type="dxa"/>
            <w:hideMark/>
          </w:tcPr>
          <w:p w14:paraId="1C75A9D3" w14:textId="77777777" w:rsidR="00CE1F6F" w:rsidRPr="00CE1F6F" w:rsidRDefault="00CE1F6F" w:rsidP="001562C2">
            <w:pPr>
              <w:jc w:val="center"/>
            </w:pPr>
            <w:r w:rsidRPr="00CE1F6F">
              <w:t>Week 9</w:t>
            </w:r>
          </w:p>
        </w:tc>
      </w:tr>
      <w:tr w:rsidR="00CE1F6F" w:rsidRPr="00CE1F6F" w14:paraId="1920D28D" w14:textId="77777777" w:rsidTr="00CE1F6F">
        <w:trPr>
          <w:trHeight w:val="600"/>
        </w:trPr>
        <w:tc>
          <w:tcPr>
            <w:tcW w:w="2320" w:type="dxa"/>
            <w:hideMark/>
          </w:tcPr>
          <w:p w14:paraId="5B6A1F90" w14:textId="77777777" w:rsidR="00CE1F6F" w:rsidRPr="00CE1F6F" w:rsidRDefault="00CE1F6F" w:rsidP="00CE1F6F">
            <w:r w:rsidRPr="00CE1F6F">
              <w:t>Data Collection</w:t>
            </w:r>
          </w:p>
        </w:tc>
        <w:tc>
          <w:tcPr>
            <w:tcW w:w="769" w:type="dxa"/>
            <w:hideMark/>
          </w:tcPr>
          <w:p w14:paraId="1149CD8D" w14:textId="77777777" w:rsidR="00CE1F6F" w:rsidRPr="00CE1F6F" w:rsidRDefault="00CE1F6F" w:rsidP="00CE1F6F">
            <w:pPr>
              <w:jc w:val="center"/>
            </w:pPr>
            <w:r w:rsidRPr="00CE1F6F">
              <w:t>X</w:t>
            </w:r>
          </w:p>
        </w:tc>
        <w:tc>
          <w:tcPr>
            <w:tcW w:w="769" w:type="dxa"/>
            <w:hideMark/>
          </w:tcPr>
          <w:p w14:paraId="575F65D3" w14:textId="414E178D" w:rsidR="00CE1F6F" w:rsidRPr="00CE1F6F" w:rsidRDefault="00CE1F6F" w:rsidP="00CE1F6F">
            <w:pPr>
              <w:jc w:val="center"/>
            </w:pPr>
          </w:p>
        </w:tc>
        <w:tc>
          <w:tcPr>
            <w:tcW w:w="769" w:type="dxa"/>
            <w:hideMark/>
          </w:tcPr>
          <w:p w14:paraId="01D2340F" w14:textId="6BEA5A2E" w:rsidR="00CE1F6F" w:rsidRPr="00CE1F6F" w:rsidRDefault="00CE1F6F" w:rsidP="00CE1F6F">
            <w:pPr>
              <w:jc w:val="center"/>
            </w:pPr>
          </w:p>
        </w:tc>
        <w:tc>
          <w:tcPr>
            <w:tcW w:w="769" w:type="dxa"/>
            <w:hideMark/>
          </w:tcPr>
          <w:p w14:paraId="7823E635" w14:textId="18928E60" w:rsidR="00CE1F6F" w:rsidRPr="00CE1F6F" w:rsidRDefault="00CE1F6F" w:rsidP="00CE1F6F">
            <w:pPr>
              <w:jc w:val="center"/>
            </w:pPr>
          </w:p>
        </w:tc>
        <w:tc>
          <w:tcPr>
            <w:tcW w:w="769" w:type="dxa"/>
            <w:hideMark/>
          </w:tcPr>
          <w:p w14:paraId="14437964" w14:textId="496CAF7F" w:rsidR="00CE1F6F" w:rsidRPr="00CE1F6F" w:rsidRDefault="00CE1F6F" w:rsidP="00CE1F6F">
            <w:pPr>
              <w:jc w:val="center"/>
            </w:pPr>
          </w:p>
        </w:tc>
        <w:tc>
          <w:tcPr>
            <w:tcW w:w="769" w:type="dxa"/>
            <w:hideMark/>
          </w:tcPr>
          <w:p w14:paraId="7B94BEBA" w14:textId="699584EF" w:rsidR="00CE1F6F" w:rsidRPr="00CE1F6F" w:rsidRDefault="00CE1F6F" w:rsidP="00CE1F6F">
            <w:pPr>
              <w:jc w:val="center"/>
            </w:pPr>
          </w:p>
        </w:tc>
        <w:tc>
          <w:tcPr>
            <w:tcW w:w="769" w:type="dxa"/>
            <w:hideMark/>
          </w:tcPr>
          <w:p w14:paraId="1465D7C4" w14:textId="2819B0F3" w:rsidR="00CE1F6F" w:rsidRPr="00CE1F6F" w:rsidRDefault="00CE1F6F" w:rsidP="00CE1F6F">
            <w:pPr>
              <w:jc w:val="center"/>
            </w:pPr>
          </w:p>
        </w:tc>
        <w:tc>
          <w:tcPr>
            <w:tcW w:w="769" w:type="dxa"/>
            <w:hideMark/>
          </w:tcPr>
          <w:p w14:paraId="221326CA" w14:textId="7CA611DF" w:rsidR="00CE1F6F" w:rsidRPr="00CE1F6F" w:rsidRDefault="00CE1F6F" w:rsidP="00CE1F6F">
            <w:pPr>
              <w:jc w:val="center"/>
            </w:pPr>
          </w:p>
        </w:tc>
        <w:tc>
          <w:tcPr>
            <w:tcW w:w="879" w:type="dxa"/>
            <w:hideMark/>
          </w:tcPr>
          <w:p w14:paraId="53C3C9C8" w14:textId="0A088FAD" w:rsidR="00CE1F6F" w:rsidRPr="00CE1F6F" w:rsidRDefault="00CE1F6F" w:rsidP="00CE1F6F">
            <w:pPr>
              <w:jc w:val="center"/>
            </w:pPr>
          </w:p>
        </w:tc>
      </w:tr>
      <w:tr w:rsidR="00CE1F6F" w:rsidRPr="00CE1F6F" w14:paraId="02EEFEC5" w14:textId="77777777" w:rsidTr="00CE1F6F">
        <w:trPr>
          <w:trHeight w:val="600"/>
        </w:trPr>
        <w:tc>
          <w:tcPr>
            <w:tcW w:w="2320" w:type="dxa"/>
            <w:noWrap/>
            <w:hideMark/>
          </w:tcPr>
          <w:p w14:paraId="1B3A3D59" w14:textId="77777777" w:rsidR="00CE1F6F" w:rsidRPr="00CE1F6F" w:rsidRDefault="00CE1F6F" w:rsidP="00CE1F6F">
            <w:r w:rsidRPr="00CE1F6F">
              <w:t>Data Cleaning &amp; Prep</w:t>
            </w:r>
          </w:p>
        </w:tc>
        <w:tc>
          <w:tcPr>
            <w:tcW w:w="769" w:type="dxa"/>
            <w:hideMark/>
          </w:tcPr>
          <w:p w14:paraId="245035CF" w14:textId="057C9679" w:rsidR="00CE1F6F" w:rsidRPr="00CE1F6F" w:rsidRDefault="00CE1F6F" w:rsidP="00CE1F6F">
            <w:pPr>
              <w:jc w:val="center"/>
            </w:pPr>
          </w:p>
        </w:tc>
        <w:tc>
          <w:tcPr>
            <w:tcW w:w="769" w:type="dxa"/>
            <w:hideMark/>
          </w:tcPr>
          <w:p w14:paraId="342CFBB3" w14:textId="77777777" w:rsidR="00CE1F6F" w:rsidRPr="00CE1F6F" w:rsidRDefault="00CE1F6F" w:rsidP="00CE1F6F">
            <w:pPr>
              <w:jc w:val="center"/>
            </w:pPr>
            <w:r w:rsidRPr="00CE1F6F">
              <w:t>X</w:t>
            </w:r>
          </w:p>
        </w:tc>
        <w:tc>
          <w:tcPr>
            <w:tcW w:w="769" w:type="dxa"/>
            <w:hideMark/>
          </w:tcPr>
          <w:p w14:paraId="3CC0D007" w14:textId="77777777" w:rsidR="00CE1F6F" w:rsidRPr="00CE1F6F" w:rsidRDefault="00CE1F6F" w:rsidP="00CE1F6F">
            <w:pPr>
              <w:jc w:val="center"/>
            </w:pPr>
            <w:r w:rsidRPr="00CE1F6F">
              <w:t>X</w:t>
            </w:r>
          </w:p>
        </w:tc>
        <w:tc>
          <w:tcPr>
            <w:tcW w:w="769" w:type="dxa"/>
            <w:hideMark/>
          </w:tcPr>
          <w:p w14:paraId="4BF979C1" w14:textId="17A56365" w:rsidR="00CE1F6F" w:rsidRPr="00CE1F6F" w:rsidRDefault="00CE1F6F" w:rsidP="00CE1F6F">
            <w:pPr>
              <w:jc w:val="center"/>
            </w:pPr>
          </w:p>
        </w:tc>
        <w:tc>
          <w:tcPr>
            <w:tcW w:w="769" w:type="dxa"/>
            <w:hideMark/>
          </w:tcPr>
          <w:p w14:paraId="3CC0B974" w14:textId="3EE2DF73" w:rsidR="00CE1F6F" w:rsidRPr="00CE1F6F" w:rsidRDefault="00CE1F6F" w:rsidP="00CE1F6F">
            <w:pPr>
              <w:jc w:val="center"/>
            </w:pPr>
          </w:p>
        </w:tc>
        <w:tc>
          <w:tcPr>
            <w:tcW w:w="769" w:type="dxa"/>
            <w:hideMark/>
          </w:tcPr>
          <w:p w14:paraId="489776E6" w14:textId="20A31CBD" w:rsidR="00CE1F6F" w:rsidRPr="00CE1F6F" w:rsidRDefault="00CE1F6F" w:rsidP="00CE1F6F">
            <w:pPr>
              <w:jc w:val="center"/>
            </w:pPr>
          </w:p>
        </w:tc>
        <w:tc>
          <w:tcPr>
            <w:tcW w:w="769" w:type="dxa"/>
            <w:hideMark/>
          </w:tcPr>
          <w:p w14:paraId="75B934A3" w14:textId="2C924FF5" w:rsidR="00CE1F6F" w:rsidRPr="00CE1F6F" w:rsidRDefault="00CE1F6F" w:rsidP="00CE1F6F">
            <w:pPr>
              <w:jc w:val="center"/>
            </w:pPr>
          </w:p>
        </w:tc>
        <w:tc>
          <w:tcPr>
            <w:tcW w:w="769" w:type="dxa"/>
            <w:hideMark/>
          </w:tcPr>
          <w:p w14:paraId="5D253E4F" w14:textId="041246EB" w:rsidR="00CE1F6F" w:rsidRPr="00CE1F6F" w:rsidRDefault="00CE1F6F" w:rsidP="00CE1F6F">
            <w:pPr>
              <w:jc w:val="center"/>
            </w:pPr>
          </w:p>
        </w:tc>
        <w:tc>
          <w:tcPr>
            <w:tcW w:w="879" w:type="dxa"/>
            <w:hideMark/>
          </w:tcPr>
          <w:p w14:paraId="78D44885" w14:textId="4C3761D6" w:rsidR="00CE1F6F" w:rsidRPr="00CE1F6F" w:rsidRDefault="00CE1F6F" w:rsidP="00CE1F6F">
            <w:pPr>
              <w:jc w:val="center"/>
            </w:pPr>
          </w:p>
        </w:tc>
      </w:tr>
      <w:tr w:rsidR="00CE1F6F" w:rsidRPr="00CE1F6F" w14:paraId="36C8159A" w14:textId="77777777" w:rsidTr="00CE1F6F">
        <w:trPr>
          <w:trHeight w:val="600"/>
        </w:trPr>
        <w:tc>
          <w:tcPr>
            <w:tcW w:w="2320" w:type="dxa"/>
            <w:noWrap/>
            <w:hideMark/>
          </w:tcPr>
          <w:p w14:paraId="25B08723" w14:textId="77777777" w:rsidR="00CE1F6F" w:rsidRPr="00CE1F6F" w:rsidRDefault="00CE1F6F" w:rsidP="00CE1F6F">
            <w:r w:rsidRPr="00CE1F6F">
              <w:t>Exploratory Data Analysis</w:t>
            </w:r>
          </w:p>
        </w:tc>
        <w:tc>
          <w:tcPr>
            <w:tcW w:w="769" w:type="dxa"/>
            <w:hideMark/>
          </w:tcPr>
          <w:p w14:paraId="003D0CB5" w14:textId="03B13EFD" w:rsidR="00CE1F6F" w:rsidRPr="00CE1F6F" w:rsidRDefault="00CE1F6F" w:rsidP="00CE1F6F">
            <w:pPr>
              <w:jc w:val="center"/>
            </w:pPr>
          </w:p>
        </w:tc>
        <w:tc>
          <w:tcPr>
            <w:tcW w:w="769" w:type="dxa"/>
            <w:hideMark/>
          </w:tcPr>
          <w:p w14:paraId="411D2EB5" w14:textId="41CA2722" w:rsidR="00CE1F6F" w:rsidRPr="00CE1F6F" w:rsidRDefault="00CE1F6F" w:rsidP="00CE1F6F">
            <w:pPr>
              <w:jc w:val="center"/>
            </w:pPr>
          </w:p>
        </w:tc>
        <w:tc>
          <w:tcPr>
            <w:tcW w:w="769" w:type="dxa"/>
            <w:hideMark/>
          </w:tcPr>
          <w:p w14:paraId="17959D04" w14:textId="77777777" w:rsidR="00CE1F6F" w:rsidRPr="00CE1F6F" w:rsidRDefault="00CE1F6F" w:rsidP="00CE1F6F">
            <w:pPr>
              <w:jc w:val="center"/>
            </w:pPr>
            <w:r w:rsidRPr="00CE1F6F">
              <w:t>X</w:t>
            </w:r>
          </w:p>
        </w:tc>
        <w:tc>
          <w:tcPr>
            <w:tcW w:w="769" w:type="dxa"/>
            <w:hideMark/>
          </w:tcPr>
          <w:p w14:paraId="61B55A59" w14:textId="77777777" w:rsidR="00CE1F6F" w:rsidRPr="00CE1F6F" w:rsidRDefault="00CE1F6F" w:rsidP="00CE1F6F">
            <w:pPr>
              <w:jc w:val="center"/>
            </w:pPr>
            <w:r w:rsidRPr="00CE1F6F">
              <w:t>X</w:t>
            </w:r>
          </w:p>
        </w:tc>
        <w:tc>
          <w:tcPr>
            <w:tcW w:w="769" w:type="dxa"/>
            <w:hideMark/>
          </w:tcPr>
          <w:p w14:paraId="0557F582" w14:textId="034C182D" w:rsidR="00CE1F6F" w:rsidRPr="00CE1F6F" w:rsidRDefault="00CE1F6F" w:rsidP="00CE1F6F">
            <w:pPr>
              <w:jc w:val="center"/>
            </w:pPr>
          </w:p>
        </w:tc>
        <w:tc>
          <w:tcPr>
            <w:tcW w:w="769" w:type="dxa"/>
            <w:hideMark/>
          </w:tcPr>
          <w:p w14:paraId="1A72224B" w14:textId="19481B24" w:rsidR="00CE1F6F" w:rsidRPr="00CE1F6F" w:rsidRDefault="00CE1F6F" w:rsidP="00CE1F6F">
            <w:pPr>
              <w:jc w:val="center"/>
            </w:pPr>
          </w:p>
        </w:tc>
        <w:tc>
          <w:tcPr>
            <w:tcW w:w="769" w:type="dxa"/>
            <w:hideMark/>
          </w:tcPr>
          <w:p w14:paraId="279A5537" w14:textId="7E45EEAC" w:rsidR="00CE1F6F" w:rsidRPr="00CE1F6F" w:rsidRDefault="00CE1F6F" w:rsidP="00CE1F6F">
            <w:pPr>
              <w:jc w:val="center"/>
            </w:pPr>
          </w:p>
        </w:tc>
        <w:tc>
          <w:tcPr>
            <w:tcW w:w="769" w:type="dxa"/>
            <w:hideMark/>
          </w:tcPr>
          <w:p w14:paraId="66C3DAC5" w14:textId="5BE22EF9" w:rsidR="00CE1F6F" w:rsidRPr="00CE1F6F" w:rsidRDefault="00CE1F6F" w:rsidP="00CE1F6F">
            <w:pPr>
              <w:jc w:val="center"/>
            </w:pPr>
          </w:p>
        </w:tc>
        <w:tc>
          <w:tcPr>
            <w:tcW w:w="879" w:type="dxa"/>
            <w:hideMark/>
          </w:tcPr>
          <w:p w14:paraId="02ACB5D3" w14:textId="0F30F547" w:rsidR="00CE1F6F" w:rsidRPr="00CE1F6F" w:rsidRDefault="00CE1F6F" w:rsidP="00CE1F6F">
            <w:pPr>
              <w:jc w:val="center"/>
            </w:pPr>
          </w:p>
        </w:tc>
      </w:tr>
      <w:tr w:rsidR="00CE1F6F" w:rsidRPr="00CE1F6F" w14:paraId="7231EE99" w14:textId="77777777" w:rsidTr="00CE1F6F">
        <w:trPr>
          <w:trHeight w:val="600"/>
        </w:trPr>
        <w:tc>
          <w:tcPr>
            <w:tcW w:w="2320" w:type="dxa"/>
            <w:noWrap/>
            <w:hideMark/>
          </w:tcPr>
          <w:p w14:paraId="34F18665" w14:textId="77777777" w:rsidR="00CE1F6F" w:rsidRPr="00CE1F6F" w:rsidRDefault="00CE1F6F" w:rsidP="00CE1F6F">
            <w:r w:rsidRPr="00CE1F6F">
              <w:t>Model Development</w:t>
            </w:r>
          </w:p>
        </w:tc>
        <w:tc>
          <w:tcPr>
            <w:tcW w:w="769" w:type="dxa"/>
            <w:hideMark/>
          </w:tcPr>
          <w:p w14:paraId="30BDAC2E" w14:textId="643E7111" w:rsidR="00CE1F6F" w:rsidRPr="00CE1F6F" w:rsidRDefault="00CE1F6F" w:rsidP="00CE1F6F">
            <w:pPr>
              <w:jc w:val="center"/>
            </w:pPr>
          </w:p>
        </w:tc>
        <w:tc>
          <w:tcPr>
            <w:tcW w:w="769" w:type="dxa"/>
            <w:hideMark/>
          </w:tcPr>
          <w:p w14:paraId="7783323B" w14:textId="4A8495EE" w:rsidR="00CE1F6F" w:rsidRPr="00CE1F6F" w:rsidRDefault="00CE1F6F" w:rsidP="00CE1F6F">
            <w:pPr>
              <w:jc w:val="center"/>
            </w:pPr>
          </w:p>
        </w:tc>
        <w:tc>
          <w:tcPr>
            <w:tcW w:w="769" w:type="dxa"/>
            <w:hideMark/>
          </w:tcPr>
          <w:p w14:paraId="7F2AF33F" w14:textId="5B78B5DC" w:rsidR="00CE1F6F" w:rsidRPr="00CE1F6F" w:rsidRDefault="00CE1F6F" w:rsidP="00CE1F6F">
            <w:pPr>
              <w:jc w:val="center"/>
            </w:pPr>
          </w:p>
        </w:tc>
        <w:tc>
          <w:tcPr>
            <w:tcW w:w="769" w:type="dxa"/>
            <w:hideMark/>
          </w:tcPr>
          <w:p w14:paraId="2DC2B4CB" w14:textId="40E59010" w:rsidR="00CE1F6F" w:rsidRPr="00CE1F6F" w:rsidRDefault="00CE1F6F" w:rsidP="00CE1F6F">
            <w:pPr>
              <w:jc w:val="center"/>
            </w:pPr>
          </w:p>
        </w:tc>
        <w:tc>
          <w:tcPr>
            <w:tcW w:w="769" w:type="dxa"/>
            <w:hideMark/>
          </w:tcPr>
          <w:p w14:paraId="219EA1CB" w14:textId="77777777" w:rsidR="00CE1F6F" w:rsidRPr="00CE1F6F" w:rsidRDefault="00CE1F6F" w:rsidP="00CE1F6F">
            <w:pPr>
              <w:jc w:val="center"/>
            </w:pPr>
            <w:r w:rsidRPr="00CE1F6F">
              <w:t>X</w:t>
            </w:r>
          </w:p>
        </w:tc>
        <w:tc>
          <w:tcPr>
            <w:tcW w:w="769" w:type="dxa"/>
            <w:hideMark/>
          </w:tcPr>
          <w:p w14:paraId="5DB1BE9D" w14:textId="77777777" w:rsidR="00CE1F6F" w:rsidRPr="00CE1F6F" w:rsidRDefault="00CE1F6F" w:rsidP="00CE1F6F">
            <w:pPr>
              <w:jc w:val="center"/>
            </w:pPr>
            <w:r w:rsidRPr="00CE1F6F">
              <w:t>X</w:t>
            </w:r>
          </w:p>
        </w:tc>
        <w:tc>
          <w:tcPr>
            <w:tcW w:w="769" w:type="dxa"/>
            <w:hideMark/>
          </w:tcPr>
          <w:p w14:paraId="06EA6D06" w14:textId="77777777" w:rsidR="00CE1F6F" w:rsidRPr="00CE1F6F" w:rsidRDefault="00CE1F6F" w:rsidP="00CE1F6F">
            <w:pPr>
              <w:jc w:val="center"/>
            </w:pPr>
            <w:r w:rsidRPr="00CE1F6F">
              <w:t>X</w:t>
            </w:r>
          </w:p>
        </w:tc>
        <w:tc>
          <w:tcPr>
            <w:tcW w:w="769" w:type="dxa"/>
            <w:hideMark/>
          </w:tcPr>
          <w:p w14:paraId="6A652671" w14:textId="41D4992B" w:rsidR="00CE1F6F" w:rsidRPr="00CE1F6F" w:rsidRDefault="00CE1F6F" w:rsidP="00CE1F6F">
            <w:pPr>
              <w:jc w:val="center"/>
            </w:pPr>
          </w:p>
        </w:tc>
        <w:tc>
          <w:tcPr>
            <w:tcW w:w="879" w:type="dxa"/>
            <w:hideMark/>
          </w:tcPr>
          <w:p w14:paraId="45809DC8" w14:textId="1404DAEB" w:rsidR="00CE1F6F" w:rsidRPr="00CE1F6F" w:rsidRDefault="00CE1F6F" w:rsidP="00CE1F6F">
            <w:pPr>
              <w:jc w:val="center"/>
            </w:pPr>
          </w:p>
        </w:tc>
      </w:tr>
      <w:tr w:rsidR="00CE1F6F" w:rsidRPr="00CE1F6F" w14:paraId="4F7DEF52" w14:textId="77777777" w:rsidTr="00CE1F6F">
        <w:trPr>
          <w:trHeight w:val="600"/>
        </w:trPr>
        <w:tc>
          <w:tcPr>
            <w:tcW w:w="2320" w:type="dxa"/>
            <w:noWrap/>
            <w:hideMark/>
          </w:tcPr>
          <w:p w14:paraId="009B67D6" w14:textId="77777777" w:rsidR="00CE1F6F" w:rsidRPr="00CE1F6F" w:rsidRDefault="00CE1F6F" w:rsidP="00CE1F6F">
            <w:r w:rsidRPr="00CE1F6F">
              <w:t>Model Training &amp; Tuning</w:t>
            </w:r>
          </w:p>
        </w:tc>
        <w:tc>
          <w:tcPr>
            <w:tcW w:w="769" w:type="dxa"/>
            <w:hideMark/>
          </w:tcPr>
          <w:p w14:paraId="64EB20C8" w14:textId="194F2A1D" w:rsidR="00CE1F6F" w:rsidRPr="00CE1F6F" w:rsidRDefault="00CE1F6F" w:rsidP="00CE1F6F">
            <w:pPr>
              <w:jc w:val="center"/>
            </w:pPr>
          </w:p>
        </w:tc>
        <w:tc>
          <w:tcPr>
            <w:tcW w:w="769" w:type="dxa"/>
            <w:hideMark/>
          </w:tcPr>
          <w:p w14:paraId="2B5580A9" w14:textId="0D0F4B9E" w:rsidR="00CE1F6F" w:rsidRPr="00CE1F6F" w:rsidRDefault="00CE1F6F" w:rsidP="00CE1F6F">
            <w:pPr>
              <w:jc w:val="center"/>
            </w:pPr>
          </w:p>
        </w:tc>
        <w:tc>
          <w:tcPr>
            <w:tcW w:w="769" w:type="dxa"/>
            <w:hideMark/>
          </w:tcPr>
          <w:p w14:paraId="0A3596D5" w14:textId="1ED49EE7" w:rsidR="00CE1F6F" w:rsidRPr="00CE1F6F" w:rsidRDefault="00CE1F6F" w:rsidP="00CE1F6F">
            <w:pPr>
              <w:jc w:val="center"/>
            </w:pPr>
          </w:p>
        </w:tc>
        <w:tc>
          <w:tcPr>
            <w:tcW w:w="769" w:type="dxa"/>
            <w:hideMark/>
          </w:tcPr>
          <w:p w14:paraId="44E82F23" w14:textId="5DE0C7BA" w:rsidR="00CE1F6F" w:rsidRPr="00CE1F6F" w:rsidRDefault="00CE1F6F" w:rsidP="00CE1F6F">
            <w:pPr>
              <w:jc w:val="center"/>
            </w:pPr>
          </w:p>
        </w:tc>
        <w:tc>
          <w:tcPr>
            <w:tcW w:w="769" w:type="dxa"/>
            <w:hideMark/>
          </w:tcPr>
          <w:p w14:paraId="1A652FAD" w14:textId="135B132C" w:rsidR="00CE1F6F" w:rsidRPr="00CE1F6F" w:rsidRDefault="00CE1F6F" w:rsidP="00CE1F6F">
            <w:pPr>
              <w:jc w:val="center"/>
            </w:pPr>
          </w:p>
        </w:tc>
        <w:tc>
          <w:tcPr>
            <w:tcW w:w="769" w:type="dxa"/>
            <w:hideMark/>
          </w:tcPr>
          <w:p w14:paraId="36E2D125" w14:textId="77777777" w:rsidR="00CE1F6F" w:rsidRPr="00CE1F6F" w:rsidRDefault="00CE1F6F" w:rsidP="00CE1F6F">
            <w:pPr>
              <w:jc w:val="center"/>
            </w:pPr>
            <w:r w:rsidRPr="00CE1F6F">
              <w:t>X</w:t>
            </w:r>
          </w:p>
        </w:tc>
        <w:tc>
          <w:tcPr>
            <w:tcW w:w="769" w:type="dxa"/>
            <w:hideMark/>
          </w:tcPr>
          <w:p w14:paraId="367E555A" w14:textId="77777777" w:rsidR="00CE1F6F" w:rsidRPr="00CE1F6F" w:rsidRDefault="00CE1F6F" w:rsidP="00CE1F6F">
            <w:pPr>
              <w:jc w:val="center"/>
            </w:pPr>
            <w:r w:rsidRPr="00CE1F6F">
              <w:t>X</w:t>
            </w:r>
          </w:p>
        </w:tc>
        <w:tc>
          <w:tcPr>
            <w:tcW w:w="769" w:type="dxa"/>
            <w:hideMark/>
          </w:tcPr>
          <w:p w14:paraId="279D4087" w14:textId="77777777" w:rsidR="00CE1F6F" w:rsidRPr="00CE1F6F" w:rsidRDefault="00CE1F6F" w:rsidP="00CE1F6F">
            <w:pPr>
              <w:jc w:val="center"/>
            </w:pPr>
            <w:r w:rsidRPr="00CE1F6F">
              <w:t>X</w:t>
            </w:r>
          </w:p>
        </w:tc>
        <w:tc>
          <w:tcPr>
            <w:tcW w:w="879" w:type="dxa"/>
            <w:hideMark/>
          </w:tcPr>
          <w:p w14:paraId="56C144EC" w14:textId="27FB4857" w:rsidR="00CE1F6F" w:rsidRPr="00CE1F6F" w:rsidRDefault="00CE1F6F" w:rsidP="00CE1F6F">
            <w:pPr>
              <w:jc w:val="center"/>
            </w:pPr>
          </w:p>
        </w:tc>
      </w:tr>
      <w:tr w:rsidR="00CE1F6F" w:rsidRPr="00CE1F6F" w14:paraId="2FEC2BC6" w14:textId="77777777" w:rsidTr="00CE1F6F">
        <w:trPr>
          <w:trHeight w:val="600"/>
        </w:trPr>
        <w:tc>
          <w:tcPr>
            <w:tcW w:w="2320" w:type="dxa"/>
            <w:noWrap/>
            <w:hideMark/>
          </w:tcPr>
          <w:p w14:paraId="2D52F19C" w14:textId="77777777" w:rsidR="00CE1F6F" w:rsidRPr="00CE1F6F" w:rsidRDefault="00CE1F6F" w:rsidP="00CE1F6F">
            <w:r w:rsidRPr="00CE1F6F">
              <w:t>Model Evaluation</w:t>
            </w:r>
          </w:p>
        </w:tc>
        <w:tc>
          <w:tcPr>
            <w:tcW w:w="769" w:type="dxa"/>
            <w:hideMark/>
          </w:tcPr>
          <w:p w14:paraId="620BB8D3" w14:textId="6E1304C6" w:rsidR="00CE1F6F" w:rsidRPr="00CE1F6F" w:rsidRDefault="00CE1F6F" w:rsidP="00CE1F6F">
            <w:pPr>
              <w:jc w:val="center"/>
            </w:pPr>
          </w:p>
        </w:tc>
        <w:tc>
          <w:tcPr>
            <w:tcW w:w="769" w:type="dxa"/>
            <w:hideMark/>
          </w:tcPr>
          <w:p w14:paraId="76BE579B" w14:textId="6AAB1198" w:rsidR="00CE1F6F" w:rsidRPr="00CE1F6F" w:rsidRDefault="00CE1F6F" w:rsidP="00CE1F6F">
            <w:pPr>
              <w:jc w:val="center"/>
            </w:pPr>
          </w:p>
        </w:tc>
        <w:tc>
          <w:tcPr>
            <w:tcW w:w="769" w:type="dxa"/>
            <w:hideMark/>
          </w:tcPr>
          <w:p w14:paraId="7F33D728" w14:textId="3FCEE330" w:rsidR="00CE1F6F" w:rsidRPr="00CE1F6F" w:rsidRDefault="00CE1F6F" w:rsidP="00CE1F6F">
            <w:pPr>
              <w:jc w:val="center"/>
            </w:pPr>
          </w:p>
        </w:tc>
        <w:tc>
          <w:tcPr>
            <w:tcW w:w="769" w:type="dxa"/>
            <w:hideMark/>
          </w:tcPr>
          <w:p w14:paraId="02D2117F" w14:textId="7EEE82A6" w:rsidR="00CE1F6F" w:rsidRPr="00CE1F6F" w:rsidRDefault="00CE1F6F" w:rsidP="00CE1F6F">
            <w:pPr>
              <w:jc w:val="center"/>
            </w:pPr>
          </w:p>
        </w:tc>
        <w:tc>
          <w:tcPr>
            <w:tcW w:w="769" w:type="dxa"/>
            <w:hideMark/>
          </w:tcPr>
          <w:p w14:paraId="4FF5E145" w14:textId="1F170ED2" w:rsidR="00CE1F6F" w:rsidRPr="00CE1F6F" w:rsidRDefault="00CE1F6F" w:rsidP="00CE1F6F">
            <w:pPr>
              <w:jc w:val="center"/>
            </w:pPr>
          </w:p>
        </w:tc>
        <w:tc>
          <w:tcPr>
            <w:tcW w:w="769" w:type="dxa"/>
            <w:hideMark/>
          </w:tcPr>
          <w:p w14:paraId="26CFED63" w14:textId="52A05326" w:rsidR="00CE1F6F" w:rsidRPr="00CE1F6F" w:rsidRDefault="00CE1F6F" w:rsidP="00CE1F6F">
            <w:pPr>
              <w:jc w:val="center"/>
            </w:pPr>
          </w:p>
        </w:tc>
        <w:tc>
          <w:tcPr>
            <w:tcW w:w="769" w:type="dxa"/>
            <w:hideMark/>
          </w:tcPr>
          <w:p w14:paraId="11D2A6DD" w14:textId="6BA2AFDE" w:rsidR="00CE1F6F" w:rsidRPr="00CE1F6F" w:rsidRDefault="00CE1F6F" w:rsidP="00CE1F6F">
            <w:pPr>
              <w:jc w:val="center"/>
            </w:pPr>
          </w:p>
        </w:tc>
        <w:tc>
          <w:tcPr>
            <w:tcW w:w="769" w:type="dxa"/>
            <w:hideMark/>
          </w:tcPr>
          <w:p w14:paraId="59583317" w14:textId="77777777" w:rsidR="00CE1F6F" w:rsidRPr="00CE1F6F" w:rsidRDefault="00CE1F6F" w:rsidP="00CE1F6F">
            <w:pPr>
              <w:jc w:val="center"/>
            </w:pPr>
            <w:r w:rsidRPr="00CE1F6F">
              <w:t>X</w:t>
            </w:r>
          </w:p>
        </w:tc>
        <w:tc>
          <w:tcPr>
            <w:tcW w:w="879" w:type="dxa"/>
            <w:hideMark/>
          </w:tcPr>
          <w:p w14:paraId="27ACEC26" w14:textId="5B41DA66" w:rsidR="00CE1F6F" w:rsidRPr="00CE1F6F" w:rsidRDefault="00CE1F6F" w:rsidP="00CE1F6F">
            <w:pPr>
              <w:jc w:val="center"/>
            </w:pPr>
          </w:p>
        </w:tc>
      </w:tr>
      <w:tr w:rsidR="00CE1F6F" w:rsidRPr="00CE1F6F" w14:paraId="5F0778FC" w14:textId="77777777" w:rsidTr="00CE1F6F">
        <w:trPr>
          <w:trHeight w:val="600"/>
        </w:trPr>
        <w:tc>
          <w:tcPr>
            <w:tcW w:w="2320" w:type="dxa"/>
            <w:noWrap/>
            <w:hideMark/>
          </w:tcPr>
          <w:p w14:paraId="125806BA" w14:textId="77777777" w:rsidR="00CE1F6F" w:rsidRPr="00CE1F6F" w:rsidRDefault="00CE1F6F" w:rsidP="00CE1F6F">
            <w:r w:rsidRPr="00CE1F6F">
              <w:t>Comparison &amp; Analysis</w:t>
            </w:r>
          </w:p>
        </w:tc>
        <w:tc>
          <w:tcPr>
            <w:tcW w:w="769" w:type="dxa"/>
            <w:hideMark/>
          </w:tcPr>
          <w:p w14:paraId="5606BF19" w14:textId="0864538C" w:rsidR="00CE1F6F" w:rsidRPr="00CE1F6F" w:rsidRDefault="00CE1F6F" w:rsidP="00CE1F6F">
            <w:pPr>
              <w:jc w:val="center"/>
            </w:pPr>
          </w:p>
        </w:tc>
        <w:tc>
          <w:tcPr>
            <w:tcW w:w="769" w:type="dxa"/>
            <w:hideMark/>
          </w:tcPr>
          <w:p w14:paraId="5BDDFE64" w14:textId="0BE5E932" w:rsidR="00CE1F6F" w:rsidRPr="00CE1F6F" w:rsidRDefault="00CE1F6F" w:rsidP="00CE1F6F">
            <w:pPr>
              <w:jc w:val="center"/>
            </w:pPr>
          </w:p>
        </w:tc>
        <w:tc>
          <w:tcPr>
            <w:tcW w:w="769" w:type="dxa"/>
            <w:hideMark/>
          </w:tcPr>
          <w:p w14:paraId="6E753A23" w14:textId="0E2FD3A5" w:rsidR="00CE1F6F" w:rsidRPr="00CE1F6F" w:rsidRDefault="00CE1F6F" w:rsidP="00CE1F6F">
            <w:pPr>
              <w:jc w:val="center"/>
            </w:pPr>
          </w:p>
        </w:tc>
        <w:tc>
          <w:tcPr>
            <w:tcW w:w="769" w:type="dxa"/>
            <w:hideMark/>
          </w:tcPr>
          <w:p w14:paraId="22443B91" w14:textId="5BD7286C" w:rsidR="00CE1F6F" w:rsidRPr="00CE1F6F" w:rsidRDefault="00CE1F6F" w:rsidP="00CE1F6F">
            <w:pPr>
              <w:jc w:val="center"/>
            </w:pPr>
          </w:p>
        </w:tc>
        <w:tc>
          <w:tcPr>
            <w:tcW w:w="769" w:type="dxa"/>
            <w:hideMark/>
          </w:tcPr>
          <w:p w14:paraId="2EADDE0D" w14:textId="68369C03" w:rsidR="00CE1F6F" w:rsidRPr="00CE1F6F" w:rsidRDefault="00CE1F6F" w:rsidP="00CE1F6F">
            <w:pPr>
              <w:jc w:val="center"/>
            </w:pPr>
          </w:p>
        </w:tc>
        <w:tc>
          <w:tcPr>
            <w:tcW w:w="769" w:type="dxa"/>
            <w:hideMark/>
          </w:tcPr>
          <w:p w14:paraId="5F2C7149" w14:textId="120C04B2" w:rsidR="00CE1F6F" w:rsidRPr="00CE1F6F" w:rsidRDefault="00CE1F6F" w:rsidP="00CE1F6F">
            <w:pPr>
              <w:jc w:val="center"/>
            </w:pPr>
          </w:p>
        </w:tc>
        <w:tc>
          <w:tcPr>
            <w:tcW w:w="769" w:type="dxa"/>
            <w:hideMark/>
          </w:tcPr>
          <w:p w14:paraId="4702F22F" w14:textId="721CDFD3" w:rsidR="00CE1F6F" w:rsidRPr="00CE1F6F" w:rsidRDefault="00CE1F6F" w:rsidP="00CE1F6F">
            <w:pPr>
              <w:jc w:val="center"/>
            </w:pPr>
          </w:p>
        </w:tc>
        <w:tc>
          <w:tcPr>
            <w:tcW w:w="769" w:type="dxa"/>
            <w:hideMark/>
          </w:tcPr>
          <w:p w14:paraId="5711C7CB" w14:textId="77777777" w:rsidR="00CE1F6F" w:rsidRPr="00CE1F6F" w:rsidRDefault="00CE1F6F" w:rsidP="00CE1F6F">
            <w:pPr>
              <w:jc w:val="center"/>
            </w:pPr>
            <w:r w:rsidRPr="00CE1F6F">
              <w:t>X</w:t>
            </w:r>
          </w:p>
        </w:tc>
        <w:tc>
          <w:tcPr>
            <w:tcW w:w="879" w:type="dxa"/>
            <w:hideMark/>
          </w:tcPr>
          <w:p w14:paraId="602AA4F7" w14:textId="58C3A693" w:rsidR="00CE1F6F" w:rsidRPr="00CE1F6F" w:rsidRDefault="00CE1F6F" w:rsidP="00CE1F6F">
            <w:pPr>
              <w:jc w:val="center"/>
            </w:pPr>
          </w:p>
        </w:tc>
      </w:tr>
      <w:tr w:rsidR="00CE1F6F" w:rsidRPr="00CE1F6F" w14:paraId="27822896" w14:textId="77777777" w:rsidTr="00CE1F6F">
        <w:trPr>
          <w:trHeight w:val="300"/>
        </w:trPr>
        <w:tc>
          <w:tcPr>
            <w:tcW w:w="2320" w:type="dxa"/>
            <w:hideMark/>
          </w:tcPr>
          <w:p w14:paraId="3CB952E8" w14:textId="77777777" w:rsidR="00CE1F6F" w:rsidRPr="00CE1F6F" w:rsidRDefault="00CE1F6F" w:rsidP="00CE1F6F">
            <w:r w:rsidRPr="00CE1F6F">
              <w:t>Report Writing</w:t>
            </w:r>
          </w:p>
        </w:tc>
        <w:tc>
          <w:tcPr>
            <w:tcW w:w="769" w:type="dxa"/>
            <w:hideMark/>
          </w:tcPr>
          <w:p w14:paraId="2CAE75AF" w14:textId="64DA383B" w:rsidR="00CE1F6F" w:rsidRPr="00CE1F6F" w:rsidRDefault="00CE1F6F" w:rsidP="00CE1F6F">
            <w:pPr>
              <w:jc w:val="center"/>
            </w:pPr>
          </w:p>
        </w:tc>
        <w:tc>
          <w:tcPr>
            <w:tcW w:w="769" w:type="dxa"/>
            <w:hideMark/>
          </w:tcPr>
          <w:p w14:paraId="3BE58787" w14:textId="22AC1FAE" w:rsidR="00CE1F6F" w:rsidRPr="00CE1F6F" w:rsidRDefault="00CE1F6F" w:rsidP="00CE1F6F">
            <w:pPr>
              <w:jc w:val="center"/>
            </w:pPr>
          </w:p>
        </w:tc>
        <w:tc>
          <w:tcPr>
            <w:tcW w:w="769" w:type="dxa"/>
            <w:hideMark/>
          </w:tcPr>
          <w:p w14:paraId="6F8D0E6C" w14:textId="40480D6F" w:rsidR="00CE1F6F" w:rsidRPr="00CE1F6F" w:rsidRDefault="00CE1F6F" w:rsidP="00CE1F6F">
            <w:pPr>
              <w:jc w:val="center"/>
            </w:pPr>
          </w:p>
        </w:tc>
        <w:tc>
          <w:tcPr>
            <w:tcW w:w="769" w:type="dxa"/>
            <w:hideMark/>
          </w:tcPr>
          <w:p w14:paraId="116F30E9" w14:textId="27383025" w:rsidR="00CE1F6F" w:rsidRPr="00CE1F6F" w:rsidRDefault="00CE1F6F" w:rsidP="00CE1F6F">
            <w:pPr>
              <w:jc w:val="center"/>
            </w:pPr>
          </w:p>
        </w:tc>
        <w:tc>
          <w:tcPr>
            <w:tcW w:w="769" w:type="dxa"/>
            <w:hideMark/>
          </w:tcPr>
          <w:p w14:paraId="71B40EDE" w14:textId="319BC698" w:rsidR="00CE1F6F" w:rsidRPr="00CE1F6F" w:rsidRDefault="00CE1F6F" w:rsidP="00CE1F6F">
            <w:pPr>
              <w:jc w:val="center"/>
            </w:pPr>
          </w:p>
        </w:tc>
        <w:tc>
          <w:tcPr>
            <w:tcW w:w="769" w:type="dxa"/>
            <w:hideMark/>
          </w:tcPr>
          <w:p w14:paraId="23AB4BA4" w14:textId="401E962D" w:rsidR="00CE1F6F" w:rsidRPr="00CE1F6F" w:rsidRDefault="00CE1F6F" w:rsidP="00CE1F6F">
            <w:pPr>
              <w:jc w:val="center"/>
            </w:pPr>
          </w:p>
        </w:tc>
        <w:tc>
          <w:tcPr>
            <w:tcW w:w="769" w:type="dxa"/>
            <w:hideMark/>
          </w:tcPr>
          <w:p w14:paraId="7D81A91E" w14:textId="77777777" w:rsidR="00CE1F6F" w:rsidRPr="00CE1F6F" w:rsidRDefault="00CE1F6F" w:rsidP="00CE1F6F">
            <w:pPr>
              <w:jc w:val="center"/>
            </w:pPr>
            <w:r w:rsidRPr="00CE1F6F">
              <w:t>X</w:t>
            </w:r>
          </w:p>
        </w:tc>
        <w:tc>
          <w:tcPr>
            <w:tcW w:w="769" w:type="dxa"/>
            <w:hideMark/>
          </w:tcPr>
          <w:p w14:paraId="7241DC3B" w14:textId="77777777" w:rsidR="00CE1F6F" w:rsidRPr="00CE1F6F" w:rsidRDefault="00CE1F6F" w:rsidP="00CE1F6F">
            <w:pPr>
              <w:jc w:val="center"/>
            </w:pPr>
            <w:r w:rsidRPr="00CE1F6F">
              <w:t>X</w:t>
            </w:r>
          </w:p>
        </w:tc>
        <w:tc>
          <w:tcPr>
            <w:tcW w:w="879" w:type="dxa"/>
            <w:hideMark/>
          </w:tcPr>
          <w:p w14:paraId="63AAB8D8" w14:textId="77777777" w:rsidR="00CE1F6F" w:rsidRPr="00CE1F6F" w:rsidRDefault="00CE1F6F" w:rsidP="00CE1F6F">
            <w:pPr>
              <w:jc w:val="center"/>
            </w:pPr>
            <w:r w:rsidRPr="00CE1F6F">
              <w:t>X</w:t>
            </w:r>
          </w:p>
        </w:tc>
      </w:tr>
    </w:tbl>
    <w:p w14:paraId="587F03B8" w14:textId="77777777" w:rsidR="00D75DAC" w:rsidRDefault="00D75DAC" w:rsidP="007B0D2F">
      <w:pPr>
        <w:rPr>
          <w:b/>
          <w:bCs/>
          <w:lang w:val="en-GB"/>
        </w:rPr>
      </w:pPr>
    </w:p>
    <w:p w14:paraId="52755E13" w14:textId="54DA5F18" w:rsidR="007B0D2F" w:rsidRPr="007B0D2F" w:rsidRDefault="007B0D2F" w:rsidP="007B0D2F">
      <w:pPr>
        <w:rPr>
          <w:lang w:val="en-GB"/>
        </w:rPr>
      </w:pPr>
      <w:r w:rsidRPr="007B0D2F">
        <w:rPr>
          <w:b/>
          <w:bCs/>
          <w:lang w:val="en-GB"/>
        </w:rPr>
        <w:t>Explanation:</w:t>
      </w:r>
    </w:p>
    <w:p w14:paraId="7BA6F0F1" w14:textId="77777777" w:rsidR="007B0D2F" w:rsidRPr="007B0D2F" w:rsidRDefault="007B0D2F" w:rsidP="007B0D2F">
      <w:pPr>
        <w:pStyle w:val="ListParagraph"/>
        <w:numPr>
          <w:ilvl w:val="0"/>
          <w:numId w:val="8"/>
        </w:numPr>
        <w:spacing w:after="0"/>
        <w:rPr>
          <w:lang w:val="en-GB"/>
        </w:rPr>
      </w:pPr>
      <w:r w:rsidRPr="007B0D2F">
        <w:rPr>
          <w:b/>
          <w:bCs/>
          <w:lang w:val="en-GB"/>
        </w:rPr>
        <w:t>Data Collection:</w:t>
      </w:r>
      <w:r w:rsidRPr="007B0D2F">
        <w:rPr>
          <w:lang w:val="en-GB"/>
        </w:rPr>
        <w:t xml:space="preserve"> Acquire dataset from UCI repository (Week 1).</w:t>
      </w:r>
    </w:p>
    <w:p w14:paraId="4E7638EC" w14:textId="77777777" w:rsidR="007B0D2F" w:rsidRPr="007B0D2F" w:rsidRDefault="007B0D2F" w:rsidP="007B0D2F">
      <w:pPr>
        <w:pStyle w:val="ListParagraph"/>
        <w:numPr>
          <w:ilvl w:val="0"/>
          <w:numId w:val="8"/>
        </w:numPr>
        <w:spacing w:after="0"/>
        <w:rPr>
          <w:lang w:val="en-GB"/>
        </w:rPr>
      </w:pPr>
      <w:r w:rsidRPr="007B0D2F">
        <w:rPr>
          <w:b/>
          <w:bCs/>
          <w:lang w:val="en-GB"/>
        </w:rPr>
        <w:t>Data Cleaning &amp; Preprocessing:</w:t>
      </w:r>
      <w:r w:rsidRPr="007B0D2F">
        <w:rPr>
          <w:lang w:val="en-GB"/>
        </w:rPr>
        <w:t xml:space="preserve"> Handle missing values, encode categorical variables, normalize features (Weeks 2–3).</w:t>
      </w:r>
    </w:p>
    <w:p w14:paraId="28729AD0" w14:textId="77777777" w:rsidR="007B0D2F" w:rsidRPr="007B0D2F" w:rsidRDefault="007B0D2F" w:rsidP="007B0D2F">
      <w:pPr>
        <w:pStyle w:val="ListParagraph"/>
        <w:numPr>
          <w:ilvl w:val="0"/>
          <w:numId w:val="8"/>
        </w:numPr>
        <w:spacing w:after="0"/>
        <w:rPr>
          <w:lang w:val="en-GB"/>
        </w:rPr>
      </w:pPr>
      <w:r w:rsidRPr="007B0D2F">
        <w:rPr>
          <w:b/>
          <w:bCs/>
          <w:lang w:val="en-GB"/>
        </w:rPr>
        <w:t>Exploratory Data Analysis:</w:t>
      </w:r>
      <w:r w:rsidRPr="007B0D2F">
        <w:rPr>
          <w:lang w:val="en-GB"/>
        </w:rPr>
        <w:t xml:space="preserve"> Analyze feature distributions, correlations, and importance (Weeks 2–3).</w:t>
      </w:r>
    </w:p>
    <w:p w14:paraId="4FA9F8AD" w14:textId="77777777" w:rsidR="007B0D2F" w:rsidRPr="007B0D2F" w:rsidRDefault="007B0D2F" w:rsidP="007B0D2F">
      <w:pPr>
        <w:pStyle w:val="ListParagraph"/>
        <w:numPr>
          <w:ilvl w:val="0"/>
          <w:numId w:val="8"/>
        </w:numPr>
        <w:spacing w:after="0"/>
        <w:rPr>
          <w:lang w:val="en-GB"/>
        </w:rPr>
      </w:pPr>
      <w:r w:rsidRPr="007B0D2F">
        <w:rPr>
          <w:b/>
          <w:bCs/>
          <w:lang w:val="en-GB"/>
        </w:rPr>
        <w:t>Model Development:</w:t>
      </w:r>
      <w:r w:rsidRPr="007B0D2F">
        <w:rPr>
          <w:lang w:val="en-GB"/>
        </w:rPr>
        <w:t xml:space="preserve"> Implement Logistic Regression, Random Forest, and DNN models (Weeks 4–6).</w:t>
      </w:r>
    </w:p>
    <w:p w14:paraId="46B5D9E4" w14:textId="77777777" w:rsidR="007B0D2F" w:rsidRPr="007B0D2F" w:rsidRDefault="007B0D2F" w:rsidP="007B0D2F">
      <w:pPr>
        <w:pStyle w:val="ListParagraph"/>
        <w:numPr>
          <w:ilvl w:val="0"/>
          <w:numId w:val="8"/>
        </w:numPr>
        <w:spacing w:after="0"/>
        <w:rPr>
          <w:lang w:val="en-GB"/>
        </w:rPr>
      </w:pPr>
      <w:r w:rsidRPr="007B0D2F">
        <w:rPr>
          <w:b/>
          <w:bCs/>
          <w:lang w:val="en-GB"/>
        </w:rPr>
        <w:t>Model Training &amp; Tuning:</w:t>
      </w:r>
      <w:r w:rsidRPr="007B0D2F">
        <w:rPr>
          <w:lang w:val="en-GB"/>
        </w:rPr>
        <w:t xml:space="preserve"> Train models and perform hyperparameter tuning with cross-validation (Weeks 5–7).</w:t>
      </w:r>
    </w:p>
    <w:p w14:paraId="4974DFE3" w14:textId="77777777" w:rsidR="007B0D2F" w:rsidRPr="007B0D2F" w:rsidRDefault="007B0D2F" w:rsidP="007B0D2F">
      <w:pPr>
        <w:pStyle w:val="ListParagraph"/>
        <w:numPr>
          <w:ilvl w:val="0"/>
          <w:numId w:val="8"/>
        </w:numPr>
        <w:spacing w:after="0"/>
        <w:rPr>
          <w:lang w:val="en-GB"/>
        </w:rPr>
      </w:pPr>
      <w:r w:rsidRPr="007B0D2F">
        <w:rPr>
          <w:b/>
          <w:bCs/>
          <w:lang w:val="en-GB"/>
        </w:rPr>
        <w:t>Model Evaluation:</w:t>
      </w:r>
      <w:r w:rsidRPr="007B0D2F">
        <w:rPr>
          <w:lang w:val="en-GB"/>
        </w:rPr>
        <w:t xml:space="preserve"> Evaluate models using accuracy, precision, recall, F1-score, and ROC-AUC (Week 7).</w:t>
      </w:r>
    </w:p>
    <w:p w14:paraId="23BDDC10" w14:textId="77777777" w:rsidR="007B0D2F" w:rsidRPr="007B0D2F" w:rsidRDefault="007B0D2F" w:rsidP="007B0D2F">
      <w:pPr>
        <w:pStyle w:val="ListParagraph"/>
        <w:numPr>
          <w:ilvl w:val="0"/>
          <w:numId w:val="8"/>
        </w:numPr>
        <w:spacing w:after="0"/>
        <w:rPr>
          <w:lang w:val="en-GB"/>
        </w:rPr>
      </w:pPr>
      <w:r w:rsidRPr="007B0D2F">
        <w:rPr>
          <w:b/>
          <w:bCs/>
          <w:lang w:val="en-GB"/>
        </w:rPr>
        <w:lastRenderedPageBreak/>
        <w:t>Comparison &amp; Analysis:</w:t>
      </w:r>
      <w:r w:rsidRPr="007B0D2F">
        <w:rPr>
          <w:lang w:val="en-GB"/>
        </w:rPr>
        <w:t xml:space="preserve"> Compare models’ performance and interpret feature importance (Week 8).</w:t>
      </w:r>
    </w:p>
    <w:p w14:paraId="7F2FE056" w14:textId="7C071077" w:rsidR="007B0D2F" w:rsidRPr="004C3147" w:rsidRDefault="007B0D2F" w:rsidP="00CE1F6F">
      <w:pPr>
        <w:pStyle w:val="ListParagraph"/>
        <w:numPr>
          <w:ilvl w:val="0"/>
          <w:numId w:val="8"/>
        </w:numPr>
        <w:spacing w:after="0"/>
        <w:rPr>
          <w:lang w:val="en-GB"/>
        </w:rPr>
      </w:pPr>
      <w:r w:rsidRPr="007B0D2F">
        <w:rPr>
          <w:b/>
          <w:bCs/>
          <w:lang w:val="en-GB"/>
        </w:rPr>
        <w:t>Report Writing:</w:t>
      </w:r>
      <w:r w:rsidRPr="007B0D2F">
        <w:rPr>
          <w:lang w:val="en-GB"/>
        </w:rPr>
        <w:t xml:space="preserve"> Compile methodology, results, discussion, and recommendations (Weeks 8–9).</w:t>
      </w:r>
    </w:p>
    <w:p w14:paraId="5F284D57" w14:textId="77777777" w:rsidR="00973558" w:rsidRDefault="00973558" w:rsidP="00973558">
      <w:pPr>
        <w:pStyle w:val="Heading1"/>
      </w:pPr>
      <w:bookmarkStart w:id="6" w:name="_Toc169278702"/>
      <w:r>
        <w:t xml:space="preserve">Chapter 3: </w:t>
      </w:r>
      <w:bookmarkEnd w:id="6"/>
      <w:r>
        <w:t>Data</w:t>
      </w:r>
    </w:p>
    <w:p w14:paraId="029604DA" w14:textId="7DAE86FF" w:rsidR="009136CC" w:rsidRPr="009136CC" w:rsidRDefault="009136CC" w:rsidP="009136CC">
      <w:pPr>
        <w:pStyle w:val="Heading2"/>
      </w:pPr>
      <w:bookmarkStart w:id="7" w:name="_Toc169278703"/>
      <w:r>
        <w:t>Summary of Dataset</w:t>
      </w:r>
      <w:bookmarkEnd w:id="7"/>
    </w:p>
    <w:p w14:paraId="62B8EE33" w14:textId="77777777" w:rsidR="006F3321" w:rsidRDefault="006F3321" w:rsidP="006F3321">
      <w:r>
        <w:t>The data used in the research is provided in the UCI Machine Learning Repository and is known as the data that consists of Diabetes 130 -US hospitals during the years 1999-2008 (Clore et al., 2014). It contains more than 101,000 patient encounter data, which consists of more than 50 attributes describing demographic, clinical, and lifestyle factors. Though artificial, the data has been designed to resemble the actual clinical documentation in various hospitals of the United States within the given period (Strack et al., 2014).</w:t>
      </w:r>
    </w:p>
    <w:p w14:paraId="6B96F377" w14:textId="77777777" w:rsidR="006F3321" w:rsidRDefault="006F3321" w:rsidP="006F3321">
      <w:r>
        <w:t>The most important patient-related characteristics include age, sex, and ethnicity as well as such crucial clinical parameters as a body mass index (BMI), blood glucose and HbA1c level, and blood pressure. Additional information on medical history, including comorbidities, medication use, and previous visits to hospitals, is included to provide contextual information on the disease progression and management. The dataset is further enhanced with lifestyle indicators, especially physical activity and smoking status that confirm predictive modelling. The primary variable of interest is a binary yes or no of diabetes presence, thus making it easy to conduct a supervised learning framework to train and evaluate the model.</w:t>
      </w:r>
    </w:p>
    <w:p w14:paraId="19070D60" w14:textId="77777777" w:rsidR="006F3321" w:rsidRDefault="006F3321" w:rsidP="006F3321">
      <w:r>
        <w:t>To ensure compliance with data privacy and ethical standards, the dataset has been completely anonymized, and no personally identifiable data is included in it to provide compliance with the General Data Protection Regulation (GDPR) and other privacy laws (Clore et al., 2014). This cross-sectional table dataset provides a strong start point of implementing and evaluating machine learning models, including, but not limited to, Logistic Regression, Random Forest, and Deep Neural Networks, to predict diabetes outcomes. Combining patient demographics with clinical measures and lifestyle factors give a more subtle view of the patterns of risks, which can help in the context of early detection and intervention during diabetes management (Strack et al., 2014).</w:t>
      </w:r>
    </w:p>
    <w:p w14:paraId="10D1AA82" w14:textId="653543B1" w:rsidR="004C3147" w:rsidRPr="004C3147" w:rsidRDefault="009136CC" w:rsidP="00490D0C">
      <w:hyperlink r:id="rId9" w:history="1">
        <w:r w:rsidRPr="009136CC">
          <w:rPr>
            <w:rStyle w:val="Hyperlink"/>
          </w:rPr>
          <w:t>Link here</w:t>
        </w:r>
      </w:hyperlink>
    </w:p>
    <w:p w14:paraId="6313B9FF" w14:textId="71E6DFB0" w:rsidR="00973558" w:rsidRDefault="00973558" w:rsidP="00851F82">
      <w:pPr>
        <w:pStyle w:val="Heading2"/>
      </w:pPr>
      <w:bookmarkStart w:id="8" w:name="_Toc169278704"/>
      <w:r w:rsidRPr="007226F8">
        <w:t>Data collection</w:t>
      </w:r>
      <w:bookmarkEnd w:id="8"/>
      <w:r w:rsidRPr="007226F8">
        <w:t xml:space="preserve"> </w:t>
      </w:r>
      <w:r w:rsidR="002E01CB">
        <w:t xml:space="preserve">&amp; </w:t>
      </w:r>
      <w:r w:rsidR="002E01CB" w:rsidRPr="00851F82">
        <w:t>GDPR</w:t>
      </w:r>
    </w:p>
    <w:p w14:paraId="04EED134" w14:textId="0B6C9586" w:rsidR="00EA6A88" w:rsidRDefault="00EA6A88" w:rsidP="00B40A40">
      <w:pPr>
        <w:spacing w:after="0"/>
      </w:pPr>
      <w:bookmarkStart w:id="9" w:name="_Toc169278707"/>
      <w:r>
        <w:t>The dataset, though synthetic, has been developed to reflect realistic clinical data of diabetes patients in various hospitals of the United States in the 1999- 2008 period. It is openly accessible through UCI Machine Learning Repository in research activities.</w:t>
      </w:r>
    </w:p>
    <w:p w14:paraId="1A942C62" w14:textId="0899B2CA" w:rsidR="00EA6A88" w:rsidRDefault="00EA6A88" w:rsidP="00B40A40">
      <w:pPr>
        <w:spacing w:after="0"/>
      </w:pPr>
      <w:r w:rsidRPr="005605D9">
        <w:rPr>
          <w:b/>
          <w:bCs/>
        </w:rPr>
        <w:t>Data Collection:</w:t>
      </w:r>
      <w:r>
        <w:t xml:space="preserve"> The data set was compiled out of publicly available sources and artificially created clinical records, which ensured that no personally identifiable information (PII) was included during the time of gathering.</w:t>
      </w:r>
    </w:p>
    <w:p w14:paraId="1F054BB8" w14:textId="17789931" w:rsidR="00EA6A88" w:rsidRDefault="00EA6A88" w:rsidP="00B40A40">
      <w:pPr>
        <w:spacing w:after="0"/>
      </w:pPr>
      <w:r w:rsidRPr="005605D9">
        <w:rPr>
          <w:b/>
          <w:bCs/>
        </w:rPr>
        <w:t>Data Anonymization:</w:t>
      </w:r>
      <w:r>
        <w:t xml:space="preserve"> All patient data in the dataset have been anonymized and personally identifiable information (PII) has been removed to ensure that people cannot be identified either directly or indirectly.</w:t>
      </w:r>
    </w:p>
    <w:p w14:paraId="2EFB260D" w14:textId="5FB0FA9D" w:rsidR="00EA6A88" w:rsidRDefault="00EA6A88" w:rsidP="00B40A40">
      <w:pPr>
        <w:spacing w:after="0"/>
      </w:pPr>
      <w:r w:rsidRPr="005605D9">
        <w:rPr>
          <w:b/>
          <w:bCs/>
        </w:rPr>
        <w:t>Data Minimisation:</w:t>
      </w:r>
      <w:r>
        <w:t xml:space="preserve"> All the redundant data not necessary to accomplish a diabetes prediction are excluded, including any clinical measurements collected or demographic traits, which complies with the GDPR principle of data minimisation.</w:t>
      </w:r>
    </w:p>
    <w:p w14:paraId="73EF9DC8" w14:textId="77777777" w:rsidR="00EA6A88" w:rsidRDefault="00EA6A88" w:rsidP="00B40A40">
      <w:pPr>
        <w:spacing w:after="0"/>
      </w:pPr>
      <w:r w:rsidRPr="005605D9">
        <w:rPr>
          <w:b/>
          <w:bCs/>
        </w:rPr>
        <w:t>Ethical Usage:</w:t>
      </w:r>
      <w:r>
        <w:t xml:space="preserve"> The data is openly published to allow its use in research, which by definition makes the use of this data ethical, transparent, and in line with the GDPR standards.</w:t>
      </w:r>
    </w:p>
    <w:p w14:paraId="15000EF7" w14:textId="70984E0D" w:rsidR="00703C1B" w:rsidRDefault="00973558" w:rsidP="00156909">
      <w:pPr>
        <w:pStyle w:val="Heading1"/>
      </w:pPr>
      <w:r>
        <w:t>References</w:t>
      </w:r>
      <w:bookmarkEnd w:id="9"/>
    </w:p>
    <w:p w14:paraId="0A505744" w14:textId="77777777" w:rsidR="001F5A29" w:rsidRPr="001F5A29" w:rsidRDefault="001F5A29" w:rsidP="00F7592D">
      <w:pPr>
        <w:spacing w:line="240" w:lineRule="auto"/>
        <w:rPr>
          <w:lang w:val="en-GB"/>
        </w:rPr>
      </w:pPr>
      <w:r w:rsidRPr="001F5A29">
        <w:rPr>
          <w:lang w:val="en-GB"/>
        </w:rPr>
        <w:t xml:space="preserve">American Diabetes Association, 2023. </w:t>
      </w:r>
      <w:r w:rsidRPr="001F5A29">
        <w:rPr>
          <w:i/>
          <w:iCs/>
          <w:lang w:val="en-GB"/>
        </w:rPr>
        <w:t>Standards of Medical Care in Diabetes—2023</w:t>
      </w:r>
      <w:r w:rsidRPr="001F5A29">
        <w:rPr>
          <w:lang w:val="en-GB"/>
        </w:rPr>
        <w:t>. Diabetes Care, 46(Supplement 1), pp. S1–S216.</w:t>
      </w:r>
    </w:p>
    <w:p w14:paraId="47308912" w14:textId="77777777" w:rsidR="001F5A29" w:rsidRPr="001F5A29" w:rsidRDefault="001F5A29" w:rsidP="00F7592D">
      <w:pPr>
        <w:spacing w:line="240" w:lineRule="auto"/>
        <w:rPr>
          <w:lang w:val="en-GB"/>
        </w:rPr>
      </w:pPr>
      <w:r w:rsidRPr="001F5A29">
        <w:rPr>
          <w:lang w:val="en-GB"/>
        </w:rPr>
        <w:t xml:space="preserve">Breiman, L., 2001. Random Forests. </w:t>
      </w:r>
      <w:r w:rsidRPr="001F5A29">
        <w:rPr>
          <w:i/>
          <w:iCs/>
          <w:lang w:val="en-GB"/>
        </w:rPr>
        <w:t>Machine Learning</w:t>
      </w:r>
      <w:r w:rsidRPr="001F5A29">
        <w:rPr>
          <w:lang w:val="en-GB"/>
        </w:rPr>
        <w:t>, 45(1), pp. 5–32.</w:t>
      </w:r>
    </w:p>
    <w:p w14:paraId="2C074850" w14:textId="77777777" w:rsidR="001F5A29" w:rsidRPr="001F5A29" w:rsidRDefault="001F5A29" w:rsidP="00F7592D">
      <w:pPr>
        <w:spacing w:line="240" w:lineRule="auto"/>
        <w:rPr>
          <w:lang w:val="en-GB"/>
        </w:rPr>
      </w:pPr>
      <w:r w:rsidRPr="001F5A29">
        <w:rPr>
          <w:lang w:val="en-GB"/>
        </w:rPr>
        <w:lastRenderedPageBreak/>
        <w:t xml:space="preserve">Choudhury, A., Asan, O. and Le, T., 2020. Comparative Analysis of Machine Learning Approaches for Diabetes Prediction. </w:t>
      </w:r>
      <w:r w:rsidRPr="001F5A29">
        <w:rPr>
          <w:i/>
          <w:iCs/>
          <w:lang w:val="en-GB"/>
        </w:rPr>
        <w:t>Health Informatics Journal</w:t>
      </w:r>
      <w:r w:rsidRPr="001F5A29">
        <w:rPr>
          <w:lang w:val="en-GB"/>
        </w:rPr>
        <w:t>, 26(3), pp. 1982–1996.</w:t>
      </w:r>
    </w:p>
    <w:p w14:paraId="2E6DF78F" w14:textId="77777777" w:rsidR="001F5A29" w:rsidRPr="001F5A29" w:rsidRDefault="001F5A29" w:rsidP="00F7592D">
      <w:pPr>
        <w:spacing w:line="240" w:lineRule="auto"/>
        <w:rPr>
          <w:lang w:val="en-GB"/>
        </w:rPr>
      </w:pPr>
      <w:r w:rsidRPr="001F5A29">
        <w:rPr>
          <w:lang w:val="en-GB"/>
        </w:rPr>
        <w:t xml:space="preserve">Clore, J., Cios, K., DeShazo, J., Strack, B., Gennings, C., Olmo, J. and Ventura, S., 2014. </w:t>
      </w:r>
      <w:r w:rsidRPr="001F5A29">
        <w:rPr>
          <w:i/>
          <w:iCs/>
          <w:lang w:val="en-GB"/>
        </w:rPr>
        <w:t>Diabetes 130-US hospitals for years 1999–2008</w:t>
      </w:r>
      <w:r w:rsidRPr="001F5A29">
        <w:rPr>
          <w:lang w:val="en-GB"/>
        </w:rPr>
        <w:t>. UCI Machine Learning Repository.</w:t>
      </w:r>
    </w:p>
    <w:p w14:paraId="4BBF0243" w14:textId="77777777" w:rsidR="001F5A29" w:rsidRPr="001F5A29" w:rsidRDefault="001F5A29" w:rsidP="00F7592D">
      <w:pPr>
        <w:spacing w:line="240" w:lineRule="auto"/>
        <w:rPr>
          <w:lang w:val="en-GB"/>
        </w:rPr>
      </w:pPr>
      <w:r w:rsidRPr="001F5A29">
        <w:rPr>
          <w:lang w:val="en-GB"/>
        </w:rPr>
        <w:t xml:space="preserve">Hosmer, D.W., Lemeshow, S. and Sturdivant, R.X., 2013. </w:t>
      </w:r>
      <w:r w:rsidRPr="001F5A29">
        <w:rPr>
          <w:i/>
          <w:iCs/>
          <w:lang w:val="en-GB"/>
        </w:rPr>
        <w:t>Applied Logistic Regression</w:t>
      </w:r>
      <w:r w:rsidRPr="001F5A29">
        <w:rPr>
          <w:lang w:val="en-GB"/>
        </w:rPr>
        <w:t>. 3rd ed. Hoboken: Wiley.</w:t>
      </w:r>
    </w:p>
    <w:p w14:paraId="79C6B1F5" w14:textId="77777777" w:rsidR="001F5A29" w:rsidRPr="001F5A29" w:rsidRDefault="001F5A29" w:rsidP="00F7592D">
      <w:pPr>
        <w:spacing w:line="240" w:lineRule="auto"/>
        <w:rPr>
          <w:lang w:val="en-GB"/>
        </w:rPr>
      </w:pPr>
      <w:r w:rsidRPr="001F5A29">
        <w:rPr>
          <w:lang w:val="en-GB"/>
        </w:rPr>
        <w:t xml:space="preserve">Kavakiotis, I., Tsave, O., Salifoglou, A., Maglaveras, N., Vlahavas, I. and Chouvarda, I., 2017. Machine Learning and Data Mining Methods in Diabetes Research. </w:t>
      </w:r>
      <w:r w:rsidRPr="001F5A29">
        <w:rPr>
          <w:i/>
          <w:iCs/>
          <w:lang w:val="en-GB"/>
        </w:rPr>
        <w:t>Computational and Structural Biotechnology Journal</w:t>
      </w:r>
      <w:r w:rsidRPr="001F5A29">
        <w:rPr>
          <w:lang w:val="en-GB"/>
        </w:rPr>
        <w:t>, 15, pp. 104–116.</w:t>
      </w:r>
    </w:p>
    <w:p w14:paraId="56A5FA3D" w14:textId="77777777" w:rsidR="001F5A29" w:rsidRPr="001F5A29" w:rsidRDefault="001F5A29" w:rsidP="00F7592D">
      <w:pPr>
        <w:spacing w:line="240" w:lineRule="auto"/>
        <w:rPr>
          <w:lang w:val="en-GB"/>
        </w:rPr>
      </w:pPr>
      <w:r w:rsidRPr="001F5A29">
        <w:rPr>
          <w:lang w:val="en-GB"/>
        </w:rPr>
        <w:t xml:space="preserve">Strack, B., DeShazo, J., Gennings, C., Olmo, J., Ventura, S., Cios, K. and Clore, J., 2014. Impact of HbA1c measurement on hospital readmission rates: Analysis of 70,000 clinical database patient records. </w:t>
      </w:r>
      <w:r w:rsidRPr="001F5A29">
        <w:rPr>
          <w:i/>
          <w:iCs/>
          <w:lang w:val="en-GB"/>
        </w:rPr>
        <w:t>BioMed Research International</w:t>
      </w:r>
      <w:r w:rsidRPr="001F5A29">
        <w:rPr>
          <w:lang w:val="en-GB"/>
        </w:rPr>
        <w:t>, 2014, Article ID 767340.</w:t>
      </w:r>
    </w:p>
    <w:p w14:paraId="1B4F994D" w14:textId="08AE1D86" w:rsidR="00A3024D" w:rsidRPr="007E0F59" w:rsidRDefault="001F5A29" w:rsidP="00F7592D">
      <w:pPr>
        <w:spacing w:line="240" w:lineRule="auto"/>
        <w:rPr>
          <w:lang w:val="en-GB"/>
        </w:rPr>
      </w:pPr>
      <w:r w:rsidRPr="001F5A29">
        <w:rPr>
          <w:lang w:val="en-GB"/>
        </w:rPr>
        <w:t xml:space="preserve">World Health Organization, 2021. </w:t>
      </w:r>
      <w:r w:rsidRPr="001F5A29">
        <w:rPr>
          <w:i/>
          <w:iCs/>
          <w:lang w:val="en-GB"/>
        </w:rPr>
        <w:t>Global report on diabetes</w:t>
      </w:r>
      <w:r w:rsidRPr="001F5A29">
        <w:rPr>
          <w:lang w:val="en-GB"/>
        </w:rPr>
        <w:t>. Geneva: WHO.</w:t>
      </w:r>
    </w:p>
    <w:p w14:paraId="30FF34CA" w14:textId="77777777" w:rsidR="007E0F59" w:rsidRDefault="007E0F59" w:rsidP="00851F82"/>
    <w:p w14:paraId="5F8F101F" w14:textId="77777777" w:rsidR="00A52260" w:rsidRPr="00851F82" w:rsidRDefault="00A52260" w:rsidP="00851F82">
      <w:pPr>
        <w:rPr>
          <w:lang w:val="en-GB"/>
        </w:rPr>
      </w:pPr>
    </w:p>
    <w:p w14:paraId="5BC54424" w14:textId="77777777" w:rsidR="006F1C66" w:rsidRPr="006F1C66" w:rsidRDefault="006F1C66" w:rsidP="006F1C66"/>
    <w:sectPr w:rsidR="006F1C66" w:rsidRPr="006F1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73DF"/>
    <w:multiLevelType w:val="hybridMultilevel"/>
    <w:tmpl w:val="F04657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90500C2"/>
    <w:multiLevelType w:val="hybridMultilevel"/>
    <w:tmpl w:val="C8D297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9E4B2C"/>
    <w:multiLevelType w:val="hybridMultilevel"/>
    <w:tmpl w:val="4F7EEF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6D96018"/>
    <w:multiLevelType w:val="hybridMultilevel"/>
    <w:tmpl w:val="953A71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7A035E2"/>
    <w:multiLevelType w:val="hybridMultilevel"/>
    <w:tmpl w:val="9D567B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9DC6758"/>
    <w:multiLevelType w:val="hybridMultilevel"/>
    <w:tmpl w:val="B506209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1B21C54"/>
    <w:multiLevelType w:val="hybridMultilevel"/>
    <w:tmpl w:val="0C1E57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33010F0"/>
    <w:multiLevelType w:val="hybridMultilevel"/>
    <w:tmpl w:val="003EC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157462"/>
    <w:multiLevelType w:val="hybridMultilevel"/>
    <w:tmpl w:val="6734A3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77516B"/>
    <w:multiLevelType w:val="hybridMultilevel"/>
    <w:tmpl w:val="7C8A44F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2A207A1"/>
    <w:multiLevelType w:val="multilevel"/>
    <w:tmpl w:val="DC1A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015576">
    <w:abstractNumId w:val="3"/>
  </w:num>
  <w:num w:numId="2" w16cid:durableId="2027173086">
    <w:abstractNumId w:val="9"/>
  </w:num>
  <w:num w:numId="3" w16cid:durableId="1808743295">
    <w:abstractNumId w:val="6"/>
  </w:num>
  <w:num w:numId="4" w16cid:durableId="1760561467">
    <w:abstractNumId w:val="7"/>
  </w:num>
  <w:num w:numId="5" w16cid:durableId="1544517596">
    <w:abstractNumId w:val="0"/>
  </w:num>
  <w:num w:numId="6" w16cid:durableId="1255090529">
    <w:abstractNumId w:val="4"/>
  </w:num>
  <w:num w:numId="7" w16cid:durableId="379131784">
    <w:abstractNumId w:val="10"/>
  </w:num>
  <w:num w:numId="8" w16cid:durableId="281881776">
    <w:abstractNumId w:val="2"/>
  </w:num>
  <w:num w:numId="9" w16cid:durableId="1295208585">
    <w:abstractNumId w:val="1"/>
  </w:num>
  <w:num w:numId="10" w16cid:durableId="1248461088">
    <w:abstractNumId w:val="8"/>
  </w:num>
  <w:num w:numId="11" w16cid:durableId="10598588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49A"/>
    <w:rsid w:val="000765BD"/>
    <w:rsid w:val="0007677D"/>
    <w:rsid w:val="000E7747"/>
    <w:rsid w:val="001562C2"/>
    <w:rsid w:val="00156909"/>
    <w:rsid w:val="001D7166"/>
    <w:rsid w:val="001F5A29"/>
    <w:rsid w:val="002E01CB"/>
    <w:rsid w:val="003310F5"/>
    <w:rsid w:val="00333E31"/>
    <w:rsid w:val="00370CA7"/>
    <w:rsid w:val="003F5CD1"/>
    <w:rsid w:val="004105D2"/>
    <w:rsid w:val="00467BC2"/>
    <w:rsid w:val="0048749A"/>
    <w:rsid w:val="00490D0C"/>
    <w:rsid w:val="004C3147"/>
    <w:rsid w:val="00550236"/>
    <w:rsid w:val="005605D9"/>
    <w:rsid w:val="00617286"/>
    <w:rsid w:val="00627056"/>
    <w:rsid w:val="00631098"/>
    <w:rsid w:val="00632728"/>
    <w:rsid w:val="00676A7C"/>
    <w:rsid w:val="00684B1E"/>
    <w:rsid w:val="006F1C66"/>
    <w:rsid w:val="006F3321"/>
    <w:rsid w:val="00703C1B"/>
    <w:rsid w:val="0073647A"/>
    <w:rsid w:val="00743021"/>
    <w:rsid w:val="00792EC4"/>
    <w:rsid w:val="00796528"/>
    <w:rsid w:val="007B0D2F"/>
    <w:rsid w:val="007E0F59"/>
    <w:rsid w:val="00851F82"/>
    <w:rsid w:val="009136CC"/>
    <w:rsid w:val="00952C43"/>
    <w:rsid w:val="00973558"/>
    <w:rsid w:val="009A3B4A"/>
    <w:rsid w:val="009F0989"/>
    <w:rsid w:val="00A3024D"/>
    <w:rsid w:val="00A334E1"/>
    <w:rsid w:val="00A3405F"/>
    <w:rsid w:val="00A52260"/>
    <w:rsid w:val="00AA4F52"/>
    <w:rsid w:val="00AF3FE7"/>
    <w:rsid w:val="00B40A40"/>
    <w:rsid w:val="00B43C8F"/>
    <w:rsid w:val="00B806D1"/>
    <w:rsid w:val="00BB5FEC"/>
    <w:rsid w:val="00C15CDA"/>
    <w:rsid w:val="00C75355"/>
    <w:rsid w:val="00CE1F6F"/>
    <w:rsid w:val="00CE41B6"/>
    <w:rsid w:val="00D05A70"/>
    <w:rsid w:val="00D75DAC"/>
    <w:rsid w:val="00E9187A"/>
    <w:rsid w:val="00E975AE"/>
    <w:rsid w:val="00EA6A88"/>
    <w:rsid w:val="00F116C4"/>
    <w:rsid w:val="00F7592D"/>
    <w:rsid w:val="00FB5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A7A6A"/>
  <w15:chartTrackingRefBased/>
  <w15:docId w15:val="{68253DBA-B5BC-41C3-9088-E551F67A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FEC"/>
  </w:style>
  <w:style w:type="paragraph" w:styleId="Heading1">
    <w:name w:val="heading 1"/>
    <w:basedOn w:val="Normal"/>
    <w:next w:val="Normal"/>
    <w:link w:val="Heading1Char"/>
    <w:uiPriority w:val="9"/>
    <w:qFormat/>
    <w:rsid w:val="00BB5FE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BB5FEC"/>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BB5FEC"/>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BB5FEC"/>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BB5FEC"/>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BB5FEC"/>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BB5FEC"/>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BB5FEC"/>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BB5FEC"/>
    <w:pPr>
      <w:spacing w:after="0"/>
      <w:jc w:val="left"/>
      <w:outlineLvl w:val="8"/>
    </w:pPr>
    <w:rPr>
      <w:b/>
      <w:bCs/>
      <w:i/>
      <w:iCs/>
      <w:smallCaps/>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FEC"/>
    <w:rPr>
      <w:smallCaps/>
      <w:spacing w:val="5"/>
      <w:sz w:val="32"/>
      <w:szCs w:val="32"/>
    </w:rPr>
  </w:style>
  <w:style w:type="character" w:customStyle="1" w:styleId="Heading2Char">
    <w:name w:val="Heading 2 Char"/>
    <w:basedOn w:val="DefaultParagraphFont"/>
    <w:link w:val="Heading2"/>
    <w:uiPriority w:val="9"/>
    <w:rsid w:val="00BB5FEC"/>
    <w:rPr>
      <w:smallCaps/>
      <w:spacing w:val="5"/>
      <w:sz w:val="28"/>
      <w:szCs w:val="28"/>
    </w:rPr>
  </w:style>
  <w:style w:type="character" w:customStyle="1" w:styleId="Heading3Char">
    <w:name w:val="Heading 3 Char"/>
    <w:basedOn w:val="DefaultParagraphFont"/>
    <w:link w:val="Heading3"/>
    <w:uiPriority w:val="9"/>
    <w:semiHidden/>
    <w:rsid w:val="00BB5FEC"/>
    <w:rPr>
      <w:smallCaps/>
      <w:spacing w:val="5"/>
      <w:sz w:val="24"/>
      <w:szCs w:val="24"/>
    </w:rPr>
  </w:style>
  <w:style w:type="character" w:customStyle="1" w:styleId="Heading4Char">
    <w:name w:val="Heading 4 Char"/>
    <w:basedOn w:val="DefaultParagraphFont"/>
    <w:link w:val="Heading4"/>
    <w:uiPriority w:val="9"/>
    <w:semiHidden/>
    <w:rsid w:val="00BB5FEC"/>
    <w:rPr>
      <w:i/>
      <w:iCs/>
      <w:smallCaps/>
      <w:spacing w:val="10"/>
      <w:sz w:val="22"/>
      <w:szCs w:val="22"/>
    </w:rPr>
  </w:style>
  <w:style w:type="character" w:customStyle="1" w:styleId="Heading5Char">
    <w:name w:val="Heading 5 Char"/>
    <w:basedOn w:val="DefaultParagraphFont"/>
    <w:link w:val="Heading5"/>
    <w:uiPriority w:val="9"/>
    <w:semiHidden/>
    <w:rsid w:val="00BB5FEC"/>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BB5FEC"/>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BB5FEC"/>
    <w:rPr>
      <w:b/>
      <w:bCs/>
      <w:smallCaps/>
      <w:color w:val="70AD47" w:themeColor="accent6"/>
      <w:spacing w:val="10"/>
    </w:rPr>
  </w:style>
  <w:style w:type="character" w:customStyle="1" w:styleId="Heading8Char">
    <w:name w:val="Heading 8 Char"/>
    <w:basedOn w:val="DefaultParagraphFont"/>
    <w:link w:val="Heading8"/>
    <w:uiPriority w:val="9"/>
    <w:semiHidden/>
    <w:rsid w:val="00BB5FEC"/>
    <w:rPr>
      <w:b/>
      <w:bCs/>
      <w:i/>
      <w:iCs/>
      <w:smallCaps/>
      <w:color w:val="538135" w:themeColor="accent6" w:themeShade="BF"/>
    </w:rPr>
  </w:style>
  <w:style w:type="character" w:customStyle="1" w:styleId="Heading9Char">
    <w:name w:val="Heading 9 Char"/>
    <w:basedOn w:val="DefaultParagraphFont"/>
    <w:link w:val="Heading9"/>
    <w:uiPriority w:val="9"/>
    <w:semiHidden/>
    <w:rsid w:val="00BB5FEC"/>
    <w:rPr>
      <w:b/>
      <w:bCs/>
      <w:i/>
      <w:iCs/>
      <w:smallCaps/>
      <w:color w:val="385623" w:themeColor="accent6" w:themeShade="80"/>
    </w:rPr>
  </w:style>
  <w:style w:type="paragraph" w:styleId="Title">
    <w:name w:val="Title"/>
    <w:basedOn w:val="Normal"/>
    <w:next w:val="Normal"/>
    <w:link w:val="TitleChar"/>
    <w:uiPriority w:val="10"/>
    <w:qFormat/>
    <w:rsid w:val="00BB5FEC"/>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BB5FEC"/>
    <w:rPr>
      <w:smallCaps/>
      <w:color w:val="262626" w:themeColor="text1" w:themeTint="D9"/>
      <w:sz w:val="52"/>
      <w:szCs w:val="52"/>
    </w:rPr>
  </w:style>
  <w:style w:type="paragraph" w:styleId="Subtitle">
    <w:name w:val="Subtitle"/>
    <w:basedOn w:val="Normal"/>
    <w:next w:val="Normal"/>
    <w:link w:val="SubtitleChar"/>
    <w:uiPriority w:val="11"/>
    <w:qFormat/>
    <w:rsid w:val="00BB5FEC"/>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B5FEC"/>
    <w:rPr>
      <w:rFonts w:asciiTheme="majorHAnsi" w:eastAsiaTheme="majorEastAsia" w:hAnsiTheme="majorHAnsi" w:cstheme="majorBidi"/>
    </w:rPr>
  </w:style>
  <w:style w:type="paragraph" w:styleId="Quote">
    <w:name w:val="Quote"/>
    <w:basedOn w:val="Normal"/>
    <w:next w:val="Normal"/>
    <w:link w:val="QuoteChar"/>
    <w:uiPriority w:val="29"/>
    <w:qFormat/>
    <w:rsid w:val="00BB5FEC"/>
    <w:rPr>
      <w:i/>
      <w:iCs/>
    </w:rPr>
  </w:style>
  <w:style w:type="character" w:customStyle="1" w:styleId="QuoteChar">
    <w:name w:val="Quote Char"/>
    <w:basedOn w:val="DefaultParagraphFont"/>
    <w:link w:val="Quote"/>
    <w:uiPriority w:val="29"/>
    <w:rsid w:val="00BB5FEC"/>
    <w:rPr>
      <w:i/>
      <w:iCs/>
    </w:rPr>
  </w:style>
  <w:style w:type="paragraph" w:styleId="ListParagraph">
    <w:name w:val="List Paragraph"/>
    <w:basedOn w:val="Normal"/>
    <w:uiPriority w:val="34"/>
    <w:qFormat/>
    <w:rsid w:val="0048749A"/>
    <w:pPr>
      <w:ind w:left="720"/>
      <w:contextualSpacing/>
    </w:pPr>
  </w:style>
  <w:style w:type="character" w:styleId="IntenseEmphasis">
    <w:name w:val="Intense Emphasis"/>
    <w:uiPriority w:val="21"/>
    <w:qFormat/>
    <w:rsid w:val="00BB5FEC"/>
    <w:rPr>
      <w:b/>
      <w:bCs/>
      <w:i/>
      <w:iCs/>
      <w:color w:val="70AD47" w:themeColor="accent6"/>
      <w:spacing w:val="10"/>
    </w:rPr>
  </w:style>
  <w:style w:type="paragraph" w:styleId="IntenseQuote">
    <w:name w:val="Intense Quote"/>
    <w:basedOn w:val="Normal"/>
    <w:next w:val="Normal"/>
    <w:link w:val="IntenseQuoteChar"/>
    <w:uiPriority w:val="30"/>
    <w:qFormat/>
    <w:rsid w:val="00BB5FEC"/>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BB5FEC"/>
    <w:rPr>
      <w:b/>
      <w:bCs/>
      <w:i/>
      <w:iCs/>
    </w:rPr>
  </w:style>
  <w:style w:type="character" w:styleId="IntenseReference">
    <w:name w:val="Intense Reference"/>
    <w:uiPriority w:val="32"/>
    <w:qFormat/>
    <w:rsid w:val="00BB5FEC"/>
    <w:rPr>
      <w:b/>
      <w:bCs/>
      <w:smallCaps/>
      <w:spacing w:val="5"/>
      <w:sz w:val="22"/>
      <w:szCs w:val="22"/>
      <w:u w:val="single"/>
    </w:rPr>
  </w:style>
  <w:style w:type="character" w:styleId="Hyperlink">
    <w:name w:val="Hyperlink"/>
    <w:basedOn w:val="DefaultParagraphFont"/>
    <w:uiPriority w:val="99"/>
    <w:unhideWhenUsed/>
    <w:rsid w:val="000765BD"/>
    <w:rPr>
      <w:color w:val="0563C1" w:themeColor="hyperlink"/>
      <w:u w:val="single"/>
    </w:rPr>
  </w:style>
  <w:style w:type="character" w:styleId="UnresolvedMention">
    <w:name w:val="Unresolved Mention"/>
    <w:basedOn w:val="DefaultParagraphFont"/>
    <w:uiPriority w:val="99"/>
    <w:semiHidden/>
    <w:unhideWhenUsed/>
    <w:rsid w:val="000765BD"/>
    <w:rPr>
      <w:color w:val="605E5C"/>
      <w:shd w:val="clear" w:color="auto" w:fill="E1DFDD"/>
    </w:rPr>
  </w:style>
  <w:style w:type="paragraph" w:styleId="Caption">
    <w:name w:val="caption"/>
    <w:basedOn w:val="Normal"/>
    <w:next w:val="Normal"/>
    <w:uiPriority w:val="35"/>
    <w:semiHidden/>
    <w:unhideWhenUsed/>
    <w:qFormat/>
    <w:rsid w:val="00BB5FEC"/>
    <w:rPr>
      <w:b/>
      <w:bCs/>
      <w:caps/>
      <w:sz w:val="16"/>
      <w:szCs w:val="16"/>
    </w:rPr>
  </w:style>
  <w:style w:type="character" w:styleId="Strong">
    <w:name w:val="Strong"/>
    <w:uiPriority w:val="22"/>
    <w:qFormat/>
    <w:rsid w:val="00BB5FEC"/>
    <w:rPr>
      <w:b/>
      <w:bCs/>
      <w:color w:val="70AD47" w:themeColor="accent6"/>
    </w:rPr>
  </w:style>
  <w:style w:type="character" w:styleId="Emphasis">
    <w:name w:val="Emphasis"/>
    <w:uiPriority w:val="20"/>
    <w:qFormat/>
    <w:rsid w:val="00BB5FEC"/>
    <w:rPr>
      <w:b/>
      <w:bCs/>
      <w:i/>
      <w:iCs/>
      <w:spacing w:val="10"/>
    </w:rPr>
  </w:style>
  <w:style w:type="paragraph" w:styleId="NoSpacing">
    <w:name w:val="No Spacing"/>
    <w:uiPriority w:val="1"/>
    <w:qFormat/>
    <w:rsid w:val="00BB5FEC"/>
    <w:pPr>
      <w:spacing w:after="0" w:line="240" w:lineRule="auto"/>
    </w:pPr>
  </w:style>
  <w:style w:type="character" w:styleId="SubtleEmphasis">
    <w:name w:val="Subtle Emphasis"/>
    <w:uiPriority w:val="19"/>
    <w:qFormat/>
    <w:rsid w:val="00BB5FEC"/>
    <w:rPr>
      <w:i/>
      <w:iCs/>
    </w:rPr>
  </w:style>
  <w:style w:type="character" w:styleId="SubtleReference">
    <w:name w:val="Subtle Reference"/>
    <w:uiPriority w:val="31"/>
    <w:qFormat/>
    <w:rsid w:val="00BB5FEC"/>
    <w:rPr>
      <w:b/>
      <w:bCs/>
    </w:rPr>
  </w:style>
  <w:style w:type="character" w:styleId="BookTitle">
    <w:name w:val="Book Title"/>
    <w:uiPriority w:val="33"/>
    <w:qFormat/>
    <w:rsid w:val="00BB5FEC"/>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BB5FEC"/>
    <w:pPr>
      <w:outlineLvl w:val="9"/>
    </w:pPr>
  </w:style>
  <w:style w:type="character" w:styleId="FollowedHyperlink">
    <w:name w:val="FollowedHyperlink"/>
    <w:basedOn w:val="DefaultParagraphFont"/>
    <w:uiPriority w:val="99"/>
    <w:semiHidden/>
    <w:unhideWhenUsed/>
    <w:rsid w:val="00467BC2"/>
    <w:rPr>
      <w:color w:val="954F72" w:themeColor="followedHyperlink"/>
      <w:u w:val="single"/>
    </w:rPr>
  </w:style>
  <w:style w:type="table" w:styleId="TableGrid">
    <w:name w:val="Table Grid"/>
    <w:basedOn w:val="TableNormal"/>
    <w:uiPriority w:val="39"/>
    <w:rsid w:val="00627056"/>
    <w:pPr>
      <w:spacing w:after="0" w:line="240" w:lineRule="auto"/>
      <w:jc w:val="left"/>
    </w:pPr>
    <w:rPr>
      <w:rFonts w:eastAsiaTheme="minorHAnsi"/>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7198">
      <w:bodyDiv w:val="1"/>
      <w:marLeft w:val="0"/>
      <w:marRight w:val="0"/>
      <w:marTop w:val="0"/>
      <w:marBottom w:val="0"/>
      <w:divBdr>
        <w:top w:val="none" w:sz="0" w:space="0" w:color="auto"/>
        <w:left w:val="none" w:sz="0" w:space="0" w:color="auto"/>
        <w:bottom w:val="none" w:sz="0" w:space="0" w:color="auto"/>
        <w:right w:val="none" w:sz="0" w:space="0" w:color="auto"/>
      </w:divBdr>
    </w:div>
    <w:div w:id="203446822">
      <w:marLeft w:val="0"/>
      <w:marRight w:val="0"/>
      <w:marTop w:val="0"/>
      <w:marBottom w:val="0"/>
      <w:divBdr>
        <w:top w:val="none" w:sz="0" w:space="0" w:color="auto"/>
        <w:left w:val="none" w:sz="0" w:space="0" w:color="auto"/>
        <w:bottom w:val="none" w:sz="0" w:space="0" w:color="auto"/>
        <w:right w:val="none" w:sz="0" w:space="0" w:color="auto"/>
      </w:divBdr>
      <w:divsChild>
        <w:div w:id="1881477418">
          <w:marLeft w:val="0"/>
          <w:marRight w:val="0"/>
          <w:marTop w:val="0"/>
          <w:marBottom w:val="0"/>
          <w:divBdr>
            <w:top w:val="none" w:sz="0" w:space="0" w:color="auto"/>
            <w:left w:val="none" w:sz="0" w:space="0" w:color="auto"/>
            <w:bottom w:val="none" w:sz="0" w:space="0" w:color="auto"/>
            <w:right w:val="none" w:sz="0" w:space="0" w:color="auto"/>
          </w:divBdr>
        </w:div>
      </w:divsChild>
    </w:div>
    <w:div w:id="206456973">
      <w:marLeft w:val="0"/>
      <w:marRight w:val="0"/>
      <w:marTop w:val="0"/>
      <w:marBottom w:val="0"/>
      <w:divBdr>
        <w:top w:val="none" w:sz="0" w:space="0" w:color="auto"/>
        <w:left w:val="none" w:sz="0" w:space="0" w:color="auto"/>
        <w:bottom w:val="none" w:sz="0" w:space="0" w:color="auto"/>
        <w:right w:val="none" w:sz="0" w:space="0" w:color="auto"/>
      </w:divBdr>
      <w:divsChild>
        <w:div w:id="1091585536">
          <w:marLeft w:val="0"/>
          <w:marRight w:val="0"/>
          <w:marTop w:val="0"/>
          <w:marBottom w:val="0"/>
          <w:divBdr>
            <w:top w:val="none" w:sz="0" w:space="0" w:color="auto"/>
            <w:left w:val="none" w:sz="0" w:space="0" w:color="auto"/>
            <w:bottom w:val="none" w:sz="0" w:space="0" w:color="auto"/>
            <w:right w:val="none" w:sz="0" w:space="0" w:color="auto"/>
          </w:divBdr>
        </w:div>
      </w:divsChild>
    </w:div>
    <w:div w:id="432014659">
      <w:marLeft w:val="0"/>
      <w:marRight w:val="0"/>
      <w:marTop w:val="0"/>
      <w:marBottom w:val="0"/>
      <w:divBdr>
        <w:top w:val="none" w:sz="0" w:space="0" w:color="auto"/>
        <w:left w:val="none" w:sz="0" w:space="0" w:color="auto"/>
        <w:bottom w:val="none" w:sz="0" w:space="0" w:color="auto"/>
        <w:right w:val="none" w:sz="0" w:space="0" w:color="auto"/>
      </w:divBdr>
      <w:divsChild>
        <w:div w:id="786970865">
          <w:marLeft w:val="0"/>
          <w:marRight w:val="0"/>
          <w:marTop w:val="0"/>
          <w:marBottom w:val="0"/>
          <w:divBdr>
            <w:top w:val="none" w:sz="0" w:space="0" w:color="auto"/>
            <w:left w:val="none" w:sz="0" w:space="0" w:color="auto"/>
            <w:bottom w:val="none" w:sz="0" w:space="0" w:color="auto"/>
            <w:right w:val="none" w:sz="0" w:space="0" w:color="auto"/>
          </w:divBdr>
        </w:div>
      </w:divsChild>
    </w:div>
    <w:div w:id="433980370">
      <w:bodyDiv w:val="1"/>
      <w:marLeft w:val="0"/>
      <w:marRight w:val="0"/>
      <w:marTop w:val="0"/>
      <w:marBottom w:val="0"/>
      <w:divBdr>
        <w:top w:val="none" w:sz="0" w:space="0" w:color="auto"/>
        <w:left w:val="none" w:sz="0" w:space="0" w:color="auto"/>
        <w:bottom w:val="none" w:sz="0" w:space="0" w:color="auto"/>
        <w:right w:val="none" w:sz="0" w:space="0" w:color="auto"/>
      </w:divBdr>
    </w:div>
    <w:div w:id="439763643">
      <w:marLeft w:val="0"/>
      <w:marRight w:val="0"/>
      <w:marTop w:val="0"/>
      <w:marBottom w:val="0"/>
      <w:divBdr>
        <w:top w:val="none" w:sz="0" w:space="0" w:color="auto"/>
        <w:left w:val="none" w:sz="0" w:space="0" w:color="auto"/>
        <w:bottom w:val="none" w:sz="0" w:space="0" w:color="auto"/>
        <w:right w:val="none" w:sz="0" w:space="0" w:color="auto"/>
      </w:divBdr>
      <w:divsChild>
        <w:div w:id="406923077">
          <w:marLeft w:val="0"/>
          <w:marRight w:val="0"/>
          <w:marTop w:val="0"/>
          <w:marBottom w:val="0"/>
          <w:divBdr>
            <w:top w:val="none" w:sz="0" w:space="0" w:color="auto"/>
            <w:left w:val="none" w:sz="0" w:space="0" w:color="auto"/>
            <w:bottom w:val="none" w:sz="0" w:space="0" w:color="auto"/>
            <w:right w:val="none" w:sz="0" w:space="0" w:color="auto"/>
          </w:divBdr>
        </w:div>
      </w:divsChild>
    </w:div>
    <w:div w:id="475226588">
      <w:marLeft w:val="0"/>
      <w:marRight w:val="0"/>
      <w:marTop w:val="0"/>
      <w:marBottom w:val="0"/>
      <w:divBdr>
        <w:top w:val="none" w:sz="0" w:space="0" w:color="auto"/>
        <w:left w:val="none" w:sz="0" w:space="0" w:color="auto"/>
        <w:bottom w:val="none" w:sz="0" w:space="0" w:color="auto"/>
        <w:right w:val="none" w:sz="0" w:space="0" w:color="auto"/>
      </w:divBdr>
      <w:divsChild>
        <w:div w:id="1430420576">
          <w:marLeft w:val="0"/>
          <w:marRight w:val="0"/>
          <w:marTop w:val="0"/>
          <w:marBottom w:val="0"/>
          <w:divBdr>
            <w:top w:val="none" w:sz="0" w:space="0" w:color="auto"/>
            <w:left w:val="none" w:sz="0" w:space="0" w:color="auto"/>
            <w:bottom w:val="none" w:sz="0" w:space="0" w:color="auto"/>
            <w:right w:val="none" w:sz="0" w:space="0" w:color="auto"/>
          </w:divBdr>
        </w:div>
      </w:divsChild>
    </w:div>
    <w:div w:id="542793135">
      <w:bodyDiv w:val="1"/>
      <w:marLeft w:val="0"/>
      <w:marRight w:val="0"/>
      <w:marTop w:val="0"/>
      <w:marBottom w:val="0"/>
      <w:divBdr>
        <w:top w:val="none" w:sz="0" w:space="0" w:color="auto"/>
        <w:left w:val="none" w:sz="0" w:space="0" w:color="auto"/>
        <w:bottom w:val="none" w:sz="0" w:space="0" w:color="auto"/>
        <w:right w:val="none" w:sz="0" w:space="0" w:color="auto"/>
      </w:divBdr>
      <w:divsChild>
        <w:div w:id="743188430">
          <w:marLeft w:val="0"/>
          <w:marRight w:val="0"/>
          <w:marTop w:val="0"/>
          <w:marBottom w:val="0"/>
          <w:divBdr>
            <w:top w:val="none" w:sz="0" w:space="0" w:color="auto"/>
            <w:left w:val="none" w:sz="0" w:space="0" w:color="auto"/>
            <w:bottom w:val="none" w:sz="0" w:space="0" w:color="auto"/>
            <w:right w:val="none" w:sz="0" w:space="0" w:color="auto"/>
          </w:divBdr>
          <w:divsChild>
            <w:div w:id="15395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44262">
      <w:marLeft w:val="0"/>
      <w:marRight w:val="0"/>
      <w:marTop w:val="0"/>
      <w:marBottom w:val="0"/>
      <w:divBdr>
        <w:top w:val="none" w:sz="0" w:space="0" w:color="auto"/>
        <w:left w:val="none" w:sz="0" w:space="0" w:color="auto"/>
        <w:bottom w:val="none" w:sz="0" w:space="0" w:color="auto"/>
        <w:right w:val="none" w:sz="0" w:space="0" w:color="auto"/>
      </w:divBdr>
      <w:divsChild>
        <w:div w:id="471288765">
          <w:marLeft w:val="0"/>
          <w:marRight w:val="0"/>
          <w:marTop w:val="0"/>
          <w:marBottom w:val="0"/>
          <w:divBdr>
            <w:top w:val="none" w:sz="0" w:space="0" w:color="auto"/>
            <w:left w:val="none" w:sz="0" w:space="0" w:color="auto"/>
            <w:bottom w:val="none" w:sz="0" w:space="0" w:color="auto"/>
            <w:right w:val="none" w:sz="0" w:space="0" w:color="auto"/>
          </w:divBdr>
        </w:div>
      </w:divsChild>
    </w:div>
    <w:div w:id="796025878">
      <w:marLeft w:val="0"/>
      <w:marRight w:val="0"/>
      <w:marTop w:val="0"/>
      <w:marBottom w:val="0"/>
      <w:divBdr>
        <w:top w:val="none" w:sz="0" w:space="0" w:color="auto"/>
        <w:left w:val="none" w:sz="0" w:space="0" w:color="auto"/>
        <w:bottom w:val="none" w:sz="0" w:space="0" w:color="auto"/>
        <w:right w:val="none" w:sz="0" w:space="0" w:color="auto"/>
      </w:divBdr>
      <w:divsChild>
        <w:div w:id="1506507409">
          <w:marLeft w:val="0"/>
          <w:marRight w:val="0"/>
          <w:marTop w:val="0"/>
          <w:marBottom w:val="0"/>
          <w:divBdr>
            <w:top w:val="none" w:sz="0" w:space="0" w:color="auto"/>
            <w:left w:val="none" w:sz="0" w:space="0" w:color="auto"/>
            <w:bottom w:val="none" w:sz="0" w:space="0" w:color="auto"/>
            <w:right w:val="none" w:sz="0" w:space="0" w:color="auto"/>
          </w:divBdr>
        </w:div>
      </w:divsChild>
    </w:div>
    <w:div w:id="807867001">
      <w:marLeft w:val="0"/>
      <w:marRight w:val="0"/>
      <w:marTop w:val="0"/>
      <w:marBottom w:val="0"/>
      <w:divBdr>
        <w:top w:val="none" w:sz="0" w:space="0" w:color="auto"/>
        <w:left w:val="none" w:sz="0" w:space="0" w:color="auto"/>
        <w:bottom w:val="none" w:sz="0" w:space="0" w:color="auto"/>
        <w:right w:val="none" w:sz="0" w:space="0" w:color="auto"/>
      </w:divBdr>
      <w:divsChild>
        <w:div w:id="388920232">
          <w:marLeft w:val="0"/>
          <w:marRight w:val="0"/>
          <w:marTop w:val="0"/>
          <w:marBottom w:val="0"/>
          <w:divBdr>
            <w:top w:val="none" w:sz="0" w:space="0" w:color="auto"/>
            <w:left w:val="none" w:sz="0" w:space="0" w:color="auto"/>
            <w:bottom w:val="none" w:sz="0" w:space="0" w:color="auto"/>
            <w:right w:val="none" w:sz="0" w:space="0" w:color="auto"/>
          </w:divBdr>
        </w:div>
      </w:divsChild>
    </w:div>
    <w:div w:id="937637510">
      <w:marLeft w:val="0"/>
      <w:marRight w:val="0"/>
      <w:marTop w:val="0"/>
      <w:marBottom w:val="0"/>
      <w:divBdr>
        <w:top w:val="none" w:sz="0" w:space="0" w:color="auto"/>
        <w:left w:val="none" w:sz="0" w:space="0" w:color="auto"/>
        <w:bottom w:val="none" w:sz="0" w:space="0" w:color="auto"/>
        <w:right w:val="none" w:sz="0" w:space="0" w:color="auto"/>
      </w:divBdr>
      <w:divsChild>
        <w:div w:id="1616987586">
          <w:marLeft w:val="0"/>
          <w:marRight w:val="0"/>
          <w:marTop w:val="0"/>
          <w:marBottom w:val="0"/>
          <w:divBdr>
            <w:top w:val="none" w:sz="0" w:space="0" w:color="auto"/>
            <w:left w:val="none" w:sz="0" w:space="0" w:color="auto"/>
            <w:bottom w:val="none" w:sz="0" w:space="0" w:color="auto"/>
            <w:right w:val="none" w:sz="0" w:space="0" w:color="auto"/>
          </w:divBdr>
        </w:div>
      </w:divsChild>
    </w:div>
    <w:div w:id="1091049684">
      <w:bodyDiv w:val="1"/>
      <w:marLeft w:val="0"/>
      <w:marRight w:val="0"/>
      <w:marTop w:val="0"/>
      <w:marBottom w:val="0"/>
      <w:divBdr>
        <w:top w:val="none" w:sz="0" w:space="0" w:color="auto"/>
        <w:left w:val="none" w:sz="0" w:space="0" w:color="auto"/>
        <w:bottom w:val="none" w:sz="0" w:space="0" w:color="auto"/>
        <w:right w:val="none" w:sz="0" w:space="0" w:color="auto"/>
      </w:divBdr>
    </w:div>
    <w:div w:id="1206483587">
      <w:marLeft w:val="0"/>
      <w:marRight w:val="0"/>
      <w:marTop w:val="0"/>
      <w:marBottom w:val="0"/>
      <w:divBdr>
        <w:top w:val="none" w:sz="0" w:space="0" w:color="auto"/>
        <w:left w:val="none" w:sz="0" w:space="0" w:color="auto"/>
        <w:bottom w:val="none" w:sz="0" w:space="0" w:color="auto"/>
        <w:right w:val="none" w:sz="0" w:space="0" w:color="auto"/>
      </w:divBdr>
      <w:divsChild>
        <w:div w:id="1676885161">
          <w:marLeft w:val="0"/>
          <w:marRight w:val="0"/>
          <w:marTop w:val="0"/>
          <w:marBottom w:val="0"/>
          <w:divBdr>
            <w:top w:val="none" w:sz="0" w:space="0" w:color="auto"/>
            <w:left w:val="none" w:sz="0" w:space="0" w:color="auto"/>
            <w:bottom w:val="none" w:sz="0" w:space="0" w:color="auto"/>
            <w:right w:val="none" w:sz="0" w:space="0" w:color="auto"/>
          </w:divBdr>
        </w:div>
      </w:divsChild>
    </w:div>
    <w:div w:id="1226334925">
      <w:bodyDiv w:val="1"/>
      <w:marLeft w:val="0"/>
      <w:marRight w:val="0"/>
      <w:marTop w:val="0"/>
      <w:marBottom w:val="0"/>
      <w:divBdr>
        <w:top w:val="none" w:sz="0" w:space="0" w:color="auto"/>
        <w:left w:val="none" w:sz="0" w:space="0" w:color="auto"/>
        <w:bottom w:val="none" w:sz="0" w:space="0" w:color="auto"/>
        <w:right w:val="none" w:sz="0" w:space="0" w:color="auto"/>
      </w:divBdr>
      <w:divsChild>
        <w:div w:id="270167857">
          <w:marLeft w:val="0"/>
          <w:marRight w:val="0"/>
          <w:marTop w:val="0"/>
          <w:marBottom w:val="0"/>
          <w:divBdr>
            <w:top w:val="none" w:sz="0" w:space="0" w:color="auto"/>
            <w:left w:val="none" w:sz="0" w:space="0" w:color="auto"/>
            <w:bottom w:val="none" w:sz="0" w:space="0" w:color="auto"/>
            <w:right w:val="none" w:sz="0" w:space="0" w:color="auto"/>
          </w:divBdr>
          <w:divsChild>
            <w:div w:id="88140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41240">
      <w:bodyDiv w:val="1"/>
      <w:marLeft w:val="0"/>
      <w:marRight w:val="0"/>
      <w:marTop w:val="0"/>
      <w:marBottom w:val="0"/>
      <w:divBdr>
        <w:top w:val="none" w:sz="0" w:space="0" w:color="auto"/>
        <w:left w:val="none" w:sz="0" w:space="0" w:color="auto"/>
        <w:bottom w:val="none" w:sz="0" w:space="0" w:color="auto"/>
        <w:right w:val="none" w:sz="0" w:space="0" w:color="auto"/>
      </w:divBdr>
    </w:div>
    <w:div w:id="1306355628">
      <w:marLeft w:val="0"/>
      <w:marRight w:val="0"/>
      <w:marTop w:val="0"/>
      <w:marBottom w:val="0"/>
      <w:divBdr>
        <w:top w:val="none" w:sz="0" w:space="0" w:color="auto"/>
        <w:left w:val="none" w:sz="0" w:space="0" w:color="auto"/>
        <w:bottom w:val="none" w:sz="0" w:space="0" w:color="auto"/>
        <w:right w:val="none" w:sz="0" w:space="0" w:color="auto"/>
      </w:divBdr>
      <w:divsChild>
        <w:div w:id="722405742">
          <w:marLeft w:val="0"/>
          <w:marRight w:val="0"/>
          <w:marTop w:val="0"/>
          <w:marBottom w:val="0"/>
          <w:divBdr>
            <w:top w:val="none" w:sz="0" w:space="0" w:color="auto"/>
            <w:left w:val="none" w:sz="0" w:space="0" w:color="auto"/>
            <w:bottom w:val="none" w:sz="0" w:space="0" w:color="auto"/>
            <w:right w:val="none" w:sz="0" w:space="0" w:color="auto"/>
          </w:divBdr>
        </w:div>
      </w:divsChild>
    </w:div>
    <w:div w:id="1413701863">
      <w:bodyDiv w:val="1"/>
      <w:marLeft w:val="0"/>
      <w:marRight w:val="0"/>
      <w:marTop w:val="0"/>
      <w:marBottom w:val="0"/>
      <w:divBdr>
        <w:top w:val="none" w:sz="0" w:space="0" w:color="auto"/>
        <w:left w:val="none" w:sz="0" w:space="0" w:color="auto"/>
        <w:bottom w:val="none" w:sz="0" w:space="0" w:color="auto"/>
        <w:right w:val="none" w:sz="0" w:space="0" w:color="auto"/>
      </w:divBdr>
    </w:div>
    <w:div w:id="1466580133">
      <w:bodyDiv w:val="1"/>
      <w:marLeft w:val="0"/>
      <w:marRight w:val="0"/>
      <w:marTop w:val="0"/>
      <w:marBottom w:val="0"/>
      <w:divBdr>
        <w:top w:val="none" w:sz="0" w:space="0" w:color="auto"/>
        <w:left w:val="none" w:sz="0" w:space="0" w:color="auto"/>
        <w:bottom w:val="none" w:sz="0" w:space="0" w:color="auto"/>
        <w:right w:val="none" w:sz="0" w:space="0" w:color="auto"/>
      </w:divBdr>
      <w:divsChild>
        <w:div w:id="1718233787">
          <w:marLeft w:val="0"/>
          <w:marRight w:val="0"/>
          <w:marTop w:val="0"/>
          <w:marBottom w:val="0"/>
          <w:divBdr>
            <w:top w:val="none" w:sz="0" w:space="0" w:color="auto"/>
            <w:left w:val="none" w:sz="0" w:space="0" w:color="auto"/>
            <w:bottom w:val="none" w:sz="0" w:space="0" w:color="auto"/>
            <w:right w:val="none" w:sz="0" w:space="0" w:color="auto"/>
          </w:divBdr>
          <w:divsChild>
            <w:div w:id="4897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0447">
      <w:marLeft w:val="0"/>
      <w:marRight w:val="0"/>
      <w:marTop w:val="0"/>
      <w:marBottom w:val="0"/>
      <w:divBdr>
        <w:top w:val="none" w:sz="0" w:space="0" w:color="auto"/>
        <w:left w:val="none" w:sz="0" w:space="0" w:color="auto"/>
        <w:bottom w:val="none" w:sz="0" w:space="0" w:color="auto"/>
        <w:right w:val="none" w:sz="0" w:space="0" w:color="auto"/>
      </w:divBdr>
      <w:divsChild>
        <w:div w:id="440078480">
          <w:marLeft w:val="0"/>
          <w:marRight w:val="0"/>
          <w:marTop w:val="0"/>
          <w:marBottom w:val="0"/>
          <w:divBdr>
            <w:top w:val="none" w:sz="0" w:space="0" w:color="auto"/>
            <w:left w:val="none" w:sz="0" w:space="0" w:color="auto"/>
            <w:bottom w:val="none" w:sz="0" w:space="0" w:color="auto"/>
            <w:right w:val="none" w:sz="0" w:space="0" w:color="auto"/>
          </w:divBdr>
        </w:div>
      </w:divsChild>
    </w:div>
    <w:div w:id="1881431131">
      <w:marLeft w:val="0"/>
      <w:marRight w:val="0"/>
      <w:marTop w:val="0"/>
      <w:marBottom w:val="0"/>
      <w:divBdr>
        <w:top w:val="none" w:sz="0" w:space="0" w:color="auto"/>
        <w:left w:val="none" w:sz="0" w:space="0" w:color="auto"/>
        <w:bottom w:val="none" w:sz="0" w:space="0" w:color="auto"/>
        <w:right w:val="none" w:sz="0" w:space="0" w:color="auto"/>
      </w:divBdr>
      <w:divsChild>
        <w:div w:id="17315493">
          <w:marLeft w:val="0"/>
          <w:marRight w:val="0"/>
          <w:marTop w:val="0"/>
          <w:marBottom w:val="0"/>
          <w:divBdr>
            <w:top w:val="none" w:sz="0" w:space="0" w:color="auto"/>
            <w:left w:val="none" w:sz="0" w:space="0" w:color="auto"/>
            <w:bottom w:val="none" w:sz="0" w:space="0" w:color="auto"/>
            <w:right w:val="none" w:sz="0" w:space="0" w:color="auto"/>
          </w:divBdr>
        </w:div>
      </w:divsChild>
    </w:div>
    <w:div w:id="1958413205">
      <w:marLeft w:val="0"/>
      <w:marRight w:val="0"/>
      <w:marTop w:val="0"/>
      <w:marBottom w:val="0"/>
      <w:divBdr>
        <w:top w:val="none" w:sz="0" w:space="0" w:color="auto"/>
        <w:left w:val="none" w:sz="0" w:space="0" w:color="auto"/>
        <w:bottom w:val="none" w:sz="0" w:space="0" w:color="auto"/>
        <w:right w:val="none" w:sz="0" w:space="0" w:color="auto"/>
      </w:divBdr>
      <w:divsChild>
        <w:div w:id="1376197830">
          <w:marLeft w:val="0"/>
          <w:marRight w:val="0"/>
          <w:marTop w:val="0"/>
          <w:marBottom w:val="0"/>
          <w:divBdr>
            <w:top w:val="none" w:sz="0" w:space="0" w:color="auto"/>
            <w:left w:val="none" w:sz="0" w:space="0" w:color="auto"/>
            <w:bottom w:val="none" w:sz="0" w:space="0" w:color="auto"/>
            <w:right w:val="none" w:sz="0" w:space="0" w:color="auto"/>
          </w:divBdr>
        </w:div>
      </w:divsChild>
    </w:div>
    <w:div w:id="2101902000">
      <w:marLeft w:val="0"/>
      <w:marRight w:val="0"/>
      <w:marTop w:val="0"/>
      <w:marBottom w:val="0"/>
      <w:divBdr>
        <w:top w:val="none" w:sz="0" w:space="0" w:color="auto"/>
        <w:left w:val="none" w:sz="0" w:space="0" w:color="auto"/>
        <w:bottom w:val="none" w:sz="0" w:space="0" w:color="auto"/>
        <w:right w:val="none" w:sz="0" w:space="0" w:color="auto"/>
      </w:divBdr>
      <w:divsChild>
        <w:div w:id="2012025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0091028" TargetMode="External"/><Relationship Id="rId3" Type="http://schemas.openxmlformats.org/officeDocument/2006/relationships/settings" Target="settings.xml"/><Relationship Id="rId7" Type="http://schemas.openxmlformats.org/officeDocument/2006/relationships/hyperlink" Target="https://ieeexplore.ieee.org/document/104420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9609364" TargetMode="External"/><Relationship Id="rId11" Type="http://schemas.openxmlformats.org/officeDocument/2006/relationships/theme" Target="theme/theme1.xml"/><Relationship Id="rId5" Type="http://schemas.openxmlformats.org/officeDocument/2006/relationships/hyperlink" Target="https://ieeexplore.ieee.org/document/1088250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chive.ics.uci.edu/dataset/296/diabetes+130-us+hospitals+for+years+1999-2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4</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Thudi Sunilkumar</dc:creator>
  <cp:keywords/>
  <dc:description/>
  <cp:lastModifiedBy>Samuel Thudi</cp:lastModifiedBy>
  <cp:revision>61</cp:revision>
  <dcterms:created xsi:type="dcterms:W3CDTF">2025-02-01T20:51:00Z</dcterms:created>
  <dcterms:modified xsi:type="dcterms:W3CDTF">2025-10-16T01:39:00Z</dcterms:modified>
</cp:coreProperties>
</file>