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8E69934" w14:textId="77777777" w:rsidR="00051C14" w:rsidRDefault="00051C14" w:rsidP="00051C14">
          <w:pPr>
            <w:jc w:val="center"/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t>Jagannathan Govindan</w:t>
          </w:r>
        </w:p>
        <w:p w14:paraId="21903982" w14:textId="77777777" w:rsidR="00051C14" w:rsidRDefault="00051C14" w:rsidP="00051C14">
          <w:pPr>
            <w:jc w:val="center"/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t>I</w:t>
          </w:r>
          <w:r w:rsidRPr="00BA0474">
            <w:rPr>
              <w:rFonts w:ascii="Arial" w:hAnsi="Arial" w:cs="Arial"/>
              <w:sz w:val="24"/>
              <w:szCs w:val="24"/>
              <w:lang w:val="en-CA"/>
            </w:rPr>
            <w:t xml:space="preserve">ST </w:t>
          </w:r>
          <w:r>
            <w:rPr>
              <w:rFonts w:ascii="Arial" w:hAnsi="Arial" w:cs="Arial"/>
              <w:sz w:val="24"/>
              <w:szCs w:val="24"/>
              <w:lang w:val="en-CA"/>
            </w:rPr>
            <w:t>718</w:t>
          </w:r>
        </w:p>
        <w:p w14:paraId="3B3E353B" w14:textId="5C8CF6B1" w:rsidR="0077443C" w:rsidRPr="0077443C" w:rsidRDefault="00051C14" w:rsidP="0077443C">
          <w:pPr>
            <w:jc w:val="center"/>
            <w:rPr>
              <w:rFonts w:ascii="Arial" w:hAnsi="Arial" w:cs="Arial"/>
              <w:sz w:val="24"/>
              <w:szCs w:val="24"/>
              <w:lang w:val="en-CA"/>
            </w:rPr>
          </w:pPr>
          <w:r>
            <w:rPr>
              <w:rFonts w:ascii="Arial" w:hAnsi="Arial" w:cs="Arial"/>
              <w:sz w:val="24"/>
              <w:szCs w:val="24"/>
              <w:lang w:val="en-CA"/>
            </w:rPr>
            <w:t>Lab #</w:t>
          </w:r>
          <w:r>
            <w:rPr>
              <w:rFonts w:ascii="Arial" w:hAnsi="Arial" w:cs="Arial"/>
              <w:sz w:val="24"/>
              <w:szCs w:val="24"/>
              <w:lang w:val="en-CA"/>
            </w:rPr>
            <w:t>2</w:t>
          </w:r>
        </w:p>
      </w:sdtContent>
    </w:sdt>
    <w:p w14:paraId="31B5194F" w14:textId="3D8BE789" w:rsidR="00293F59" w:rsidRPr="0077443C" w:rsidRDefault="0094322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11441BF" w14:textId="20F1CC87" w:rsidR="00697D72" w:rsidRDefault="0061391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For this lab exercise we are going to look at real estate as an investment opportunity and come up with best predictor from the given dataset. L</w:t>
      </w:r>
      <w:r w:rsidR="009507D4">
        <w:rPr>
          <w:rFonts w:ascii="Arial" w:hAnsi="Arial" w:cs="Arial"/>
          <w:sz w:val="24"/>
          <w:szCs w:val="24"/>
          <w:lang w:val="en-CA"/>
        </w:rPr>
        <w:t>inear regression</w:t>
      </w:r>
      <w:r>
        <w:rPr>
          <w:rFonts w:ascii="Arial" w:hAnsi="Arial" w:cs="Arial"/>
          <w:sz w:val="24"/>
          <w:szCs w:val="24"/>
          <w:lang w:val="en-CA"/>
        </w:rPr>
        <w:t xml:space="preserve"> and</w:t>
      </w:r>
      <w:r w:rsidR="009507D4">
        <w:rPr>
          <w:rFonts w:ascii="Arial" w:hAnsi="Arial" w:cs="Arial"/>
          <w:sz w:val="24"/>
          <w:szCs w:val="24"/>
          <w:lang w:val="en-CA"/>
        </w:rPr>
        <w:t xml:space="preserve"> time series </w:t>
      </w:r>
      <w:r w:rsidR="00F803EB">
        <w:rPr>
          <w:rFonts w:ascii="Arial" w:hAnsi="Arial" w:cs="Arial"/>
          <w:sz w:val="24"/>
          <w:szCs w:val="24"/>
          <w:lang w:val="en-CA"/>
        </w:rPr>
        <w:t>analysi</w:t>
      </w:r>
      <w:r>
        <w:rPr>
          <w:rFonts w:ascii="Arial" w:hAnsi="Arial" w:cs="Arial"/>
          <w:sz w:val="24"/>
          <w:szCs w:val="24"/>
          <w:lang w:val="en-CA"/>
        </w:rPr>
        <w:t xml:space="preserve">s will be used essentially for the same. </w:t>
      </w:r>
      <w:r w:rsidR="00825BC6">
        <w:rPr>
          <w:rFonts w:ascii="Arial" w:hAnsi="Arial" w:cs="Arial"/>
          <w:sz w:val="24"/>
          <w:szCs w:val="24"/>
          <w:lang w:val="en-CA"/>
        </w:rPr>
        <w:t>T</w:t>
      </w:r>
      <w:r>
        <w:rPr>
          <w:rFonts w:ascii="Arial" w:hAnsi="Arial" w:cs="Arial"/>
          <w:sz w:val="24"/>
          <w:szCs w:val="24"/>
          <w:lang w:val="en-CA"/>
        </w:rPr>
        <w:t xml:space="preserve">he dataset provided has several zip codes in </w:t>
      </w:r>
      <w:r w:rsidR="00825BC6">
        <w:rPr>
          <w:rFonts w:ascii="Arial" w:hAnsi="Arial" w:cs="Arial"/>
          <w:sz w:val="24"/>
          <w:szCs w:val="24"/>
          <w:lang w:val="en-CA"/>
        </w:rPr>
        <w:t>Arkansas metro areas</w:t>
      </w:r>
      <w:r w:rsidR="00120109">
        <w:rPr>
          <w:rFonts w:ascii="Arial" w:hAnsi="Arial" w:cs="Arial"/>
          <w:sz w:val="24"/>
          <w:szCs w:val="24"/>
          <w:lang w:val="en-CA"/>
        </w:rPr>
        <w:t xml:space="preserve"> which</w:t>
      </w:r>
      <w:r w:rsidR="00825BC6">
        <w:rPr>
          <w:rFonts w:ascii="Arial" w:hAnsi="Arial" w:cs="Arial"/>
          <w:sz w:val="24"/>
          <w:szCs w:val="24"/>
          <w:lang w:val="en-CA"/>
        </w:rPr>
        <w:t xml:space="preserve"> will be analyzed. </w:t>
      </w:r>
      <w:r w:rsidR="00B60330">
        <w:rPr>
          <w:rFonts w:ascii="Arial" w:hAnsi="Arial" w:cs="Arial"/>
          <w:sz w:val="24"/>
          <w:szCs w:val="24"/>
          <w:lang w:val="en-CA"/>
        </w:rPr>
        <w:t>Using the model, there will be a comparison for the national data. The final step is to see whether zip codes can be a best predictor variable.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7FB2A3B0" w:rsidR="007131E2" w:rsidRPr="00E00F0D" w:rsidRDefault="00CF13B0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Obtain and Scrub:</w:t>
      </w:r>
    </w:p>
    <w:p w14:paraId="49198FBB" w14:textId="5606081F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Multiple datasets were </w:t>
      </w:r>
      <w:r w:rsidR="00DE284F">
        <w:rPr>
          <w:rFonts w:ascii="Arial" w:hAnsi="Arial" w:cs="Arial"/>
          <w:sz w:val="24"/>
          <w:szCs w:val="24"/>
          <w:lang w:val="en-CA"/>
        </w:rPr>
        <w:t xml:space="preserve">used and </w:t>
      </w:r>
      <w:r w:rsidR="00923E5D">
        <w:rPr>
          <w:rFonts w:ascii="Arial" w:hAnsi="Arial" w:cs="Arial"/>
          <w:sz w:val="24"/>
          <w:szCs w:val="24"/>
          <w:lang w:val="en-CA"/>
        </w:rPr>
        <w:t xml:space="preserve">criminal stats were appropriated from the FBI crime data. </w:t>
      </w:r>
    </w:p>
    <w:p w14:paraId="6B471E47" w14:textId="471B1D37" w:rsidR="00052BA6" w:rsidRDefault="00923E5D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Files.</w:t>
      </w:r>
      <w:r w:rsidR="00DE284F" w:rsidRPr="00DE284F">
        <w:rPr>
          <w:rFonts w:ascii="Arial" w:hAnsi="Arial" w:cs="Arial"/>
          <w:sz w:val="24"/>
          <w:szCs w:val="24"/>
          <w:lang w:val="en-CA"/>
        </w:rPr>
        <w:t>zillowstatic.com/research/public/Zip/Zip_Zhvi_SingleFamilyResidence.csv</w:t>
      </w:r>
    </w:p>
    <w:p w14:paraId="22220036" w14:textId="7B343C75" w:rsidR="00DE284F" w:rsidRDefault="00DE284F" w:rsidP="00F06BED">
      <w:pPr>
        <w:rPr>
          <w:rFonts w:ascii="Arial" w:hAnsi="Arial" w:cs="Arial"/>
          <w:sz w:val="24"/>
          <w:szCs w:val="24"/>
          <w:lang w:val="en-CA"/>
        </w:rPr>
      </w:pPr>
      <w:hyperlink r:id="rId9" w:history="1">
        <w:r w:rsidRPr="00DE284F">
          <w:rPr>
            <w:sz w:val="24"/>
            <w:szCs w:val="24"/>
            <w:lang w:val="en-CA"/>
          </w:rPr>
          <w:t>https://download.bls.gov/pub/time.series/la/</w:t>
        </w:r>
      </w:hyperlink>
    </w:p>
    <w:p w14:paraId="719B174C" w14:textId="0F372D9D" w:rsidR="00E31AFD" w:rsidRDefault="00DE284F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</w:t>
      </w:r>
      <w:r w:rsidR="00BD328B">
        <w:rPr>
          <w:rFonts w:ascii="Arial" w:hAnsi="Arial" w:cs="Arial"/>
          <w:sz w:val="24"/>
          <w:szCs w:val="24"/>
          <w:lang w:val="en-CA"/>
        </w:rPr>
        <w:t xml:space="preserve"> main </w:t>
      </w:r>
      <w:r>
        <w:rPr>
          <w:rFonts w:ascii="Arial" w:hAnsi="Arial" w:cs="Arial"/>
          <w:sz w:val="24"/>
          <w:szCs w:val="24"/>
          <w:lang w:val="en-CA"/>
        </w:rPr>
        <w:t xml:space="preserve">dataset </w:t>
      </w:r>
      <w:r w:rsidR="00BD328B"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>This dataset covers a time series between 1996-01 through 201</w:t>
      </w:r>
      <w:r w:rsidR="00EA6818">
        <w:rPr>
          <w:rFonts w:ascii="Arial" w:hAnsi="Arial" w:cs="Arial"/>
          <w:sz w:val="24"/>
          <w:szCs w:val="24"/>
          <w:lang w:val="en-CA"/>
        </w:rPr>
        <w:t>9-09</w:t>
      </w:r>
      <w:r w:rsidR="00126DA9">
        <w:rPr>
          <w:rFonts w:ascii="Arial" w:hAnsi="Arial" w:cs="Arial"/>
          <w:sz w:val="24"/>
          <w:szCs w:val="24"/>
          <w:lang w:val="en-CA"/>
        </w:rPr>
        <w:t xml:space="preserve">.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EA6818">
        <w:rPr>
          <w:rFonts w:ascii="Arial" w:hAnsi="Arial" w:cs="Arial"/>
          <w:sz w:val="24"/>
          <w:szCs w:val="24"/>
          <w:lang w:val="en-CA"/>
        </w:rPr>
        <w:t xml:space="preserve">based on the other data available, some of them were trimmed for better clarity. FBI crime states are </w:t>
      </w:r>
      <w:r w:rsidR="00E31AFD">
        <w:rPr>
          <w:rFonts w:ascii="Arial" w:hAnsi="Arial" w:cs="Arial"/>
          <w:sz w:val="24"/>
          <w:szCs w:val="24"/>
          <w:lang w:val="en-CA"/>
        </w:rPr>
        <w:t>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3978F185" w14:textId="77777777" w:rsidR="00206C73" w:rsidRDefault="00206C73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having the crime data was helpful in getting the Zillow data frame filtered based on specific crimes in those metro areas. </w:t>
      </w:r>
    </w:p>
    <w:p w14:paraId="4E923215" w14:textId="672EA606" w:rsidR="00E31AFD" w:rsidRDefault="00206C73" w:rsidP="00E31AFD">
      <w:pPr>
        <w:rPr>
          <w:rFonts w:ascii="Arial" w:hAnsi="Arial" w:cs="Arial"/>
          <w:sz w:val="24"/>
          <w:szCs w:val="24"/>
          <w:lang w:val="en-CA"/>
        </w:rPr>
      </w:pPr>
      <w:r w:rsidRPr="00D13182">
        <w:rPr>
          <w:rFonts w:ascii="Arial" w:hAnsi="Arial" w:cs="Arial"/>
          <w:b/>
          <w:bCs/>
          <w:sz w:val="24"/>
          <w:szCs w:val="24"/>
          <w:lang w:val="en-CA"/>
        </w:rPr>
        <w:t>Learning:</w:t>
      </w:r>
      <w:r>
        <w:rPr>
          <w:rFonts w:ascii="Arial" w:hAnsi="Arial" w:cs="Arial"/>
          <w:sz w:val="24"/>
          <w:szCs w:val="24"/>
          <w:lang w:val="en-CA"/>
        </w:rPr>
        <w:t xml:space="preserve"> For this lab exercise, the % crime rate allowed for a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was set to be 3% as per the inputs from our team. So a</w:t>
      </w:r>
      <w:r w:rsidR="00A26D65">
        <w:rPr>
          <w:rFonts w:ascii="Arial" w:hAnsi="Arial" w:cs="Arial"/>
          <w:sz w:val="24"/>
          <w:szCs w:val="24"/>
          <w:lang w:val="en-CA"/>
        </w:rPr>
        <w:t>ny county that exceed</w:t>
      </w:r>
      <w:r>
        <w:rPr>
          <w:rFonts w:ascii="Arial" w:hAnsi="Arial" w:cs="Arial"/>
          <w:sz w:val="24"/>
          <w:szCs w:val="24"/>
          <w:lang w:val="en-CA"/>
        </w:rPr>
        <w:t>s</w:t>
      </w:r>
      <w:r w:rsidR="00A26D65">
        <w:rPr>
          <w:rFonts w:ascii="Arial" w:hAnsi="Arial" w:cs="Arial"/>
          <w:sz w:val="24"/>
          <w:szCs w:val="24"/>
          <w:lang w:val="en-CA"/>
        </w:rPr>
        <w:t xml:space="preserve">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</w:t>
      </w:r>
      <w:r w:rsidR="00E31AFD">
        <w:rPr>
          <w:rFonts w:ascii="Arial" w:hAnsi="Arial" w:cs="Arial"/>
          <w:sz w:val="24"/>
          <w:szCs w:val="24"/>
          <w:lang w:val="en-CA"/>
        </w:rPr>
        <w:t>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0A0EFFA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7C73846F" w14:textId="268D4E3F" w:rsidR="00613D26" w:rsidRPr="00D13182" w:rsidRDefault="00613D26" w:rsidP="00613D26">
      <w:pPr>
        <w:rPr>
          <w:rFonts w:ascii="Arial" w:hAnsi="Arial" w:cs="Arial"/>
          <w:b/>
          <w:bCs/>
          <w:sz w:val="24"/>
          <w:szCs w:val="24"/>
          <w:lang w:val="en-CA"/>
        </w:rPr>
      </w:pPr>
      <w:r w:rsidRPr="00D13182">
        <w:rPr>
          <w:rFonts w:ascii="Arial" w:hAnsi="Arial" w:cs="Arial"/>
          <w:b/>
          <w:bCs/>
          <w:sz w:val="24"/>
          <w:szCs w:val="24"/>
          <w:lang w:val="en-CA"/>
        </w:rPr>
        <w:t>Learning:</w:t>
      </w:r>
    </w:p>
    <w:p w14:paraId="15FF9929" w14:textId="6ECA2455" w:rsidR="00613D26" w:rsidRPr="00613D26" w:rsidRDefault="00613D26" w:rsidP="00613D26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Used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package to have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column and merged them appropriately to be part of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DAC7" w14:textId="7B3BE8BF" w:rsidR="007F370F" w:rsidRDefault="00402E2C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 w:rsidR="00E01BBF">
        <w:rPr>
          <w:rFonts w:ascii="Arial" w:hAnsi="Arial" w:cs="Arial"/>
          <w:sz w:val="24"/>
          <w:szCs w:val="24"/>
          <w:lang w:val="en-CA"/>
        </w:rPr>
        <w:t xml:space="preserve"> from Zillow dataset</w:t>
      </w:r>
      <w:r w:rsidR="00E663A7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16FC56E6" w14:textId="7C7265E3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</w:t>
      </w:r>
      <w:r w:rsidR="0000531D">
        <w:rPr>
          <w:rFonts w:ascii="Arial" w:hAnsi="Arial" w:cs="Arial"/>
          <w:sz w:val="24"/>
          <w:szCs w:val="24"/>
          <w:lang w:val="en-CA"/>
        </w:rPr>
        <w:t>where Little Rock and Hot Springs are closely entwined.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55F0734A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 w:rsidSect="00545F9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CBDA913" w:rsidR="00B207A0" w:rsidRPr="000C5063" w:rsidRDefault="009726BC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sz w:val="20"/>
          <w:szCs w:val="20"/>
          <w:lang w:val="en-CA"/>
        </w:rPr>
        <w:t xml:space="preserve">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="00B207A0" w:rsidRPr="000C5063">
        <w:rPr>
          <w:rFonts w:ascii="Arial" w:hAnsi="Arial" w:cs="Arial"/>
          <w:sz w:val="20"/>
          <w:szCs w:val="20"/>
          <w:lang w:val="en-CA"/>
        </w:rPr>
        <w:t xml:space="preserve">. 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653C63FD" w:rsidR="00E71287" w:rsidRPr="000C5063" w:rsidRDefault="003830E8" w:rsidP="00E71287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Pr="000C5063">
        <w:rPr>
          <w:rFonts w:ascii="Arial" w:hAnsi="Arial" w:cs="Arial"/>
          <w:sz w:val="20"/>
          <w:szCs w:val="20"/>
          <w:lang w:val="en-CA"/>
        </w:rPr>
        <w:t>overall</w:t>
      </w:r>
      <w:r w:rsidR="00E71287" w:rsidRPr="000C5063">
        <w:rPr>
          <w:rFonts w:ascii="Arial" w:hAnsi="Arial" w:cs="Arial"/>
          <w:sz w:val="20"/>
          <w:szCs w:val="20"/>
          <w:lang w:val="en-CA"/>
        </w:rPr>
        <w:t xml:space="preserve"> ARIMA model. 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371A4C6B" w:rsidR="00154883" w:rsidRDefault="00432BAA" w:rsidP="0015488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the</w:t>
      </w:r>
      <w:r w:rsidR="00154883">
        <w:rPr>
          <w:rFonts w:ascii="Arial" w:hAnsi="Arial" w:cs="Arial"/>
          <w:sz w:val="24"/>
          <w:szCs w:val="24"/>
          <w:lang w:val="en-CA"/>
        </w:rPr>
        <w:t xml:space="preserve"> overall ARIMA model. 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5623A7DD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as well as for the 2018 months</w:t>
      </w:r>
      <w:r w:rsidR="003520F4">
        <w:rPr>
          <w:rFonts w:ascii="Arial" w:hAnsi="Arial" w:cs="Arial"/>
          <w:sz w:val="24"/>
          <w:szCs w:val="24"/>
          <w:lang w:val="en-CA"/>
        </w:rPr>
        <w:t>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3E751BB8" w:rsidR="008D067D" w:rsidRDefault="008D067D" w:rsidP="008D067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 w:rsidR="00506197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DB5414E" w14:textId="77777777" w:rsidR="00492417" w:rsidRDefault="00492417" w:rsidP="008D067D">
      <w:pPr>
        <w:rPr>
          <w:rFonts w:ascii="Arial" w:hAnsi="Arial" w:cs="Arial"/>
          <w:sz w:val="24"/>
          <w:szCs w:val="24"/>
          <w:lang w:val="en-CA"/>
        </w:rPr>
      </w:pP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7CF6266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>..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1C3FF01" w14:textId="342FC9B7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94A0" w14:textId="46EB0825" w:rsidR="001D44FC" w:rsidRDefault="004D18DD" w:rsidP="0083730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r w:rsidRPr="000531CA">
        <w:rPr>
          <w:rFonts w:ascii="Courier New" w:hAnsi="Courier New" w:cs="Courier New"/>
          <w:sz w:val="24"/>
          <w:szCs w:val="24"/>
          <w:lang w:val="en-CA"/>
        </w:rPr>
        <w:t>ARIMA(5,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>d &gt; 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31EA5E40" w:rsidR="00900D21" w:rsidRDefault="007F4784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119BF6FB" w:rsidR="00B5623B" w:rsidRDefault="00B5623B" w:rsidP="000E0EA6">
      <w:pPr>
        <w:jc w:val="center"/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p w14:paraId="35018D64" w14:textId="75927D8E" w:rsidR="00B5623B" w:rsidRDefault="003B23B1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As this plot shows the difference between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is very minimal, so trying the model over multiple iterations might not be beneficial. However it can be better smoothened. </w:t>
      </w:r>
      <w:r w:rsidR="00624351">
        <w:rPr>
          <w:rFonts w:ascii="Arial" w:hAnsi="Arial" w:cs="Arial"/>
          <w:sz w:val="24"/>
          <w:szCs w:val="24"/>
          <w:lang w:val="en-CA"/>
        </w:rPr>
        <w:t xml:space="preserve">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37E157D5" w:rsidR="00A01F62" w:rsidRDefault="003E19DE" w:rsidP="00A01F6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 w:rsidR="00A01F62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89A94D4" w:rsidR="00227A2C" w:rsidRDefault="00A115D5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</w:t>
      </w:r>
      <w:r w:rsidR="00227A2C"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 w:rsidR="00EE0EA4">
        <w:rPr>
          <w:rFonts w:ascii="Arial" w:hAnsi="Arial" w:cs="Arial"/>
          <w:sz w:val="24"/>
          <w:szCs w:val="24"/>
          <w:lang w:val="en-CA"/>
        </w:rPr>
        <w:t>).</w:t>
      </w: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FCC8A8" w:rsidR="00F03BC7" w:rsidRDefault="00173146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 w:rsidR="00F03BC7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5BDBFE1" wp14:editId="14CC4D91">
            <wp:extent cx="2876550" cy="202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3323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D3" w14:textId="7069C813" w:rsidR="00D178D4" w:rsidRDefault="00E31BAD" w:rsidP="00D178D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EADFC" w14:textId="77777777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 w:rsidR="00613FBB">
        <w:rPr>
          <w:rFonts w:ascii="Arial" w:hAnsi="Arial" w:cs="Arial"/>
          <w:sz w:val="24"/>
          <w:szCs w:val="24"/>
          <w:lang w:val="en-CA"/>
        </w:rPr>
        <w:t>.</w:t>
      </w:r>
    </w:p>
    <w:p w14:paraId="4449E05F" w14:textId="77777777" w:rsidR="00613FBB" w:rsidRDefault="00613FBB" w:rsidP="000925F9">
      <w:pPr>
        <w:rPr>
          <w:rFonts w:ascii="Arial" w:hAnsi="Arial" w:cs="Arial"/>
          <w:sz w:val="24"/>
          <w:szCs w:val="24"/>
          <w:lang w:val="en-CA"/>
        </w:rPr>
        <w:sectPr w:rsidR="00613FBB" w:rsidSect="00613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45294" w14:textId="275EBCD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54E3A685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4686040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03A90105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0B31AB92">
            <wp:extent cx="2781300" cy="18667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0586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57B11540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D40" w14:textId="541194BF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1EB6684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52C1373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360E062">
            <wp:extent cx="2590800" cy="1828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303" cy="18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31C3BF9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4AC95BC5" w14:textId="08E9E3ED" w:rsidR="00D3221F" w:rsidRDefault="009500F1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  <w:r w:rsidR="00D3221F">
        <w:rPr>
          <w:rFonts w:ascii="Arial" w:hAnsi="Arial" w:cs="Arial"/>
          <w:sz w:val="24"/>
          <w:szCs w:val="24"/>
          <w:lang w:val="en-CA"/>
        </w:rPr>
        <w:lastRenderedPageBreak/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 w:rsidR="00D3221F"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50493D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3F15F99B" w14:textId="650BF8AF" w:rsidR="00623B7E" w:rsidRDefault="00623B7E" w:rsidP="009E0BE3">
      <w:pPr>
        <w:rPr>
          <w:rFonts w:ascii="Arial" w:hAnsi="Arial" w:cs="Arial"/>
          <w:sz w:val="24"/>
          <w:szCs w:val="24"/>
          <w:lang w:val="en-CA"/>
        </w:rPr>
        <w:sectPr w:rsidR="00623B7E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56B12602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D9AD" w14:textId="57D7F69E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5959257D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46A29EF0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>
        <w:rPr>
          <w:rFonts w:ascii="Arial" w:hAnsi="Arial" w:cs="Arial"/>
          <w:sz w:val="24"/>
          <w:szCs w:val="24"/>
          <w:lang w:val="en-CA"/>
        </w:rPr>
        <w:t xml:space="preserve">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08388D8B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  <w:lang w:val="en-CA"/>
        </w:rPr>
        <w:t xml:space="preserve">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 xml:space="preserve">). </w:t>
      </w:r>
    </w:p>
    <w:p w14:paraId="6B99C27B" w14:textId="51098B62" w:rsidR="007C1953" w:rsidRDefault="0017375A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 xml:space="preserve">from the corresponding test </w:t>
      </w:r>
      <w:r w:rsidR="00DF3412">
        <w:rPr>
          <w:rFonts w:ascii="Arial" w:hAnsi="Arial" w:cs="Arial"/>
          <w:sz w:val="24"/>
          <w:szCs w:val="24"/>
          <w:lang w:val="en-CA"/>
        </w:rPr>
        <w:lastRenderedPageBreak/>
        <w:t>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72565278" w14:textId="77777777" w:rsidR="006C5996" w:rsidRDefault="006C5996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125D2EFF" w:rsidR="004824F8" w:rsidRDefault="001B072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 part this exercise first, we look at the data from Arkansas Metro Area and how the prediction models come up</w:t>
      </w:r>
      <w:r w:rsidR="004824F8"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Then tried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</w:t>
      </w:r>
      <w:r>
        <w:rPr>
          <w:rFonts w:ascii="Arial" w:hAnsi="Arial" w:cs="Arial"/>
          <w:sz w:val="24"/>
          <w:szCs w:val="24"/>
          <w:lang w:val="en-CA"/>
        </w:rPr>
        <w:t xml:space="preserve">which proved to be a </w:t>
      </w:r>
      <w:r w:rsidR="002D79B9">
        <w:rPr>
          <w:rFonts w:ascii="Arial" w:hAnsi="Arial" w:cs="Arial"/>
          <w:sz w:val="24"/>
          <w:szCs w:val="24"/>
          <w:lang w:val="en-CA"/>
        </w:rPr>
        <w:t xml:space="preserve">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>approach was adopted w</w:t>
      </w:r>
      <w:r w:rsidR="00C1355A">
        <w:rPr>
          <w:rFonts w:ascii="Arial" w:hAnsi="Arial" w:cs="Arial"/>
          <w:sz w:val="24"/>
          <w:szCs w:val="24"/>
          <w:lang w:val="en-CA"/>
        </w:rPr>
        <w:t xml:space="preserve">hile </w:t>
      </w:r>
      <w:r>
        <w:rPr>
          <w:rFonts w:ascii="Arial" w:hAnsi="Arial" w:cs="Arial"/>
          <w:sz w:val="24"/>
          <w:szCs w:val="24"/>
          <w:lang w:val="en-CA"/>
        </w:rPr>
        <w:t>merg</w:t>
      </w:r>
      <w:r w:rsidR="00C1355A">
        <w:rPr>
          <w:rFonts w:ascii="Arial" w:hAnsi="Arial" w:cs="Arial"/>
          <w:sz w:val="24"/>
          <w:szCs w:val="24"/>
          <w:lang w:val="en-CA"/>
        </w:rPr>
        <w:t>ing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09A0DCCA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355A">
        <w:rPr>
          <w:rFonts w:ascii="Arial" w:hAnsi="Arial" w:cs="Arial"/>
          <w:sz w:val="24"/>
          <w:szCs w:val="24"/>
          <w:lang w:val="en-CA"/>
        </w:rPr>
        <w:t xml:space="preserve">From the descriptive statistics, the model generated an accurate results. </w:t>
      </w:r>
    </w:p>
    <w:p w14:paraId="2AFFEF49" w14:textId="378B804A" w:rsidR="00C212E4" w:rsidRDefault="00C212E4" w:rsidP="005D536A">
      <w:pPr>
        <w:rPr>
          <w:rFonts w:ascii="Arial" w:hAnsi="Arial" w:cs="Arial"/>
          <w:sz w:val="24"/>
          <w:szCs w:val="24"/>
          <w:lang w:val="en-CA"/>
        </w:rPr>
      </w:pPr>
      <w:bookmarkStart w:id="0" w:name="_GoBack"/>
      <w:bookmarkEnd w:id="0"/>
    </w:p>
    <w:p w14:paraId="7DC55645" w14:textId="72069FCB" w:rsidR="00C212E4" w:rsidRDefault="00C212E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 code:</w:t>
      </w:r>
    </w:p>
    <w:p w14:paraId="032D1E8B" w14:textId="101D3CB6" w:rsidR="00C212E4" w:rsidRDefault="00C212E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object w:dxaOrig="1508" w:dyaOrig="983" w14:anchorId="4CAEC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32" o:title=""/>
          </v:shape>
          <o:OLEObject Type="Embed" ProgID="Package" ShapeID="_x0000_i1025" DrawAspect="Icon" ObjectID="_1635253344" r:id="rId33"/>
        </w:object>
      </w:r>
    </w:p>
    <w:p w14:paraId="56C8EAD0" w14:textId="6922D74C" w:rsidR="004A2D48" w:rsidRDefault="004A2D48">
      <w:pPr>
        <w:rPr>
          <w:rFonts w:ascii="Arial" w:hAnsi="Arial" w:cs="Arial"/>
          <w:sz w:val="24"/>
          <w:szCs w:val="24"/>
          <w:lang w:val="en-CA"/>
        </w:rPr>
      </w:pPr>
    </w:p>
    <w:sectPr w:rsidR="004A2D4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8CBD3" w14:textId="77777777" w:rsidR="007C5A72" w:rsidRDefault="007C5A72" w:rsidP="00AD5ECF">
      <w:pPr>
        <w:spacing w:after="0" w:line="240" w:lineRule="auto"/>
      </w:pPr>
      <w:r>
        <w:separator/>
      </w:r>
    </w:p>
  </w:endnote>
  <w:endnote w:type="continuationSeparator" w:id="0">
    <w:p w14:paraId="53EB67CF" w14:textId="77777777" w:rsidR="007C5A72" w:rsidRDefault="007C5A72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EEA04" w14:textId="77777777" w:rsidR="007C5A72" w:rsidRDefault="007C5A72" w:rsidP="00AD5ECF">
      <w:pPr>
        <w:spacing w:after="0" w:line="240" w:lineRule="auto"/>
      </w:pPr>
      <w:r>
        <w:separator/>
      </w:r>
    </w:p>
  </w:footnote>
  <w:footnote w:type="continuationSeparator" w:id="0">
    <w:p w14:paraId="0AC7954D" w14:textId="77777777" w:rsidR="007C5A72" w:rsidRDefault="007C5A72" w:rsidP="00AD5ECF">
      <w:pPr>
        <w:spacing w:after="0" w:line="240" w:lineRule="auto"/>
      </w:pPr>
      <w:r>
        <w:continuationSeparator/>
      </w:r>
    </w:p>
  </w:footnote>
  <w:footnote w:id="1">
    <w:p w14:paraId="08DC44FD" w14:textId="66A26571" w:rsidR="00624351" w:rsidRPr="009D3AEF" w:rsidRDefault="00624351">
      <w:pPr>
        <w:pStyle w:val="FootnoteText"/>
        <w:rPr>
          <w:lang w:val="en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531D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1DAE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1C14"/>
    <w:rsid w:val="00052000"/>
    <w:rsid w:val="000523C0"/>
    <w:rsid w:val="0005286F"/>
    <w:rsid w:val="00052BA6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A63"/>
    <w:rsid w:val="000D5D22"/>
    <w:rsid w:val="000E0765"/>
    <w:rsid w:val="000E0B6E"/>
    <w:rsid w:val="000E0E33"/>
    <w:rsid w:val="000E0EA6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109"/>
    <w:rsid w:val="0012058F"/>
    <w:rsid w:val="00120A75"/>
    <w:rsid w:val="00121CC4"/>
    <w:rsid w:val="00122338"/>
    <w:rsid w:val="00122DEE"/>
    <w:rsid w:val="00123438"/>
    <w:rsid w:val="001235E0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072A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06C73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71D"/>
    <w:rsid w:val="00280BB2"/>
    <w:rsid w:val="00282068"/>
    <w:rsid w:val="0028296D"/>
    <w:rsid w:val="00283B94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6C8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0F4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23B1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ED2"/>
    <w:rsid w:val="003F4F10"/>
    <w:rsid w:val="003F4F88"/>
    <w:rsid w:val="003F5008"/>
    <w:rsid w:val="003F5772"/>
    <w:rsid w:val="003F5DF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7E5"/>
    <w:rsid w:val="00414E90"/>
    <w:rsid w:val="0041579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E65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417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260C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0FD6"/>
    <w:rsid w:val="0054212D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0DC6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660"/>
    <w:rsid w:val="005D0B1D"/>
    <w:rsid w:val="005D4DA9"/>
    <w:rsid w:val="005D52CC"/>
    <w:rsid w:val="005D536A"/>
    <w:rsid w:val="005D75F1"/>
    <w:rsid w:val="005D7607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55D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91B"/>
    <w:rsid w:val="00613A37"/>
    <w:rsid w:val="00613BC6"/>
    <w:rsid w:val="00613D26"/>
    <w:rsid w:val="00613FBB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0BA"/>
    <w:rsid w:val="007304AA"/>
    <w:rsid w:val="00730871"/>
    <w:rsid w:val="00730E6A"/>
    <w:rsid w:val="00731C42"/>
    <w:rsid w:val="00732497"/>
    <w:rsid w:val="00732816"/>
    <w:rsid w:val="00733199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3C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B9C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302E"/>
    <w:rsid w:val="007C34D1"/>
    <w:rsid w:val="007C3713"/>
    <w:rsid w:val="007C37C0"/>
    <w:rsid w:val="007C388E"/>
    <w:rsid w:val="007C478C"/>
    <w:rsid w:val="007C51C2"/>
    <w:rsid w:val="007C5A7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B34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673D"/>
    <w:rsid w:val="007E7883"/>
    <w:rsid w:val="007E7D49"/>
    <w:rsid w:val="007F0669"/>
    <w:rsid w:val="007F0D4A"/>
    <w:rsid w:val="007F0E94"/>
    <w:rsid w:val="007F1BD9"/>
    <w:rsid w:val="007F370F"/>
    <w:rsid w:val="007F3764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06E"/>
    <w:rsid w:val="0080644D"/>
    <w:rsid w:val="0080771D"/>
    <w:rsid w:val="00807783"/>
    <w:rsid w:val="008079AF"/>
    <w:rsid w:val="00807EE1"/>
    <w:rsid w:val="00812208"/>
    <w:rsid w:val="00814719"/>
    <w:rsid w:val="008147D0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BC6"/>
    <w:rsid w:val="00825EB9"/>
    <w:rsid w:val="008262D0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0E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D13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3E5D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291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D7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3340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2EA0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5580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4BE5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1A0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480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A7AB7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5D7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2443"/>
    <w:rsid w:val="00B13A16"/>
    <w:rsid w:val="00B146FD"/>
    <w:rsid w:val="00B14BBA"/>
    <w:rsid w:val="00B14C0B"/>
    <w:rsid w:val="00B14D54"/>
    <w:rsid w:val="00B14F8A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330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5786"/>
    <w:rsid w:val="00BE62B3"/>
    <w:rsid w:val="00BE64A7"/>
    <w:rsid w:val="00BE7F01"/>
    <w:rsid w:val="00BF0156"/>
    <w:rsid w:val="00BF0384"/>
    <w:rsid w:val="00BF07B9"/>
    <w:rsid w:val="00BF1553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55A"/>
    <w:rsid w:val="00C136A2"/>
    <w:rsid w:val="00C13F28"/>
    <w:rsid w:val="00C1496F"/>
    <w:rsid w:val="00C15F7F"/>
    <w:rsid w:val="00C162AD"/>
    <w:rsid w:val="00C16D98"/>
    <w:rsid w:val="00C212E4"/>
    <w:rsid w:val="00C21B1E"/>
    <w:rsid w:val="00C22505"/>
    <w:rsid w:val="00C25DCC"/>
    <w:rsid w:val="00C26D52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13B0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182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BB5"/>
    <w:rsid w:val="00D72C5C"/>
    <w:rsid w:val="00D72D97"/>
    <w:rsid w:val="00D736F9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84F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1BBF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7B2"/>
    <w:rsid w:val="00E11BAA"/>
    <w:rsid w:val="00E130CC"/>
    <w:rsid w:val="00E13695"/>
    <w:rsid w:val="00E15806"/>
    <w:rsid w:val="00E16137"/>
    <w:rsid w:val="00E16418"/>
    <w:rsid w:val="00E1741F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2C59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458"/>
    <w:rsid w:val="00E96AFF"/>
    <w:rsid w:val="00E973CD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18"/>
    <w:rsid w:val="00EA68D2"/>
    <w:rsid w:val="00EA7442"/>
    <w:rsid w:val="00EB0123"/>
    <w:rsid w:val="00EB01ED"/>
    <w:rsid w:val="00EB0296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0EA4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A1B"/>
    <w:rsid w:val="00F52F71"/>
    <w:rsid w:val="00F531D7"/>
    <w:rsid w:val="00F5410A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482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238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55A0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504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download.bls.gov/pub/time.series/la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E783A-B8B1-4C8B-BD67-5DD62BE6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#2</dc:title>
  <dc:subject>Professor Fox</dc:subject>
  <dc:creator>Jeffrey Levesque</dc:creator>
  <cp:keywords/>
  <dc:description/>
  <cp:lastModifiedBy>Jagannathan Govindan</cp:lastModifiedBy>
  <cp:revision>3044</cp:revision>
  <dcterms:created xsi:type="dcterms:W3CDTF">2018-07-08T22:27:00Z</dcterms:created>
  <dcterms:modified xsi:type="dcterms:W3CDTF">2019-11-14T21:16:00Z</dcterms:modified>
</cp:coreProperties>
</file>