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1DAD5" w14:textId="52335927" w:rsidR="00CD5A49" w:rsidRPr="007B1CB9" w:rsidRDefault="00CD5A49" w:rsidP="00CD5A49">
      <w:pPr>
        <w:pStyle w:val="a3"/>
        <w:numPr>
          <w:ilvl w:val="0"/>
          <w:numId w:val="2"/>
        </w:numPr>
        <w:ind w:leftChars="0"/>
        <w:rPr>
          <w:b/>
          <w:bCs/>
        </w:rPr>
      </w:pPr>
      <w:r w:rsidRPr="007B1CB9">
        <w:rPr>
          <w:b/>
          <w:bCs/>
        </w:rPr>
        <w:t>2040 서울도시기본계획의 의미</w:t>
      </w:r>
      <w:r w:rsidRPr="007B1CB9">
        <w:rPr>
          <w:rFonts w:hint="eastAsia"/>
          <w:b/>
          <w:bCs/>
        </w:rPr>
        <w:t xml:space="preserve"> 요약</w:t>
      </w:r>
    </w:p>
    <w:p w14:paraId="758453E2" w14:textId="374853C4" w:rsidR="00CD5A49" w:rsidRDefault="00CD5A49" w:rsidP="00CD5A49">
      <w:r>
        <w:t>2040 서울도시기본계획은 대도시 서울의 특성에 맞게 재구성된 도시·군기본계획으로, 국토의 계획 및 이용에 관한 법률과 도시·군기본계획수립지침에 근거하여 수립됩니다. 이 계획은 한정된 자원을 효율적이고 합리적으로 활용하여 시민들의 삶의 질을 향상시키고, 지속가능한 서울시의 발전을 위한 정책 방향을 제시하며 장기적인 도시 발전을 위한 종합계획입니다.</w:t>
      </w:r>
    </w:p>
    <w:p w14:paraId="69E23D62" w14:textId="709301B4" w:rsidR="00CD5A49" w:rsidRDefault="00CD5A49" w:rsidP="00CD5A49">
      <w:r>
        <w:t>2040 서울도시기본계획에서는 디지털 전환, 팬데믹, 인구 변화 등 미래 도시공간 변화에 대비하기 위해 7대 공간목표를 설정하였습니다. 또한 부문별 전략계획을 통해 계획체계를 개선하여 실현 가능성 있는 계획을 수립하였으며, 토지이용계획의 지침적 성격을 강화하였습니다. 이를 통해 지속가능하고 발전 가능한 도시 구조를 구축하기 위한 기반과 방안들이 제공됩니다.</w:t>
      </w:r>
    </w:p>
    <w:p w14:paraId="53BC122A" w14:textId="33F24AE0" w:rsidR="00CD5A49" w:rsidRPr="007B1CB9" w:rsidRDefault="00CD5A49" w:rsidP="00CD5A49">
      <w:pPr>
        <w:pStyle w:val="a3"/>
        <w:numPr>
          <w:ilvl w:val="0"/>
          <w:numId w:val="2"/>
        </w:numPr>
        <w:ind w:leftChars="0"/>
        <w:rPr>
          <w:b/>
          <w:bCs/>
        </w:rPr>
      </w:pPr>
      <w:r w:rsidRPr="007B1CB9">
        <w:rPr>
          <w:rFonts w:hint="eastAsia"/>
          <w:b/>
          <w:bCs/>
        </w:rPr>
        <w:t>범위</w:t>
      </w:r>
    </w:p>
    <w:p w14:paraId="5E562A05" w14:textId="77777777" w:rsidR="00CD5A49" w:rsidRDefault="00CD5A49" w:rsidP="00CD5A49">
      <w:r>
        <w:rPr>
          <w:rFonts w:hint="eastAsia"/>
        </w:rPr>
        <w:t>공간적</w:t>
      </w:r>
      <w:r>
        <w:t xml:space="preserve"> 범위: 도시계획구역 605.96㎢</w:t>
      </w:r>
    </w:p>
    <w:p w14:paraId="527395D8" w14:textId="3EDA46D8" w:rsidR="00CD5A49" w:rsidRDefault="00CD5A49" w:rsidP="00CD5A49">
      <w:r>
        <w:t xml:space="preserve">공간적 범위는 서울시 행정구역과 일치하는 서울시 도시계획구역 전체로 하며, 그 면적은 605.96㎢ </w:t>
      </w:r>
      <w:r>
        <w:rPr>
          <w:rFonts w:hint="eastAsia"/>
        </w:rPr>
        <w:t>이다</w:t>
      </w:r>
      <w:r>
        <w:t>.</w:t>
      </w:r>
      <w:r>
        <w:rPr>
          <w:rFonts w:hint="eastAsia"/>
        </w:rPr>
        <w:t xml:space="preserve"> </w:t>
      </w:r>
      <w:r>
        <w:t xml:space="preserve">계획과제를 도출하기 위한 현황 및 여건 분석과 공간구조 개편구상에서는 서울과 주변 수도권 지역을 </w:t>
      </w:r>
      <w:r>
        <w:rPr>
          <w:rFonts w:hint="eastAsia"/>
        </w:rPr>
        <w:t>포함한</w:t>
      </w:r>
      <w:r>
        <w:t xml:space="preserve"> 서울 대도시권을 대상으로 설정하였다.</w:t>
      </w:r>
    </w:p>
    <w:p w14:paraId="66EE1883" w14:textId="77777777" w:rsidR="00CD5A49" w:rsidRDefault="00CD5A49" w:rsidP="00CD5A49"/>
    <w:p w14:paraId="789A6699" w14:textId="4F3DBE41" w:rsidR="00CD5A49" w:rsidRPr="007B1CB9" w:rsidRDefault="00CD5A49" w:rsidP="00CD5A49">
      <w:pPr>
        <w:pStyle w:val="a3"/>
        <w:numPr>
          <w:ilvl w:val="0"/>
          <w:numId w:val="2"/>
        </w:numPr>
        <w:ind w:leftChars="0"/>
        <w:rPr>
          <w:b/>
          <w:bCs/>
        </w:rPr>
      </w:pPr>
      <w:r w:rsidRPr="007B1CB9">
        <w:rPr>
          <w:b/>
          <w:bCs/>
        </w:rPr>
        <w:t>서울의 토지적성평가 결과</w:t>
      </w:r>
    </w:p>
    <w:p w14:paraId="1150896A" w14:textId="7BF19EF8" w:rsidR="00CD5A49" w:rsidRDefault="00CD5A49" w:rsidP="00CD5A49">
      <w:r>
        <w:t xml:space="preserve">토지적성평가는 토지의 환경생태적·물리적·공간적 특성을 고려하여 환경적·사회적 가치를 평가하여 </w:t>
      </w:r>
      <w:r>
        <w:rPr>
          <w:rFonts w:hint="eastAsia"/>
        </w:rPr>
        <w:t>환경친화적이고</w:t>
      </w:r>
      <w:r>
        <w:t xml:space="preserve"> 지속가능한 개발을 보장하고 개발과 보전의 조화를 도모하기 위한 조사이다.</w:t>
      </w:r>
    </w:p>
    <w:p w14:paraId="59B451C4" w14:textId="17F901A5" w:rsidR="00CD5A49" w:rsidRDefault="00CD5A49" w:rsidP="00CD5A49">
      <w:r>
        <w:t xml:space="preserve">2040 서울도시기본계획에서는 본 토지적성평가의 결과를 토대로 도시공간구조와 도시관리계획에 </w:t>
      </w:r>
    </w:p>
    <w:p w14:paraId="75B1B71F" w14:textId="77777777" w:rsidR="00CD5A49" w:rsidRDefault="00CD5A49" w:rsidP="00CD5A49">
      <w:r>
        <w:rPr>
          <w:rFonts w:hint="eastAsia"/>
        </w:rPr>
        <w:t>기초자료로</w:t>
      </w:r>
      <w:r>
        <w:t xml:space="preserve"> 활용하여 합리적이고 효율적인 토지이용계획의 방향성을 제시하였다.</w:t>
      </w:r>
    </w:p>
    <w:p w14:paraId="35D159BC" w14:textId="46C0D415" w:rsidR="00CD5A49" w:rsidRDefault="00CD5A49" w:rsidP="00CD5A49">
      <w:r>
        <w:t xml:space="preserve">- 서울시 토지적성평가는 2020년 4월 기준으로 주거·상업·공업지역을 제외한 서울시 녹지지역 전역에 </w:t>
      </w:r>
      <w:r>
        <w:rPr>
          <w:rFonts w:hint="eastAsia"/>
        </w:rPr>
        <w:t>대한</w:t>
      </w:r>
      <w:r>
        <w:t xml:space="preserve"> 평가 진행</w:t>
      </w:r>
    </w:p>
    <w:p w14:paraId="3B6C3FCA" w14:textId="66F4D5C7" w:rsidR="00CD5A49" w:rsidRDefault="00CD5A49" w:rsidP="00CD5A49">
      <w:r>
        <w:t xml:space="preserve">종합적성값과 표준화값(Zi)에 따른 필지별 토지적성평가 결과, 서울시는 평가대상지 전체면적 </w:t>
      </w:r>
    </w:p>
    <w:p w14:paraId="42D7EE97" w14:textId="77777777" w:rsidR="00CD5A49" w:rsidRDefault="00CD5A49" w:rsidP="00CD5A49">
      <w:r>
        <w:t xml:space="preserve">234.59㎢(63,867필지) 중 가등급 지역이 91.19㎢(6,232필지), 나등급 지역이 54.16(19,279필지), </w:t>
      </w:r>
    </w:p>
    <w:p w14:paraId="70E8F842" w14:textId="77777777" w:rsidR="00CD5A49" w:rsidRDefault="00CD5A49" w:rsidP="00CD5A49">
      <w:r>
        <w:rPr>
          <w:rFonts w:hint="eastAsia"/>
        </w:rPr>
        <w:t>다등급</w:t>
      </w:r>
      <w:r>
        <w:t xml:space="preserve"> 지역이 52.58㎢(21,461필지), 라등급 지역이 31.36㎢(14,067필지), 마등급 지역이 5.30㎢ </w:t>
      </w:r>
    </w:p>
    <w:p w14:paraId="4AD47D9D" w14:textId="34890146" w:rsidR="00CD5A49" w:rsidRDefault="00CD5A49" w:rsidP="00CD5A49">
      <w:r>
        <w:t>(2,828필지)로 분석되었다.</w:t>
      </w:r>
    </w:p>
    <w:p w14:paraId="571CE365" w14:textId="77777777" w:rsidR="00CD5A49" w:rsidRDefault="00CD5A49" w:rsidP="00CD5A49"/>
    <w:p w14:paraId="32C23107" w14:textId="77777777" w:rsidR="00CD5A49" w:rsidRDefault="00CD5A49" w:rsidP="00CD5A49"/>
    <w:p w14:paraId="0F6CAAA6" w14:textId="77777777" w:rsidR="00550C62" w:rsidRDefault="00550C62" w:rsidP="00CD5A49"/>
    <w:p w14:paraId="43E3AB73" w14:textId="2D9A3193" w:rsidR="00CD5A49" w:rsidRPr="007B1CB9" w:rsidRDefault="00CD5A49" w:rsidP="00CD5A49">
      <w:pPr>
        <w:rPr>
          <w:b/>
          <w:bCs/>
        </w:rPr>
      </w:pPr>
      <w:r w:rsidRPr="007B1CB9">
        <w:rPr>
          <w:rFonts w:hint="eastAsia"/>
          <w:b/>
          <w:bCs/>
        </w:rPr>
        <w:lastRenderedPageBreak/>
        <w:t>&lt;서울토지적성평가 이미지&gt;</w:t>
      </w:r>
    </w:p>
    <w:p w14:paraId="6561155C" w14:textId="5C25E82E" w:rsidR="00CD5A49" w:rsidRDefault="00CD5A49" w:rsidP="00CD5A49">
      <w:r>
        <w:rPr>
          <w:rFonts w:hint="eastAsia"/>
          <w:noProof/>
        </w:rPr>
        <w:drawing>
          <wp:inline distT="0" distB="0" distL="0" distR="0" wp14:anchorId="354902CE" wp14:editId="074B525D">
            <wp:extent cx="5731510" cy="3963035"/>
            <wp:effectExtent l="0" t="0" r="2540" b="0"/>
            <wp:docPr id="685692446" name="그림 1" descr="텍스트, 지도, 아틀라스,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92446" name="그림 1" descr="텍스트, 지도, 아틀라스, 도표이(가) 표시된 사진&#10;&#10;자동 생성된 설명"/>
                    <pic:cNvPicPr/>
                  </pic:nvPicPr>
                  <pic:blipFill>
                    <a:blip r:embed="rId5">
                      <a:extLst>
                        <a:ext uri="{28A0092B-C50C-407E-A947-70E740481C1C}">
                          <a14:useLocalDpi xmlns:a14="http://schemas.microsoft.com/office/drawing/2010/main" val="0"/>
                        </a:ext>
                      </a:extLst>
                    </a:blip>
                    <a:stretch>
                      <a:fillRect/>
                    </a:stretch>
                  </pic:blipFill>
                  <pic:spPr>
                    <a:xfrm>
                      <a:off x="0" y="0"/>
                      <a:ext cx="5731510" cy="3963035"/>
                    </a:xfrm>
                    <a:prstGeom prst="rect">
                      <a:avLst/>
                    </a:prstGeom>
                  </pic:spPr>
                </pic:pic>
              </a:graphicData>
            </a:graphic>
          </wp:inline>
        </w:drawing>
      </w:r>
    </w:p>
    <w:p w14:paraId="1FAF5771" w14:textId="6D214337" w:rsidR="00CD5A49" w:rsidRPr="007B1CB9" w:rsidRDefault="00CD5A49" w:rsidP="00CD5A49">
      <w:pPr>
        <w:rPr>
          <w:b/>
          <w:bCs/>
          <w:color w:val="00B050"/>
          <w:sz w:val="22"/>
        </w:rPr>
      </w:pPr>
      <w:r w:rsidRPr="007B1CB9">
        <w:rPr>
          <w:rFonts w:hint="eastAsia"/>
          <w:b/>
          <w:bCs/>
          <w:color w:val="00B050"/>
          <w:sz w:val="22"/>
        </w:rPr>
        <w:t>-즉 녹색이 많은 곳은 개발하기 좋다는 것</w:t>
      </w:r>
    </w:p>
    <w:p w14:paraId="5354C0AA" w14:textId="77777777" w:rsidR="00CD5A49" w:rsidRDefault="00CD5A49" w:rsidP="00CD5A49"/>
    <w:p w14:paraId="7FD4FF78" w14:textId="6F989FEB" w:rsidR="005526AD" w:rsidRDefault="005526AD" w:rsidP="005526AD">
      <w:pPr>
        <w:pStyle w:val="a3"/>
        <w:numPr>
          <w:ilvl w:val="0"/>
          <w:numId w:val="2"/>
        </w:numPr>
        <w:ind w:leftChars="0"/>
      </w:pPr>
      <w:r>
        <w:rPr>
          <w:rFonts w:hint="eastAsia"/>
        </w:rPr>
        <w:t>세계</w:t>
      </w:r>
      <w:r>
        <w:t xml:space="preserve"> 대도시와 비교해서 부족한 생활 녹지인프라</w:t>
      </w:r>
    </w:p>
    <w:p w14:paraId="2959AE88" w14:textId="4462B296" w:rsidR="005526AD" w:rsidRDefault="005526AD" w:rsidP="005526AD">
      <w:r>
        <w:t xml:space="preserve">2014년 기준 서울의 1인당 공원면적은 16.2㎡로 런던의 33.4㎡에는 미치지 못하지만, 싱가포르, </w:t>
      </w:r>
    </w:p>
    <w:p w14:paraId="70896EB2" w14:textId="77777777" w:rsidR="005526AD" w:rsidRDefault="005526AD" w:rsidP="005526AD">
      <w:r>
        <w:rPr>
          <w:rFonts w:hint="eastAsia"/>
        </w:rPr>
        <w:t>베이징</w:t>
      </w:r>
      <w:r>
        <w:t>, 뉴욕 등과 유사한 면적이며, 파리보다 큰 편이다.3)</w:t>
      </w:r>
    </w:p>
    <w:p w14:paraId="3E00EA0E" w14:textId="196A0946" w:rsidR="005526AD" w:rsidRDefault="005526AD" w:rsidP="005526AD">
      <w:r>
        <w:t xml:space="preserve">- 서울은 2020년 기준 16.87㎡로 1인당 공원면적이 다소 증가. 단, 북한산 및 도시자연공원 등 산지 </w:t>
      </w:r>
      <w:r>
        <w:rPr>
          <w:rFonts w:hint="eastAsia"/>
        </w:rPr>
        <w:t>면적을</w:t>
      </w:r>
      <w:r>
        <w:t xml:space="preserve"> 제외하면 1인당 공원면적은 5.71㎡로 감소</w:t>
      </w:r>
    </w:p>
    <w:p w14:paraId="442002F0" w14:textId="785AFE09" w:rsidR="005526AD" w:rsidRDefault="005526AD" w:rsidP="005526AD">
      <w:r>
        <w:t xml:space="preserve">디지털 전환과 팬데믹을 거치면서 여가공간에 대한 시민수요가 급증하고 있으며 특히, 생활권 내 </w:t>
      </w:r>
    </w:p>
    <w:p w14:paraId="6ABD62F2" w14:textId="1B1D8197" w:rsidR="00CD5A49" w:rsidRDefault="005526AD" w:rsidP="005526AD">
      <w:r>
        <w:rPr>
          <w:rFonts w:hint="eastAsia"/>
        </w:rPr>
        <w:t>공원녹지와</w:t>
      </w:r>
      <w:r>
        <w:t xml:space="preserve"> 오픈스페이스의 양·질적인 수요변화에 적극적 대응이 필요하다.</w:t>
      </w:r>
    </w:p>
    <w:p w14:paraId="3B8EE43A" w14:textId="29173960" w:rsidR="005526AD" w:rsidRDefault="005526AD" w:rsidP="005526AD">
      <w:r w:rsidRPr="005526AD">
        <w:t>3) 서울연구원 서울연구데이터서비스 생활인프라 공원녹지 부문 참조해 재가공</w:t>
      </w:r>
    </w:p>
    <w:p w14:paraId="6CCA5C39" w14:textId="148A513A" w:rsidR="005526AD" w:rsidRDefault="005526AD" w:rsidP="005526AD">
      <w:r>
        <w:rPr>
          <w:rFonts w:hint="eastAsia"/>
          <w:noProof/>
        </w:rPr>
        <w:lastRenderedPageBreak/>
        <w:drawing>
          <wp:inline distT="0" distB="0" distL="0" distR="0" wp14:anchorId="195AED0C" wp14:editId="59A2D6E4">
            <wp:extent cx="3642360" cy="1524000"/>
            <wp:effectExtent l="0" t="0" r="0" b="0"/>
            <wp:docPr id="1521424683" name="그림 2" descr="텍스트, 스크린샷, 폰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24683" name="그림 2" descr="텍스트, 스크린샷, 폰트, 도표이(가) 표시된 사진&#10;&#10;자동 생성된 설명"/>
                    <pic:cNvPicPr/>
                  </pic:nvPicPr>
                  <pic:blipFill>
                    <a:blip r:embed="rId6">
                      <a:extLst>
                        <a:ext uri="{28A0092B-C50C-407E-A947-70E740481C1C}">
                          <a14:useLocalDpi xmlns:a14="http://schemas.microsoft.com/office/drawing/2010/main" val="0"/>
                        </a:ext>
                      </a:extLst>
                    </a:blip>
                    <a:stretch>
                      <a:fillRect/>
                    </a:stretch>
                  </pic:blipFill>
                  <pic:spPr>
                    <a:xfrm>
                      <a:off x="0" y="0"/>
                      <a:ext cx="3645706" cy="1525400"/>
                    </a:xfrm>
                    <a:prstGeom prst="rect">
                      <a:avLst/>
                    </a:prstGeom>
                  </pic:spPr>
                </pic:pic>
              </a:graphicData>
            </a:graphic>
          </wp:inline>
        </w:drawing>
      </w:r>
    </w:p>
    <w:p w14:paraId="22EEE3BA" w14:textId="225F9D08" w:rsidR="005526AD" w:rsidRDefault="005526AD" w:rsidP="005526AD">
      <w:pPr>
        <w:pStyle w:val="a3"/>
        <w:numPr>
          <w:ilvl w:val="0"/>
          <w:numId w:val="2"/>
        </w:numPr>
        <w:ind w:leftChars="0"/>
      </w:pPr>
      <w:r>
        <w:t>시가지 공간의 포화, 개발</w:t>
      </w:r>
      <w:r>
        <w:rPr>
          <w:rFonts w:hint="eastAsia"/>
        </w:rPr>
        <w:t xml:space="preserve"> </w:t>
      </w:r>
      <w:r>
        <w:t>가용지의 부족</w:t>
      </w:r>
    </w:p>
    <w:p w14:paraId="3EFC9007" w14:textId="41A3106A" w:rsidR="005526AD" w:rsidRDefault="005526AD" w:rsidP="005526AD">
      <w:r>
        <w:rPr>
          <w:rFonts w:hint="eastAsia"/>
        </w:rPr>
        <w:t>새로운</w:t>
      </w:r>
      <w:r>
        <w:t xml:space="preserve"> 도시공간에 대한 수요 대응과 성장동력 확보 한계</w:t>
      </w:r>
    </w:p>
    <w:p w14:paraId="3B4C3B91" w14:textId="49180F4D" w:rsidR="005526AD" w:rsidRDefault="005526AD" w:rsidP="005526AD">
      <w:r>
        <w:t>서울의 녹지지역을 제외한 대부분의 개발</w:t>
      </w:r>
      <w:r>
        <w:rPr>
          <w:rFonts w:hint="eastAsia"/>
        </w:rPr>
        <w:t xml:space="preserve"> </w:t>
      </w:r>
      <w:r>
        <w:t xml:space="preserve">가용지는 고갈된 상태이며, 남은 공간은 주택공급을 위주로 </w:t>
      </w:r>
      <w:r>
        <w:rPr>
          <w:rFonts w:hint="eastAsia"/>
        </w:rPr>
        <w:t>개발하고</w:t>
      </w:r>
      <w:r>
        <w:t xml:space="preserve"> 있다.</w:t>
      </w:r>
    </w:p>
    <w:p w14:paraId="7396162F" w14:textId="3E02A511" w:rsidR="005526AD" w:rsidRPr="007B1CB9" w:rsidRDefault="005526AD" w:rsidP="005526AD">
      <w:pPr>
        <w:rPr>
          <w:color w:val="00B050"/>
        </w:rPr>
      </w:pPr>
      <w:r>
        <w:t xml:space="preserve">- </w:t>
      </w:r>
      <w:r w:rsidRPr="007B1CB9">
        <w:rPr>
          <w:color w:val="00B050"/>
        </w:rPr>
        <w:t xml:space="preserve">서울시에서 개발제한구역 25%를 제외하면 65%에 해당하는 시가화면적 366㎢ 중 미개발지는 거의 </w:t>
      </w:r>
      <w:r w:rsidRPr="007B1CB9">
        <w:rPr>
          <w:rFonts w:hint="eastAsia"/>
          <w:color w:val="00B050"/>
        </w:rPr>
        <w:t>없는</w:t>
      </w:r>
      <w:r w:rsidRPr="007B1CB9">
        <w:rPr>
          <w:color w:val="00B050"/>
        </w:rPr>
        <w:t xml:space="preserve"> 상태</w:t>
      </w:r>
    </w:p>
    <w:p w14:paraId="0BF5BD17" w14:textId="6B61CF6E" w:rsidR="005526AD" w:rsidRDefault="005526AD" w:rsidP="005526AD">
      <w:r>
        <w:t xml:space="preserve">외연적 팽창이 아닌, 선택과 집중을 통한 </w:t>
      </w:r>
      <w:r w:rsidRPr="007B1CB9">
        <w:rPr>
          <w:color w:val="00B050"/>
        </w:rPr>
        <w:t xml:space="preserve">콤팩트 시티로의 공간구조 재편을 지향하고 </w:t>
      </w:r>
      <w:r>
        <w:t xml:space="preserve">복합 개발을 </w:t>
      </w:r>
      <w:r>
        <w:rPr>
          <w:rFonts w:hint="eastAsia"/>
        </w:rPr>
        <w:t>통해</w:t>
      </w:r>
      <w:r>
        <w:t xml:space="preserve"> 약해진 도시경쟁력 강화가 필요한 시점이다.</w:t>
      </w:r>
    </w:p>
    <w:p w14:paraId="0B1F9F6B" w14:textId="04CEFC93" w:rsidR="005526AD" w:rsidRDefault="005526AD" w:rsidP="005526AD">
      <w:pPr>
        <w:pStyle w:val="a3"/>
        <w:numPr>
          <w:ilvl w:val="0"/>
          <w:numId w:val="2"/>
        </w:numPr>
        <w:ind w:leftChars="0"/>
      </w:pPr>
      <w:r>
        <w:t>늙어가는 서울, 도시 정비의 정체에 따른 환경 악화</w:t>
      </w:r>
    </w:p>
    <w:p w14:paraId="57337322" w14:textId="77777777" w:rsidR="005526AD" w:rsidRDefault="005526AD" w:rsidP="005526AD">
      <w:r>
        <w:rPr>
          <w:rFonts w:hint="eastAsia"/>
        </w:rPr>
        <w:t>정비사업</w:t>
      </w:r>
      <w:r>
        <w:t xml:space="preserve"> 추진동력 저하, 쾌적한 도시환경에 대한 요구 증대</w:t>
      </w:r>
    </w:p>
    <w:p w14:paraId="6BD4C015" w14:textId="666F5E52" w:rsidR="005526AD" w:rsidRDefault="005526AD" w:rsidP="005526AD">
      <w:r>
        <w:t xml:space="preserve">2038년 서울시 기반시설 노후화 비율은 2018년 대비 2.7배 급증, 1960~70년대 집중 조성된 기반 </w:t>
      </w:r>
    </w:p>
    <w:p w14:paraId="5BD9D293" w14:textId="77777777" w:rsidR="005526AD" w:rsidRDefault="005526AD" w:rsidP="005526AD">
      <w:r>
        <w:rPr>
          <w:rFonts w:hint="eastAsia"/>
        </w:rPr>
        <w:t>시설의</w:t>
      </w:r>
      <w:r>
        <w:t xml:space="preserve"> 노후화에 따른 시설 안전성 확보가 필요하다.</w:t>
      </w:r>
    </w:p>
    <w:p w14:paraId="4E702F70" w14:textId="77777777" w:rsidR="005526AD" w:rsidRDefault="005526AD" w:rsidP="005526AD">
      <w:r>
        <w:t>- 2040년, 서울 전체 주택 중 노후 물량 50%로 추정</w:t>
      </w:r>
    </w:p>
    <w:p w14:paraId="40D8B3F4" w14:textId="548C6084" w:rsidR="005526AD" w:rsidRDefault="005526AD" w:rsidP="005526AD">
      <w:r>
        <w:t xml:space="preserve">때문에, 쾌적한 도시환경 구축을 위해서는 노후 기반시설로 인한 안전성 검토와 개선비용 증가에 </w:t>
      </w:r>
    </w:p>
    <w:p w14:paraId="6AA5103D" w14:textId="547C706E" w:rsidR="005526AD" w:rsidRDefault="005526AD" w:rsidP="005526AD">
      <w:r>
        <w:rPr>
          <w:rFonts w:hint="eastAsia"/>
        </w:rPr>
        <w:t>따른</w:t>
      </w:r>
      <w:r>
        <w:t xml:space="preserve"> 선제적인 대응이 필요하다.</w:t>
      </w:r>
    </w:p>
    <w:p w14:paraId="74398C73" w14:textId="77777777" w:rsidR="005526AD" w:rsidRDefault="005526AD" w:rsidP="005526AD"/>
    <w:p w14:paraId="39CBE6AB" w14:textId="02DAE683" w:rsidR="005526AD" w:rsidRDefault="005526AD" w:rsidP="005526AD">
      <w:pPr>
        <w:pStyle w:val="a3"/>
        <w:numPr>
          <w:ilvl w:val="0"/>
          <w:numId w:val="2"/>
        </w:numPr>
        <w:ind w:leftChars="0"/>
      </w:pPr>
      <w:r>
        <w:t>경직된 서울, 도시계획 규제 완화에 대한 요구 증대</w:t>
      </w:r>
    </w:p>
    <w:p w14:paraId="5E5CFBD2" w14:textId="77777777" w:rsidR="005526AD" w:rsidRDefault="005526AD" w:rsidP="005526AD">
      <w:r>
        <w:rPr>
          <w:rFonts w:hint="eastAsia"/>
        </w:rPr>
        <w:t>지역특성과</w:t>
      </w:r>
      <w:r>
        <w:t xml:space="preserve"> 미래변화를 고려한 유연한 도시계획 요구</w:t>
      </w:r>
    </w:p>
    <w:p w14:paraId="11BB68BD" w14:textId="7C7B9DCD" w:rsidR="005526AD" w:rsidRDefault="005526AD" w:rsidP="005526AD">
      <w:r>
        <w:t xml:space="preserve">과도한 도시계획 규제로 인해, 미래 융복합 시대에 급속하게 변화하는 미래 도시환경을 담아내기에는 </w:t>
      </w:r>
      <w:r>
        <w:rPr>
          <w:rFonts w:hint="eastAsia"/>
        </w:rPr>
        <w:t>자율성·유연성</w:t>
      </w:r>
      <w:r>
        <w:t xml:space="preserve"> 등의 측면에서 한계가 있다.</w:t>
      </w:r>
    </w:p>
    <w:p w14:paraId="1FF4328A" w14:textId="4E5A9FF4" w:rsidR="005526AD" w:rsidRDefault="005526AD" w:rsidP="005526AD">
      <w:r>
        <w:t xml:space="preserve">서울의 고질적인 주거난과 주거비 부담 해소, 도심 속 활력 증진을 위해서는 과거 과도한 도시계획 </w:t>
      </w:r>
      <w:r>
        <w:rPr>
          <w:rFonts w:hint="eastAsia"/>
        </w:rPr>
        <w:t>규제에</w:t>
      </w:r>
      <w:r>
        <w:t xml:space="preserve"> 대한 완화 검토가 필요한 실정이다.</w:t>
      </w:r>
    </w:p>
    <w:p w14:paraId="7B6AF15C" w14:textId="1E9726A0" w:rsidR="005526AD" w:rsidRDefault="001F138D" w:rsidP="005526AD">
      <w:r>
        <w:rPr>
          <w:rFonts w:hint="eastAsia"/>
          <w:noProof/>
        </w:rPr>
        <w:lastRenderedPageBreak/>
        <w:drawing>
          <wp:inline distT="0" distB="0" distL="0" distR="0" wp14:anchorId="27B18950" wp14:editId="6CB12A5E">
            <wp:extent cx="5554980" cy="2965450"/>
            <wp:effectExtent l="0" t="0" r="7620" b="6350"/>
            <wp:docPr id="7496108" name="그림 3"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108" name="그림 3" descr="텍스트, 스크린샷, 폰트, 번호이(가) 표시된 사진&#10;&#10;자동 생성된 설명"/>
                    <pic:cNvPicPr/>
                  </pic:nvPicPr>
                  <pic:blipFill>
                    <a:blip r:embed="rId7">
                      <a:extLst>
                        <a:ext uri="{28A0092B-C50C-407E-A947-70E740481C1C}">
                          <a14:useLocalDpi xmlns:a14="http://schemas.microsoft.com/office/drawing/2010/main" val="0"/>
                        </a:ext>
                      </a:extLst>
                    </a:blip>
                    <a:stretch>
                      <a:fillRect/>
                    </a:stretch>
                  </pic:blipFill>
                  <pic:spPr>
                    <a:xfrm>
                      <a:off x="0" y="0"/>
                      <a:ext cx="5559220" cy="2967713"/>
                    </a:xfrm>
                    <a:prstGeom prst="rect">
                      <a:avLst/>
                    </a:prstGeom>
                  </pic:spPr>
                </pic:pic>
              </a:graphicData>
            </a:graphic>
          </wp:inline>
        </w:drawing>
      </w:r>
    </w:p>
    <w:p w14:paraId="72AA6281" w14:textId="77777777" w:rsidR="001F138D" w:rsidRDefault="001F138D" w:rsidP="005526AD"/>
    <w:p w14:paraId="6BD6DCE9" w14:textId="77777777" w:rsidR="001F138D" w:rsidRPr="001B3393" w:rsidRDefault="001F138D" w:rsidP="001F138D">
      <w:pPr>
        <w:rPr>
          <w:b/>
          <w:bCs/>
          <w:sz w:val="28"/>
          <w:szCs w:val="28"/>
        </w:rPr>
      </w:pPr>
      <w:r w:rsidRPr="001B3393">
        <w:rPr>
          <w:b/>
          <w:bCs/>
          <w:sz w:val="28"/>
          <w:szCs w:val="28"/>
        </w:rPr>
        <w:t xml:space="preserve">1. 걸어서 누리는 다양한 일상, ‘보행일상권 조성’ </w:t>
      </w:r>
    </w:p>
    <w:p w14:paraId="2CE5D5E0" w14:textId="77777777" w:rsidR="001F138D" w:rsidRDefault="001F138D" w:rsidP="001F138D">
      <w:r>
        <w:t>1) 배경</w:t>
      </w:r>
    </w:p>
    <w:p w14:paraId="084AB657" w14:textId="77777777" w:rsidR="001F138D" w:rsidRPr="001F138D" w:rsidRDefault="001F138D" w:rsidP="001F138D">
      <w:pPr>
        <w:rPr>
          <w:b/>
          <w:bCs/>
          <w:color w:val="538135" w:themeColor="accent6" w:themeShade="BF"/>
          <w:sz w:val="22"/>
        </w:rPr>
      </w:pPr>
      <w:r w:rsidRPr="001F138D">
        <w:rPr>
          <w:rFonts w:hint="eastAsia"/>
          <w:b/>
          <w:bCs/>
          <w:color w:val="538135" w:themeColor="accent6" w:themeShade="BF"/>
          <w:sz w:val="22"/>
        </w:rPr>
        <w:t>반강제적</w:t>
      </w:r>
      <w:r w:rsidRPr="001F138D">
        <w:rPr>
          <w:b/>
          <w:bCs/>
          <w:color w:val="538135" w:themeColor="accent6" w:themeShade="BF"/>
          <w:sz w:val="22"/>
        </w:rPr>
        <w:t xml:space="preserve"> 디지털 전환으로 가속화되는 주거·업무·여가기능의 융복합 현상</w:t>
      </w:r>
    </w:p>
    <w:p w14:paraId="390BB6FC" w14:textId="1E3FBC9B" w:rsidR="001F138D" w:rsidRDefault="001F138D" w:rsidP="001F138D">
      <w:r>
        <w:t xml:space="preserve">디지털 전환에 따라 시·공간의 경계를 극복하는 ‘초연결화’ 현상과 ‘초개인화’ 현상이 결합되어 ‘내가 </w:t>
      </w:r>
      <w:r>
        <w:rPr>
          <w:rFonts w:hint="eastAsia"/>
        </w:rPr>
        <w:t>살아가는</w:t>
      </w:r>
      <w:r>
        <w:t xml:space="preserve"> 지금의 공간과 시간’이 가장 중요한 ‘초맞춤화’ 시대를 열었다. </w:t>
      </w:r>
    </w:p>
    <w:p w14:paraId="32ACCF93" w14:textId="4B38DBA7" w:rsidR="001F138D" w:rsidRDefault="001F138D" w:rsidP="001F138D">
      <w:r>
        <w:t xml:space="preserve">갑작스러운 팬데믹으로 인하여 재택근무와 이러닝, 온라인 상거래 현상이 가속화되면서 일상 </w:t>
      </w:r>
      <w:r>
        <w:rPr>
          <w:rFonts w:hint="eastAsia"/>
        </w:rPr>
        <w:t>생활권은</w:t>
      </w:r>
      <w:r>
        <w:t xml:space="preserve"> 주거중심에서 다양한 도시기능을 포함하는 복합공간으로 진화하고 있다.</w:t>
      </w:r>
    </w:p>
    <w:p w14:paraId="3C0FA88D" w14:textId="77777777" w:rsidR="001F138D" w:rsidRPr="001F138D" w:rsidRDefault="001F138D" w:rsidP="001F138D">
      <w:pPr>
        <w:rPr>
          <w:b/>
          <w:bCs/>
          <w:color w:val="538135" w:themeColor="accent6" w:themeShade="BF"/>
          <w:sz w:val="22"/>
        </w:rPr>
      </w:pPr>
      <w:r w:rsidRPr="001F138D">
        <w:rPr>
          <w:rFonts w:hint="eastAsia"/>
          <w:b/>
          <w:bCs/>
          <w:color w:val="538135" w:themeColor="accent6" w:themeShade="BF"/>
          <w:sz w:val="22"/>
        </w:rPr>
        <w:t>뉴노멀</w:t>
      </w:r>
      <w:r w:rsidRPr="001F138D">
        <w:rPr>
          <w:b/>
          <w:bCs/>
          <w:color w:val="538135" w:themeColor="accent6" w:themeShade="BF"/>
          <w:sz w:val="22"/>
        </w:rPr>
        <w:t xml:space="preserve"> 시대 변화하는 생활양식을 담을 새로운 도시공간 요구</w:t>
      </w:r>
    </w:p>
    <w:p w14:paraId="3FC1FB92" w14:textId="4FB912BA" w:rsidR="001F138D" w:rsidRDefault="001F138D" w:rsidP="001F138D">
      <w:r>
        <w:t xml:space="preserve">현재의 도시는 스마트 플랫폼 산업에 의해 동네 구석구석까지 새로운 일자리가 만들어지고 있고, </w:t>
      </w:r>
    </w:p>
    <w:p w14:paraId="0FDCDB6C" w14:textId="77777777" w:rsidR="001F138D" w:rsidRDefault="001F138D" w:rsidP="001F138D">
      <w:r>
        <w:rPr>
          <w:rFonts w:hint="eastAsia"/>
        </w:rPr>
        <w:t>공간의</w:t>
      </w:r>
      <w:r>
        <w:t xml:space="preserve"> 제약 없이 24시간 어디서든지 여가문화를 향유하고자 하는 욕구가 늘어나며, 자율주행 및 </w:t>
      </w:r>
    </w:p>
    <w:p w14:paraId="26DA675F" w14:textId="77777777" w:rsidR="001F138D" w:rsidRDefault="001F138D" w:rsidP="001F138D">
      <w:r>
        <w:rPr>
          <w:rFonts w:hint="eastAsia"/>
        </w:rPr>
        <w:t>개인형</w:t>
      </w:r>
      <w:r>
        <w:t xml:space="preserve"> 이동장치(PM: Personal Mobility) 등 새로운 이동패턴의 수요가 늘고 있다.</w:t>
      </w:r>
    </w:p>
    <w:p w14:paraId="23BC76A3" w14:textId="2ECB6FBD" w:rsidR="001F138D" w:rsidRDefault="001F138D" w:rsidP="001F138D">
      <w:r>
        <w:t xml:space="preserve">개인이 선택하는 유연한 근무시간과 업무공간, 스마트 기술로 인하여 늘어나는 여가시간의 활용, </w:t>
      </w:r>
    </w:p>
    <w:p w14:paraId="524AA5B3" w14:textId="77777777" w:rsidR="001F138D" w:rsidRDefault="001F138D" w:rsidP="001F138D">
      <w:r>
        <w:rPr>
          <w:rFonts w:hint="eastAsia"/>
        </w:rPr>
        <w:t>업무·쇼핑·교육·문화의</w:t>
      </w:r>
      <w:r>
        <w:t xml:space="preserve"> 중심으로 부상하는 복합주거공간 등 변화하는 미래 생활양식을 담을 수 </w:t>
      </w:r>
    </w:p>
    <w:p w14:paraId="3B26682C" w14:textId="14C3B792" w:rsidR="001F138D" w:rsidRDefault="001F138D" w:rsidP="001F138D">
      <w:r>
        <w:t xml:space="preserve">있는 </w:t>
      </w:r>
      <w:r>
        <w:rPr>
          <w:rFonts w:hint="eastAsia"/>
        </w:rPr>
        <w:t>새로운</w:t>
      </w:r>
      <w:r>
        <w:t xml:space="preserve"> 공간이 필요하다.</w:t>
      </w:r>
    </w:p>
    <w:p w14:paraId="6DF246AC" w14:textId="77777777" w:rsidR="001F138D" w:rsidRDefault="001F138D" w:rsidP="001F138D"/>
    <w:p w14:paraId="24CD1295" w14:textId="77777777" w:rsidR="001F138D" w:rsidRDefault="001F138D" w:rsidP="001F138D"/>
    <w:p w14:paraId="5CD1A24C" w14:textId="77777777" w:rsidR="001F138D" w:rsidRDefault="001F138D" w:rsidP="001F138D">
      <w:pPr>
        <w:rPr>
          <w:b/>
          <w:bCs/>
          <w:color w:val="538135" w:themeColor="accent6" w:themeShade="BF"/>
          <w:sz w:val="22"/>
        </w:rPr>
      </w:pPr>
      <w:r w:rsidRPr="001F138D">
        <w:rPr>
          <w:rFonts w:hint="eastAsia"/>
          <w:b/>
          <w:bCs/>
          <w:color w:val="538135" w:themeColor="accent6" w:themeShade="BF"/>
          <w:sz w:val="22"/>
        </w:rPr>
        <w:lastRenderedPageBreak/>
        <w:t>안전하고</w:t>
      </w:r>
      <w:r w:rsidRPr="001F138D">
        <w:rPr>
          <w:b/>
          <w:bCs/>
          <w:color w:val="538135" w:themeColor="accent6" w:themeShade="BF"/>
          <w:sz w:val="22"/>
        </w:rPr>
        <w:t xml:space="preserve"> 쾌적하게 보행으로 도시기능을 해결하는 ‘보행일상권’ 조성</w:t>
      </w:r>
    </w:p>
    <w:p w14:paraId="7D7F73F2" w14:textId="47DE7786" w:rsidR="001F138D" w:rsidRPr="001F138D" w:rsidRDefault="001F138D" w:rsidP="001F138D">
      <w:pPr>
        <w:rPr>
          <w:b/>
          <w:bCs/>
          <w:color w:val="538135" w:themeColor="accent6" w:themeShade="BF"/>
          <w:sz w:val="22"/>
        </w:rPr>
      </w:pPr>
      <w:r>
        <w:t xml:space="preserve">뉴노멀시대 미래 서울은 초연결과 용도복합이 이루어지는 ‘융복합 도시’, 보행과 PM 등 저탄소 미래 </w:t>
      </w:r>
      <w:r>
        <w:rPr>
          <w:rFonts w:hint="eastAsia"/>
        </w:rPr>
        <w:t>교통수단이</w:t>
      </w:r>
      <w:r>
        <w:t xml:space="preserve"> 중심이 되고 내가 살아가는 장소가 도시공간의 중심이 되는 ‘마이크로시티’ 경향에 대응</w:t>
      </w:r>
      <w:r>
        <w:rPr>
          <w:rFonts w:hint="eastAsia"/>
        </w:rPr>
        <w:t>해야</w:t>
      </w:r>
      <w:r>
        <w:t xml:space="preserve"> 한다.</w:t>
      </w:r>
    </w:p>
    <w:p w14:paraId="3721B103" w14:textId="643B093E" w:rsidR="001F138D" w:rsidRDefault="001F138D" w:rsidP="001F138D">
      <w:r>
        <w:t>주거, 업무, 여가 기능이 통합·연계하여 변화된 생활양식을 동네 보행권 단위에서 누릴 수 있도록</w:t>
      </w:r>
      <w:r>
        <w:rPr>
          <w:rFonts w:hint="eastAsia"/>
        </w:rPr>
        <w:t>자족적인</w:t>
      </w:r>
      <w:r>
        <w:t xml:space="preserve"> 생활권을 구성하는 ‘보행일상권’이 미래 변화된 삶의 양식을 담을 그릇이 될 것이다.</w:t>
      </w:r>
    </w:p>
    <w:p w14:paraId="70007F24" w14:textId="77777777" w:rsidR="003F0306" w:rsidRDefault="001F138D" w:rsidP="001F138D">
      <w:r>
        <w:t xml:space="preserve">이를 위해서는 생활권의 특성과 수요에 따라 특화 기능 및 공급 서비스 계획, 주거환경 개선, </w:t>
      </w:r>
    </w:p>
    <w:p w14:paraId="081081E6" w14:textId="0F4BF4F1" w:rsidR="001F138D" w:rsidRDefault="003F0306" w:rsidP="001F138D">
      <w:r>
        <w:rPr>
          <w:rFonts w:hint="eastAsia"/>
        </w:rPr>
        <w:t>공</w:t>
      </w:r>
      <w:r w:rsidR="001F138D">
        <w:t xml:space="preserve">공공간 </w:t>
      </w:r>
      <w:r w:rsidR="001F138D">
        <w:rPr>
          <w:rFonts w:hint="eastAsia"/>
        </w:rPr>
        <w:t>조성</w:t>
      </w:r>
      <w:r w:rsidR="001F138D">
        <w:t>, 접근성 확보, 안전한 생활환경 조성 등에 대한 선별적인 고려가 필요하다.</w:t>
      </w:r>
    </w:p>
    <w:p w14:paraId="7AC78496" w14:textId="77777777" w:rsidR="001F138D" w:rsidRDefault="001F138D" w:rsidP="001F138D"/>
    <w:p w14:paraId="38B59285" w14:textId="77777777" w:rsidR="001F138D" w:rsidRPr="001F138D" w:rsidRDefault="001F138D" w:rsidP="001F138D">
      <w:pPr>
        <w:rPr>
          <w:b/>
          <w:bCs/>
          <w:color w:val="538135" w:themeColor="accent6" w:themeShade="BF"/>
        </w:rPr>
      </w:pPr>
      <w:r w:rsidRPr="001F138D">
        <w:rPr>
          <w:rFonts w:hint="eastAsia"/>
          <w:b/>
          <w:bCs/>
          <w:color w:val="538135" w:themeColor="accent6" w:themeShade="BF"/>
        </w:rPr>
        <w:t>보행일상권의</w:t>
      </w:r>
      <w:r w:rsidRPr="001F138D">
        <w:rPr>
          <w:b/>
          <w:bCs/>
          <w:color w:val="538135" w:themeColor="accent6" w:themeShade="BF"/>
        </w:rPr>
        <w:t xml:space="preserve"> 개념</w:t>
      </w:r>
    </w:p>
    <w:p w14:paraId="53A38A1C" w14:textId="26B9D2B4" w:rsidR="001F138D" w:rsidRDefault="001F138D" w:rsidP="001F138D">
      <w:r>
        <w:t>‘보행일상권’이란 내가 사는 집을 중심으로 주거를 비롯한 업무·소비·여가·문화 등 다양한 활동을 도보 30분 내로 걸어서 누릴 수 있는 자족적인 생활권을 의미</w:t>
      </w:r>
    </w:p>
    <w:p w14:paraId="33A87EF8" w14:textId="7F7C87AA" w:rsidR="001F138D" w:rsidRDefault="001F138D" w:rsidP="001F138D">
      <w:r>
        <w:t xml:space="preserve">디지털 대전환과 팬데믹으로 시공간의 제약이 사라지고 주거가 일상생활의 중심으로 부상하면서 달라진 </w:t>
      </w:r>
      <w:r>
        <w:rPr>
          <w:rFonts w:hint="eastAsia"/>
        </w:rPr>
        <w:t>시민</w:t>
      </w:r>
      <w:r>
        <w:t xml:space="preserve"> 생활양식을 반영한 도시공간의 새로운 개념으로, 더 이상 멀리 이동하지 않고도 ‘나’의 생활반경 </w:t>
      </w:r>
      <w:r>
        <w:rPr>
          <w:rFonts w:hint="eastAsia"/>
        </w:rPr>
        <w:t>안에서</w:t>
      </w:r>
      <w:r>
        <w:t xml:space="preserve"> 다양한 기능을 누릴 수 있도록 하는 것</w:t>
      </w:r>
    </w:p>
    <w:p w14:paraId="686CE96A" w14:textId="6AF19D56" w:rsidR="001F138D" w:rsidRDefault="001F138D" w:rsidP="001F138D">
      <w:r>
        <w:t>기존에 수립한 116개 지역생활권을 기준으로 주거·상업·업무·여가문화 기능이 융복합</w:t>
      </w:r>
      <w:r>
        <w:rPr>
          <w:rFonts w:hint="eastAsia"/>
        </w:rPr>
        <w:t xml:space="preserve"> </w:t>
      </w:r>
      <w:r>
        <w:t xml:space="preserve">하도록 재구성하여 </w:t>
      </w:r>
      <w:r>
        <w:rPr>
          <w:rFonts w:hint="eastAsia"/>
        </w:rPr>
        <w:t>자족적이고</w:t>
      </w:r>
      <w:r>
        <w:t xml:space="preserve"> 탄소</w:t>
      </w:r>
      <w:r>
        <w:rPr>
          <w:rFonts w:hint="eastAsia"/>
        </w:rPr>
        <w:t xml:space="preserve"> </w:t>
      </w:r>
      <w:r>
        <w:t>중립적이며 감염병에 안전한 새로운 서울형 생활권 단위를 의미</w:t>
      </w:r>
    </w:p>
    <w:p w14:paraId="45FFECBB" w14:textId="77777777" w:rsidR="001F138D" w:rsidRDefault="001F138D" w:rsidP="001F138D"/>
    <w:p w14:paraId="290EB1B2" w14:textId="77777777" w:rsidR="001F138D" w:rsidRDefault="001F138D" w:rsidP="001F138D">
      <w:r>
        <w:t>2) 추진전략</w:t>
      </w:r>
    </w:p>
    <w:p w14:paraId="33C3CA83" w14:textId="77777777" w:rsidR="001F138D" w:rsidRPr="001F138D" w:rsidRDefault="001F138D" w:rsidP="001F138D">
      <w:pPr>
        <w:rPr>
          <w:b/>
          <w:bCs/>
          <w:color w:val="538135" w:themeColor="accent6" w:themeShade="BF"/>
        </w:rPr>
      </w:pPr>
      <w:r w:rsidRPr="001F138D">
        <w:rPr>
          <w:rFonts w:hint="eastAsia"/>
          <w:b/>
          <w:bCs/>
          <w:color w:val="538135" w:themeColor="accent6" w:themeShade="BF"/>
        </w:rPr>
        <w:t>다양한</w:t>
      </w:r>
      <w:r w:rsidRPr="001F138D">
        <w:rPr>
          <w:b/>
          <w:bCs/>
          <w:color w:val="538135" w:themeColor="accent6" w:themeShade="BF"/>
        </w:rPr>
        <w:t xml:space="preserve"> 기능을 복합적으로 갖춘 자립적 생활권 형성</w:t>
      </w:r>
    </w:p>
    <w:p w14:paraId="2EF93748" w14:textId="304E71EF" w:rsidR="001F138D" w:rsidRPr="001F138D" w:rsidRDefault="001F138D" w:rsidP="001F138D">
      <w:pPr>
        <w:rPr>
          <w:sz w:val="16"/>
          <w:szCs w:val="16"/>
        </w:rPr>
      </w:pPr>
      <w:r w:rsidRPr="001F138D">
        <w:rPr>
          <w:sz w:val="16"/>
          <w:szCs w:val="16"/>
        </w:rPr>
        <w:t xml:space="preserve">도보 30분 반경에서 주거·일자리·여가·상업 등 다양한 도시생활을 일상에서 누릴 수 있도록 자립적 </w:t>
      </w:r>
      <w:r w:rsidRPr="001F138D">
        <w:rPr>
          <w:rFonts w:hint="eastAsia"/>
          <w:sz w:val="16"/>
          <w:szCs w:val="16"/>
        </w:rPr>
        <w:t>보행일상권을</w:t>
      </w:r>
      <w:r w:rsidRPr="001F138D">
        <w:rPr>
          <w:sz w:val="16"/>
          <w:szCs w:val="16"/>
        </w:rPr>
        <w:t xml:space="preserve"> 서울 전역에 조성한다. </w:t>
      </w:r>
    </w:p>
    <w:p w14:paraId="05F924B7" w14:textId="1E71E10C" w:rsidR="001F138D" w:rsidRPr="001F138D" w:rsidRDefault="001F138D" w:rsidP="001F138D">
      <w:pPr>
        <w:rPr>
          <w:sz w:val="16"/>
          <w:szCs w:val="16"/>
        </w:rPr>
      </w:pPr>
      <w:r w:rsidRPr="001F138D">
        <w:rPr>
          <w:sz w:val="16"/>
          <w:szCs w:val="16"/>
        </w:rPr>
        <w:t xml:space="preserve">이를 위해 ‘주거용도’ 위주로 형성되어 있는 시민의 일상생활 공간을 전면 개편하여 다양한 도시 </w:t>
      </w:r>
      <w:r w:rsidRPr="001F138D">
        <w:rPr>
          <w:rFonts w:hint="eastAsia"/>
          <w:sz w:val="16"/>
          <w:szCs w:val="16"/>
        </w:rPr>
        <w:t>기능을</w:t>
      </w:r>
      <w:r w:rsidRPr="001F138D">
        <w:rPr>
          <w:sz w:val="16"/>
          <w:szCs w:val="16"/>
        </w:rPr>
        <w:t xml:space="preserve"> 보행권 안에서 누릴 수 있도록 한다.</w:t>
      </w:r>
    </w:p>
    <w:p w14:paraId="5D8B7AE7" w14:textId="054040F4" w:rsidR="001F138D" w:rsidRPr="001F138D" w:rsidRDefault="001F138D" w:rsidP="001F138D">
      <w:pPr>
        <w:rPr>
          <w:sz w:val="16"/>
          <w:szCs w:val="16"/>
        </w:rPr>
      </w:pPr>
      <w:r w:rsidRPr="001F138D">
        <w:rPr>
          <w:sz w:val="16"/>
          <w:szCs w:val="16"/>
        </w:rPr>
        <w:t xml:space="preserve">- 인간 삶의 기본인 ‘주거’공간을 다양한 형태로 복합·기능하는 양질의 공간으로 조성하여 업무·교육· </w:t>
      </w:r>
      <w:r w:rsidRPr="001F138D">
        <w:rPr>
          <w:rFonts w:hint="eastAsia"/>
          <w:sz w:val="16"/>
          <w:szCs w:val="16"/>
        </w:rPr>
        <w:t>쇼핑·여가</w:t>
      </w:r>
      <w:r w:rsidRPr="001F138D">
        <w:rPr>
          <w:sz w:val="16"/>
          <w:szCs w:val="16"/>
        </w:rPr>
        <w:t xml:space="preserve"> 등 다양한 활동을 수행하는 생활의 중심공간으로 확장</w:t>
      </w:r>
    </w:p>
    <w:p w14:paraId="79228396" w14:textId="2D0E2C66" w:rsidR="001F138D" w:rsidRPr="001F138D" w:rsidRDefault="001F138D" w:rsidP="001F138D">
      <w:pPr>
        <w:rPr>
          <w:sz w:val="16"/>
          <w:szCs w:val="16"/>
        </w:rPr>
      </w:pPr>
      <w:r w:rsidRPr="001F138D">
        <w:rPr>
          <w:sz w:val="16"/>
          <w:szCs w:val="16"/>
        </w:rPr>
        <w:t>- 교통 여건이 양호한 역세권을 중심으로 자유로운 원격 근무가 가능한 업무환경을 조성해 멀리 이동</w:t>
      </w:r>
      <w:r w:rsidRPr="001F138D">
        <w:rPr>
          <w:rFonts w:hint="eastAsia"/>
          <w:sz w:val="16"/>
          <w:szCs w:val="16"/>
        </w:rPr>
        <w:t>하지</w:t>
      </w:r>
      <w:r w:rsidRPr="001F138D">
        <w:rPr>
          <w:sz w:val="16"/>
          <w:szCs w:val="16"/>
        </w:rPr>
        <w:t xml:space="preserve"> 않고도 보행일상권 내에서 근무할 수 있는 업무거점을 조성</w:t>
      </w:r>
    </w:p>
    <w:p w14:paraId="7460BAE8" w14:textId="13CA02CC" w:rsidR="001F138D" w:rsidRDefault="001F138D" w:rsidP="001F138D">
      <w:pPr>
        <w:rPr>
          <w:sz w:val="16"/>
          <w:szCs w:val="16"/>
        </w:rPr>
      </w:pPr>
      <w:r w:rsidRPr="001F138D">
        <w:rPr>
          <w:sz w:val="16"/>
          <w:szCs w:val="16"/>
        </w:rPr>
        <w:t xml:space="preserve">- 공원녹지·수변과 같은 자연환경과 문화시설을 연계하여 자연·문화시설에 도보로 쉽게 접근할 수 </w:t>
      </w:r>
      <w:r w:rsidRPr="001F138D">
        <w:rPr>
          <w:rFonts w:hint="eastAsia"/>
          <w:sz w:val="16"/>
          <w:szCs w:val="16"/>
        </w:rPr>
        <w:t>있으면서도</w:t>
      </w:r>
      <w:r w:rsidRPr="001F138D">
        <w:rPr>
          <w:sz w:val="16"/>
          <w:szCs w:val="16"/>
        </w:rPr>
        <w:t xml:space="preserve"> 안전하고 쾌적한 도심 속 여가환경을 조성</w:t>
      </w:r>
    </w:p>
    <w:p w14:paraId="0E21068D" w14:textId="77777777" w:rsidR="001F138D" w:rsidRPr="001F138D" w:rsidRDefault="001F138D" w:rsidP="001F138D">
      <w:pPr>
        <w:rPr>
          <w:b/>
          <w:bCs/>
          <w:color w:val="538135" w:themeColor="accent6" w:themeShade="BF"/>
          <w:szCs w:val="20"/>
        </w:rPr>
      </w:pPr>
      <w:r w:rsidRPr="001F138D">
        <w:rPr>
          <w:rFonts w:hint="eastAsia"/>
          <w:b/>
          <w:bCs/>
          <w:color w:val="538135" w:themeColor="accent6" w:themeShade="BF"/>
          <w:szCs w:val="20"/>
        </w:rPr>
        <w:lastRenderedPageBreak/>
        <w:t>누구나</w:t>
      </w:r>
      <w:r w:rsidRPr="001F138D">
        <w:rPr>
          <w:b/>
          <w:bCs/>
          <w:color w:val="538135" w:themeColor="accent6" w:themeShade="BF"/>
          <w:szCs w:val="20"/>
        </w:rPr>
        <w:t xml:space="preserve"> 이동이 편리한 보행 중심의 통합형 네트워크 구축</w:t>
      </w:r>
    </w:p>
    <w:p w14:paraId="02A7CB73" w14:textId="2ECE2D2E" w:rsidR="001F138D" w:rsidRPr="001F138D" w:rsidRDefault="001F138D" w:rsidP="001F138D">
      <w:pPr>
        <w:rPr>
          <w:szCs w:val="20"/>
        </w:rPr>
      </w:pPr>
      <w:r w:rsidRPr="001F138D">
        <w:rPr>
          <w:szCs w:val="20"/>
        </w:rPr>
        <w:t xml:space="preserve">대중교통 결절점을 중심으로 생활권 전반에 걸쳐 안전하고 쾌적한 주거환경을 지원하기 위한 시설 </w:t>
      </w:r>
      <w:r w:rsidRPr="001F138D">
        <w:rPr>
          <w:rFonts w:hint="eastAsia"/>
          <w:szCs w:val="20"/>
        </w:rPr>
        <w:t>및</w:t>
      </w:r>
      <w:r w:rsidRPr="001F138D">
        <w:rPr>
          <w:szCs w:val="20"/>
        </w:rPr>
        <w:t xml:space="preserve"> 서비스 기능을 집적하여 지역의 특성과 주민의 수요에 대응할 수 있는 일상생활 중심지이자 생활권</w:t>
      </w:r>
      <w:r w:rsidRPr="001F138D">
        <w:rPr>
          <w:rFonts w:hint="eastAsia"/>
          <w:szCs w:val="20"/>
        </w:rPr>
        <w:t>으로</w:t>
      </w:r>
      <w:r w:rsidRPr="001F138D">
        <w:rPr>
          <w:szCs w:val="20"/>
        </w:rPr>
        <w:t xml:space="preserve"> 조성한다.</w:t>
      </w:r>
    </w:p>
    <w:p w14:paraId="7A34B7D7" w14:textId="1B735D79" w:rsidR="001F138D" w:rsidRPr="001F138D" w:rsidRDefault="001F138D" w:rsidP="001F138D">
      <w:pPr>
        <w:rPr>
          <w:szCs w:val="20"/>
        </w:rPr>
      </w:pPr>
      <w:r w:rsidRPr="001F138D">
        <w:rPr>
          <w:szCs w:val="20"/>
        </w:rPr>
        <w:t xml:space="preserve">걸어서 누리는 보행일상권인 만큼 ‘보행’을 중심으로 근린 모빌리티(자전거, PM 등)를 통합한 교통 </w:t>
      </w:r>
    </w:p>
    <w:p w14:paraId="188B63FF" w14:textId="33D5A7CD" w:rsidR="001F138D" w:rsidRPr="001F138D" w:rsidRDefault="001F138D" w:rsidP="001F138D">
      <w:pPr>
        <w:rPr>
          <w:szCs w:val="20"/>
        </w:rPr>
      </w:pPr>
      <w:r w:rsidRPr="001F138D">
        <w:rPr>
          <w:rFonts w:hint="eastAsia"/>
          <w:szCs w:val="20"/>
        </w:rPr>
        <w:t>네트워크를</w:t>
      </w:r>
      <w:r w:rsidRPr="001F138D">
        <w:rPr>
          <w:szCs w:val="20"/>
        </w:rPr>
        <w:t xml:space="preserve"> 구축하고, 고령자·장애인·임산부 등 교통약자를 배려한 무장애 보행환경을 조성하여 모든 </w:t>
      </w:r>
      <w:r w:rsidRPr="001F138D">
        <w:rPr>
          <w:rFonts w:hint="eastAsia"/>
          <w:szCs w:val="20"/>
        </w:rPr>
        <w:t>시민의</w:t>
      </w:r>
      <w:r w:rsidRPr="001F138D">
        <w:rPr>
          <w:szCs w:val="20"/>
        </w:rPr>
        <w:t xml:space="preserve"> 편리하고 안전한 이동환경을 보장한다. </w:t>
      </w:r>
    </w:p>
    <w:p w14:paraId="1535CE53" w14:textId="269329D5" w:rsidR="001F138D" w:rsidRPr="001F138D" w:rsidRDefault="001F138D" w:rsidP="001F138D">
      <w:pPr>
        <w:rPr>
          <w:szCs w:val="20"/>
        </w:rPr>
      </w:pPr>
      <w:r w:rsidRPr="001F138D">
        <w:rPr>
          <w:szCs w:val="20"/>
        </w:rPr>
        <w:t xml:space="preserve">- 생활권 내 이동 네트워크는 녹지, 수변, 문화시설과 연계하여 다양하고 쾌적한 여가활동을 누릴 수 </w:t>
      </w:r>
      <w:r w:rsidRPr="001F138D">
        <w:rPr>
          <w:rFonts w:hint="eastAsia"/>
          <w:szCs w:val="20"/>
        </w:rPr>
        <w:t>있도록</w:t>
      </w:r>
      <w:r w:rsidRPr="001F138D">
        <w:rPr>
          <w:szCs w:val="20"/>
        </w:rPr>
        <w:t xml:space="preserve"> 조성</w:t>
      </w:r>
    </w:p>
    <w:p w14:paraId="4C38F5A8" w14:textId="177CEE49" w:rsidR="001F138D" w:rsidRPr="001F138D" w:rsidRDefault="001F138D" w:rsidP="001F138D">
      <w:pPr>
        <w:rPr>
          <w:szCs w:val="20"/>
        </w:rPr>
      </w:pPr>
      <w:r w:rsidRPr="001F138D">
        <w:rPr>
          <w:szCs w:val="20"/>
        </w:rPr>
        <w:t xml:space="preserve">도로, 철도 등 도시기반시설을 재정비하여 지상부는 보행중심의 공간으로 조성하고 지하공간은 </w:t>
      </w:r>
    </w:p>
    <w:p w14:paraId="4B381BEB" w14:textId="40350E04" w:rsidR="001F138D" w:rsidRDefault="001F138D" w:rsidP="001F138D">
      <w:pPr>
        <w:rPr>
          <w:szCs w:val="20"/>
        </w:rPr>
      </w:pPr>
      <w:r w:rsidRPr="001F138D">
        <w:rPr>
          <w:rFonts w:hint="eastAsia"/>
          <w:szCs w:val="20"/>
        </w:rPr>
        <w:t>빠르고</w:t>
      </w:r>
      <w:r w:rsidRPr="001F138D">
        <w:rPr>
          <w:szCs w:val="20"/>
        </w:rPr>
        <w:t xml:space="preserve"> 안전하게 이동할 수 있는 공간으로 조성한다.</w:t>
      </w:r>
    </w:p>
    <w:p w14:paraId="65831D19" w14:textId="77777777" w:rsidR="001F138D" w:rsidRDefault="001F138D" w:rsidP="001F138D">
      <w:pPr>
        <w:rPr>
          <w:szCs w:val="20"/>
        </w:rPr>
      </w:pPr>
    </w:p>
    <w:p w14:paraId="23389A33" w14:textId="77777777" w:rsidR="001F138D" w:rsidRPr="001F138D" w:rsidRDefault="001F138D" w:rsidP="001F138D">
      <w:pPr>
        <w:rPr>
          <w:b/>
          <w:bCs/>
          <w:color w:val="538135" w:themeColor="accent6" w:themeShade="BF"/>
          <w:szCs w:val="20"/>
        </w:rPr>
      </w:pPr>
      <w:r w:rsidRPr="001F138D">
        <w:rPr>
          <w:rFonts w:hint="eastAsia"/>
          <w:b/>
          <w:bCs/>
          <w:color w:val="538135" w:themeColor="accent6" w:themeShade="BF"/>
          <w:szCs w:val="20"/>
        </w:rPr>
        <w:t>탄소중립도시</w:t>
      </w:r>
      <w:r w:rsidRPr="001F138D">
        <w:rPr>
          <w:b/>
          <w:bCs/>
          <w:color w:val="538135" w:themeColor="accent6" w:themeShade="BF"/>
          <w:szCs w:val="20"/>
        </w:rPr>
        <w:t xml:space="preserve"> 구축을 위한 보행일상권 단위의 자립적인 자원순환 체계 마련</w:t>
      </w:r>
    </w:p>
    <w:p w14:paraId="4E225458" w14:textId="5C4FDD17" w:rsidR="001F138D" w:rsidRPr="001F138D" w:rsidRDefault="001F138D" w:rsidP="001F138D">
      <w:pPr>
        <w:rPr>
          <w:sz w:val="16"/>
          <w:szCs w:val="16"/>
        </w:rPr>
      </w:pPr>
      <w:r w:rsidRPr="001F138D">
        <w:rPr>
          <w:sz w:val="16"/>
          <w:szCs w:val="16"/>
        </w:rPr>
        <w:t xml:space="preserve">기후변화에 대응하기 위해 탄소중립도시 구축을 목표로 보행일상권 단위에서부터 제로 에너지 </w:t>
      </w:r>
      <w:r w:rsidRPr="001F138D">
        <w:rPr>
          <w:rFonts w:hint="eastAsia"/>
          <w:sz w:val="16"/>
          <w:szCs w:val="16"/>
        </w:rPr>
        <w:t>도시를</w:t>
      </w:r>
      <w:r w:rsidRPr="001F138D">
        <w:rPr>
          <w:sz w:val="16"/>
          <w:szCs w:val="16"/>
        </w:rPr>
        <w:t xml:space="preserve"> 실천하는 지역단위의 자원순환 체계를 구축한다. </w:t>
      </w:r>
    </w:p>
    <w:p w14:paraId="2F703E8B" w14:textId="14ABF7FA" w:rsidR="001F138D" w:rsidRPr="001F138D" w:rsidRDefault="001F138D" w:rsidP="001F138D">
      <w:pPr>
        <w:rPr>
          <w:sz w:val="16"/>
          <w:szCs w:val="16"/>
        </w:rPr>
      </w:pPr>
      <w:r w:rsidRPr="001F138D">
        <w:rPr>
          <w:sz w:val="16"/>
          <w:szCs w:val="16"/>
        </w:rPr>
        <w:t xml:space="preserve">특히 지역 내에서 발생한 폐기물을 자체적으로 처리함으로써 외부 의존도를 낮추는 방향으로 분산형 </w:t>
      </w:r>
      <w:r w:rsidRPr="001F138D">
        <w:rPr>
          <w:rFonts w:hint="eastAsia"/>
          <w:sz w:val="16"/>
          <w:szCs w:val="16"/>
        </w:rPr>
        <w:t>복합자원순환시설을</w:t>
      </w:r>
      <w:r w:rsidRPr="001F138D">
        <w:rPr>
          <w:sz w:val="16"/>
          <w:szCs w:val="16"/>
        </w:rPr>
        <w:t xml:space="preserve"> 확충하여 선순환적인 공간체계를 마련한다.</w:t>
      </w:r>
    </w:p>
    <w:p w14:paraId="52BAB3D0" w14:textId="4D809F34" w:rsidR="001F138D" w:rsidRPr="001F138D" w:rsidRDefault="001F138D" w:rsidP="001F138D">
      <w:pPr>
        <w:rPr>
          <w:sz w:val="16"/>
          <w:szCs w:val="16"/>
        </w:rPr>
      </w:pPr>
      <w:r w:rsidRPr="001F138D">
        <w:rPr>
          <w:sz w:val="16"/>
          <w:szCs w:val="16"/>
        </w:rPr>
        <w:t>자원재활용 체계의 최소단위인 가정에서 생활권까지 공간단위에 따른 적합한 자원처리시설을 설치</w:t>
      </w:r>
      <w:r w:rsidRPr="001F138D">
        <w:rPr>
          <w:rFonts w:hint="eastAsia"/>
          <w:sz w:val="16"/>
          <w:szCs w:val="16"/>
        </w:rPr>
        <w:t>하고</w:t>
      </w:r>
      <w:r w:rsidRPr="001F138D">
        <w:rPr>
          <w:sz w:val="16"/>
          <w:szCs w:val="16"/>
        </w:rPr>
        <w:t xml:space="preserve"> 관리할 수 있는 체계를 구축한다.</w:t>
      </w:r>
    </w:p>
    <w:p w14:paraId="0C5FD6CA" w14:textId="77777777" w:rsidR="001F138D" w:rsidRPr="001F138D" w:rsidRDefault="001F138D" w:rsidP="001F138D">
      <w:pPr>
        <w:rPr>
          <w:szCs w:val="20"/>
        </w:rPr>
      </w:pPr>
    </w:p>
    <w:p w14:paraId="5F911924" w14:textId="77777777" w:rsidR="001F138D" w:rsidRPr="001F138D" w:rsidRDefault="001F138D" w:rsidP="001F138D">
      <w:pPr>
        <w:rPr>
          <w:b/>
          <w:bCs/>
          <w:color w:val="538135" w:themeColor="accent6" w:themeShade="BF"/>
          <w:szCs w:val="20"/>
        </w:rPr>
      </w:pPr>
      <w:r w:rsidRPr="001F138D">
        <w:rPr>
          <w:rFonts w:hint="eastAsia"/>
          <w:b/>
          <w:bCs/>
          <w:color w:val="538135" w:themeColor="accent6" w:themeShade="BF"/>
          <w:szCs w:val="20"/>
        </w:rPr>
        <w:t>보행일상권의</w:t>
      </w:r>
      <w:r w:rsidRPr="001F138D">
        <w:rPr>
          <w:b/>
          <w:bCs/>
          <w:color w:val="538135" w:themeColor="accent6" w:themeShade="BF"/>
          <w:szCs w:val="20"/>
        </w:rPr>
        <w:t xml:space="preserve"> 실현은 이전에 수립된 지역생활권의 재정비를 통하여 추진</w:t>
      </w:r>
    </w:p>
    <w:p w14:paraId="5C7E557D" w14:textId="18E5B468" w:rsidR="001F138D" w:rsidRPr="001F138D" w:rsidRDefault="001F138D" w:rsidP="001F138D">
      <w:pPr>
        <w:rPr>
          <w:sz w:val="16"/>
          <w:szCs w:val="16"/>
        </w:rPr>
      </w:pPr>
      <w:r w:rsidRPr="001F138D">
        <w:rPr>
          <w:sz w:val="16"/>
          <w:szCs w:val="16"/>
        </w:rPr>
        <w:t>보행일상권 실현은 기존에 수립된 지역생활권계획을 기반으로 추진한다.</w:t>
      </w:r>
    </w:p>
    <w:p w14:paraId="78149F16" w14:textId="19B536DA" w:rsidR="001F138D" w:rsidRPr="001F138D" w:rsidRDefault="001F138D" w:rsidP="001F138D">
      <w:pPr>
        <w:rPr>
          <w:sz w:val="16"/>
          <w:szCs w:val="16"/>
        </w:rPr>
      </w:pPr>
      <w:r w:rsidRPr="001F138D">
        <w:rPr>
          <w:sz w:val="16"/>
          <w:szCs w:val="16"/>
        </w:rPr>
        <w:t>- 역세권을 중심으로 다양한 도심복합기능을 집적하고 물류거점 및 생활SOC 등을 설치하여 생활</w:t>
      </w:r>
      <w:r w:rsidR="004B1312">
        <w:rPr>
          <w:rFonts w:hint="eastAsia"/>
          <w:sz w:val="16"/>
          <w:szCs w:val="16"/>
        </w:rPr>
        <w:t xml:space="preserve"> </w:t>
      </w:r>
      <w:r w:rsidRPr="001F138D">
        <w:rPr>
          <w:sz w:val="16"/>
          <w:szCs w:val="16"/>
        </w:rPr>
        <w:t>거점</w:t>
      </w:r>
      <w:r w:rsidRPr="001F138D">
        <w:rPr>
          <w:rFonts w:hint="eastAsia"/>
          <w:sz w:val="16"/>
          <w:szCs w:val="16"/>
        </w:rPr>
        <w:t>으로서의</w:t>
      </w:r>
      <w:r w:rsidRPr="001F138D">
        <w:rPr>
          <w:sz w:val="16"/>
          <w:szCs w:val="16"/>
        </w:rPr>
        <w:t xml:space="preserve"> 중심기능을 강화</w:t>
      </w:r>
    </w:p>
    <w:p w14:paraId="0B447F59" w14:textId="18852B37" w:rsidR="001F138D" w:rsidRPr="001F138D" w:rsidRDefault="001F138D" w:rsidP="001F138D">
      <w:pPr>
        <w:rPr>
          <w:sz w:val="16"/>
          <w:szCs w:val="16"/>
        </w:rPr>
      </w:pPr>
      <w:r w:rsidRPr="001F138D">
        <w:rPr>
          <w:sz w:val="16"/>
          <w:szCs w:val="16"/>
        </w:rPr>
        <w:t xml:space="preserve">- 주거지는 향후 양질의 주택을 공급하며, 도심형·체류형 주거, 스마트하우징 기법을 활용한 모듈형 주거 </w:t>
      </w:r>
      <w:r w:rsidRPr="001F138D">
        <w:rPr>
          <w:rFonts w:hint="eastAsia"/>
          <w:sz w:val="16"/>
          <w:szCs w:val="16"/>
        </w:rPr>
        <w:t>등</w:t>
      </w:r>
      <w:r w:rsidRPr="001F138D">
        <w:rPr>
          <w:sz w:val="16"/>
          <w:szCs w:val="16"/>
        </w:rPr>
        <w:t xml:space="preserve"> 다양한 미래수요 대응형 주거기능 도입</w:t>
      </w:r>
    </w:p>
    <w:p w14:paraId="249711DA" w14:textId="77777777" w:rsidR="001F138D" w:rsidRPr="001F138D" w:rsidRDefault="001F138D" w:rsidP="001F138D">
      <w:pPr>
        <w:rPr>
          <w:sz w:val="16"/>
          <w:szCs w:val="16"/>
        </w:rPr>
      </w:pPr>
      <w:r w:rsidRPr="001F138D">
        <w:rPr>
          <w:sz w:val="16"/>
          <w:szCs w:val="16"/>
        </w:rPr>
        <w:t xml:space="preserve">- 생활권 전체를 녹지와 수변이 어우러진 오픈스페이스로 구성하여 다양한 여가수요에 대응 </w:t>
      </w:r>
    </w:p>
    <w:p w14:paraId="5294A8F8" w14:textId="6F4F2C9C" w:rsidR="001F138D" w:rsidRPr="001F138D" w:rsidRDefault="001F138D" w:rsidP="001F138D">
      <w:pPr>
        <w:rPr>
          <w:sz w:val="16"/>
          <w:szCs w:val="16"/>
        </w:rPr>
      </w:pPr>
      <w:r w:rsidRPr="001F138D">
        <w:rPr>
          <w:sz w:val="16"/>
          <w:szCs w:val="16"/>
        </w:rPr>
        <w:t xml:space="preserve">지역특성을 반영한 다양한 유형의 보행일상권 조성을 위한 차별화된 모델을 제시한다. </w:t>
      </w:r>
    </w:p>
    <w:p w14:paraId="2C231018" w14:textId="77777777" w:rsidR="001F138D" w:rsidRPr="001F138D" w:rsidRDefault="001F138D" w:rsidP="001F138D">
      <w:pPr>
        <w:rPr>
          <w:sz w:val="16"/>
          <w:szCs w:val="16"/>
        </w:rPr>
      </w:pPr>
      <w:r w:rsidRPr="001F138D">
        <w:rPr>
          <w:sz w:val="16"/>
          <w:szCs w:val="16"/>
        </w:rPr>
        <w:t>- 일자리 중심, 문화여가 중심, 산업공간 중심, 주거 중심 등 지역생활권 특성을 반영</w:t>
      </w:r>
    </w:p>
    <w:p w14:paraId="4C56CFFA" w14:textId="582D2A5B" w:rsidR="001F138D" w:rsidRPr="001F138D" w:rsidRDefault="001F138D" w:rsidP="001F138D">
      <w:pPr>
        <w:rPr>
          <w:sz w:val="16"/>
          <w:szCs w:val="16"/>
        </w:rPr>
      </w:pPr>
      <w:r w:rsidRPr="001F138D">
        <w:rPr>
          <w:sz w:val="16"/>
          <w:szCs w:val="16"/>
        </w:rPr>
        <w:t>- 서울시 전역을 100여 개 이상의 작지만 강한 자족적인 일상 생활권으로 조성하도록 유도</w:t>
      </w:r>
    </w:p>
    <w:p w14:paraId="556B2DFE" w14:textId="77777777" w:rsidR="001B3393" w:rsidRPr="001B3393" w:rsidRDefault="001B3393" w:rsidP="001B3393">
      <w:pPr>
        <w:rPr>
          <w:b/>
          <w:bCs/>
          <w:color w:val="538135" w:themeColor="accent6" w:themeShade="BF"/>
          <w:szCs w:val="20"/>
        </w:rPr>
      </w:pPr>
      <w:r w:rsidRPr="001B3393">
        <w:rPr>
          <w:rFonts w:hint="eastAsia"/>
          <w:b/>
          <w:bCs/>
          <w:color w:val="538135" w:themeColor="accent6" w:themeShade="BF"/>
          <w:szCs w:val="20"/>
        </w:rPr>
        <w:lastRenderedPageBreak/>
        <w:t>유연한</w:t>
      </w:r>
      <w:r w:rsidRPr="001B3393">
        <w:rPr>
          <w:b/>
          <w:bCs/>
          <w:color w:val="538135" w:themeColor="accent6" w:themeShade="BF"/>
          <w:szCs w:val="20"/>
        </w:rPr>
        <w:t xml:space="preserve"> 용도지역 계획으로 공간 효율성 극대화</w:t>
      </w:r>
    </w:p>
    <w:p w14:paraId="4E44315F" w14:textId="5B89BA7B" w:rsidR="001B3393" w:rsidRPr="001B3393" w:rsidRDefault="001B3393" w:rsidP="001B3393">
      <w:pPr>
        <w:rPr>
          <w:szCs w:val="20"/>
        </w:rPr>
      </w:pPr>
      <w:r w:rsidRPr="001B3393">
        <w:rPr>
          <w:szCs w:val="20"/>
        </w:rPr>
        <w:t xml:space="preserve">보행일상권 실현을 위해서는 지역에 대한 면밀한 분석을 통해 부족한 시설과 필요한 기능을 찾아내고, </w:t>
      </w:r>
      <w:r w:rsidRPr="001B3393">
        <w:rPr>
          <w:rFonts w:hint="eastAsia"/>
          <w:szCs w:val="20"/>
        </w:rPr>
        <w:t>유연한</w:t>
      </w:r>
      <w:r w:rsidRPr="001B3393">
        <w:rPr>
          <w:szCs w:val="20"/>
        </w:rPr>
        <w:t xml:space="preserve"> 용도지역을 부여하여 공간 효율성을 극대화한다.</w:t>
      </w:r>
    </w:p>
    <w:p w14:paraId="63FAD6C0" w14:textId="27CB2A65" w:rsidR="001F138D" w:rsidRDefault="001B3393" w:rsidP="001B3393">
      <w:pPr>
        <w:rPr>
          <w:szCs w:val="20"/>
        </w:rPr>
      </w:pPr>
      <w:r w:rsidRPr="001B3393">
        <w:rPr>
          <w:szCs w:val="20"/>
        </w:rPr>
        <w:t xml:space="preserve">자립적인 생활권을 조성하기 위해 생활권 계획과 연계하여 주민과 자치구 중심으로 지역이 보유한 </w:t>
      </w:r>
      <w:r w:rsidRPr="001B3393">
        <w:rPr>
          <w:rFonts w:hint="eastAsia"/>
          <w:szCs w:val="20"/>
        </w:rPr>
        <w:t>풍부한</w:t>
      </w:r>
      <w:r w:rsidRPr="001B3393">
        <w:rPr>
          <w:szCs w:val="20"/>
        </w:rPr>
        <w:t xml:space="preserve"> 자원과 잠재력6)을 활용함으로써 시민 개개인의 삶의 질 향상은 물론 지역 균형발전을 도모</w:t>
      </w:r>
      <w:r w:rsidRPr="001B3393">
        <w:rPr>
          <w:rFonts w:hint="eastAsia"/>
          <w:szCs w:val="20"/>
        </w:rPr>
        <w:t>한다</w:t>
      </w:r>
      <w:r w:rsidRPr="001B3393">
        <w:rPr>
          <w:szCs w:val="20"/>
        </w:rPr>
        <w:t>.</w:t>
      </w:r>
    </w:p>
    <w:p w14:paraId="0CC1D4E5" w14:textId="4AB27ACD" w:rsidR="001B3393" w:rsidRDefault="001B3393" w:rsidP="001B3393">
      <w:pPr>
        <w:rPr>
          <w:sz w:val="16"/>
          <w:szCs w:val="16"/>
        </w:rPr>
      </w:pPr>
      <w:r w:rsidRPr="001B3393">
        <w:rPr>
          <w:sz w:val="16"/>
          <w:szCs w:val="16"/>
        </w:rPr>
        <w:t xml:space="preserve">6) 서울은 360여 개의 역세권과 100여 개의 공공 보건시설, 1,000여 개의 지역 보건센터와 같은 공공의료 시스템, 1,000여 개의 </w:t>
      </w:r>
      <w:r w:rsidRPr="001B3393">
        <w:rPr>
          <w:rFonts w:hint="eastAsia"/>
          <w:sz w:val="16"/>
          <w:szCs w:val="16"/>
        </w:rPr>
        <w:t>공공</w:t>
      </w:r>
      <w:r w:rsidRPr="001B3393">
        <w:rPr>
          <w:sz w:val="16"/>
          <w:szCs w:val="16"/>
        </w:rPr>
        <w:t>/지역문화시설과 400여 개의 공연장과 같은 문화시설, 2,900여 개의 공원녹지와 423km의 하천을 보유 중</w:t>
      </w:r>
    </w:p>
    <w:p w14:paraId="4124472C" w14:textId="2C84CCBD" w:rsidR="001B3393" w:rsidRDefault="001B3393" w:rsidP="001B3393">
      <w:pPr>
        <w:rPr>
          <w:sz w:val="16"/>
          <w:szCs w:val="16"/>
        </w:rPr>
      </w:pPr>
      <w:r>
        <w:rPr>
          <w:rFonts w:hint="eastAsia"/>
          <w:noProof/>
          <w:sz w:val="16"/>
          <w:szCs w:val="16"/>
        </w:rPr>
        <w:drawing>
          <wp:inline distT="0" distB="0" distL="0" distR="0" wp14:anchorId="7DAF2E45" wp14:editId="373CABDE">
            <wp:extent cx="5699760" cy="3779520"/>
            <wp:effectExtent l="0" t="0" r="0" b="0"/>
            <wp:docPr id="560797816" name="그림 4"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97816" name="그림 4" descr="텍스트, 스크린샷이(가) 표시된 사진&#10;&#10;자동 생성된 설명"/>
                    <pic:cNvPicPr/>
                  </pic:nvPicPr>
                  <pic:blipFill>
                    <a:blip r:embed="rId8">
                      <a:extLst>
                        <a:ext uri="{28A0092B-C50C-407E-A947-70E740481C1C}">
                          <a14:useLocalDpi xmlns:a14="http://schemas.microsoft.com/office/drawing/2010/main" val="0"/>
                        </a:ext>
                      </a:extLst>
                    </a:blip>
                    <a:stretch>
                      <a:fillRect/>
                    </a:stretch>
                  </pic:blipFill>
                  <pic:spPr>
                    <a:xfrm>
                      <a:off x="0" y="0"/>
                      <a:ext cx="5706848" cy="3784220"/>
                    </a:xfrm>
                    <a:prstGeom prst="rect">
                      <a:avLst/>
                    </a:prstGeom>
                  </pic:spPr>
                </pic:pic>
              </a:graphicData>
            </a:graphic>
          </wp:inline>
        </w:drawing>
      </w:r>
    </w:p>
    <w:p w14:paraId="62142679" w14:textId="3C8AAC8E" w:rsidR="001B3393" w:rsidRPr="004B1312" w:rsidRDefault="004B1312" w:rsidP="001B3393">
      <w:pPr>
        <w:rPr>
          <w:b/>
          <w:bCs/>
          <w:color w:val="00B050"/>
          <w:szCs w:val="20"/>
        </w:rPr>
      </w:pPr>
      <w:r w:rsidRPr="004B1312">
        <w:rPr>
          <w:rFonts w:hint="eastAsia"/>
          <w:b/>
          <w:bCs/>
          <w:color w:val="00B050"/>
          <w:szCs w:val="20"/>
        </w:rPr>
        <w:t>&lt;</w:t>
      </w:r>
      <w:r>
        <w:rPr>
          <w:rFonts w:hint="eastAsia"/>
          <w:b/>
          <w:bCs/>
          <w:color w:val="00B050"/>
          <w:szCs w:val="20"/>
        </w:rPr>
        <w:t xml:space="preserve">보행일상권 개념 </w:t>
      </w:r>
      <w:r w:rsidRPr="004B1312">
        <w:rPr>
          <w:rFonts w:hint="eastAsia"/>
          <w:b/>
          <w:bCs/>
          <w:color w:val="00B050"/>
          <w:szCs w:val="20"/>
        </w:rPr>
        <w:t>내용 정리&gt;</w:t>
      </w:r>
    </w:p>
    <w:p w14:paraId="43592B48" w14:textId="3F28888E" w:rsidR="004B1312" w:rsidRPr="004B1312" w:rsidRDefault="004B1312" w:rsidP="004B1312">
      <w:pPr>
        <w:pStyle w:val="a3"/>
        <w:numPr>
          <w:ilvl w:val="0"/>
          <w:numId w:val="6"/>
        </w:numPr>
        <w:ind w:leftChars="0"/>
        <w:rPr>
          <w:sz w:val="18"/>
          <w:szCs w:val="18"/>
        </w:rPr>
      </w:pPr>
      <w:r w:rsidRPr="004B1312">
        <w:rPr>
          <w:rFonts w:hint="eastAsia"/>
          <w:sz w:val="18"/>
          <w:szCs w:val="18"/>
        </w:rPr>
        <w:t>코로나</w:t>
      </w:r>
      <w:r w:rsidRPr="004B1312">
        <w:rPr>
          <w:sz w:val="18"/>
          <w:szCs w:val="18"/>
        </w:rPr>
        <w:t>19를 기점으로 반강제적 디지털 전환이 가속됨</w:t>
      </w:r>
    </w:p>
    <w:p w14:paraId="4EDE2EEA" w14:textId="604936A2" w:rsidR="004B1312" w:rsidRPr="004B1312" w:rsidRDefault="004B1312" w:rsidP="004B1312">
      <w:pPr>
        <w:pStyle w:val="a3"/>
        <w:numPr>
          <w:ilvl w:val="0"/>
          <w:numId w:val="6"/>
        </w:numPr>
        <w:ind w:leftChars="0"/>
        <w:rPr>
          <w:sz w:val="18"/>
          <w:szCs w:val="18"/>
        </w:rPr>
      </w:pPr>
      <w:r w:rsidRPr="004B1312">
        <w:rPr>
          <w:rFonts w:hint="eastAsia"/>
          <w:sz w:val="18"/>
          <w:szCs w:val="18"/>
        </w:rPr>
        <w:t>이로</w:t>
      </w:r>
      <w:r w:rsidRPr="004B1312">
        <w:rPr>
          <w:sz w:val="18"/>
          <w:szCs w:val="18"/>
        </w:rPr>
        <w:t xml:space="preserve"> 인해 내가 살아가는 지금의 공간과 시간이 가장 중요한 초맞춤화 시대가 시작됨.</w:t>
      </w:r>
    </w:p>
    <w:p w14:paraId="5F578F64" w14:textId="498472B0" w:rsidR="004B1312" w:rsidRPr="004B1312" w:rsidRDefault="004B1312" w:rsidP="004B1312">
      <w:pPr>
        <w:pStyle w:val="a3"/>
        <w:numPr>
          <w:ilvl w:val="0"/>
          <w:numId w:val="6"/>
        </w:numPr>
        <w:ind w:leftChars="0"/>
        <w:rPr>
          <w:sz w:val="18"/>
          <w:szCs w:val="18"/>
        </w:rPr>
      </w:pPr>
      <w:r w:rsidRPr="004B1312">
        <w:rPr>
          <w:rFonts w:hint="eastAsia"/>
          <w:sz w:val="18"/>
          <w:szCs w:val="18"/>
        </w:rPr>
        <w:t>따라서</w:t>
      </w:r>
      <w:r w:rsidRPr="004B1312">
        <w:rPr>
          <w:sz w:val="18"/>
          <w:szCs w:val="18"/>
        </w:rPr>
        <w:t xml:space="preserve"> 일상 생활권이 도시기능을 포함하는 복합공간으로 진화</w:t>
      </w:r>
      <w:r w:rsidRPr="004B1312">
        <w:rPr>
          <w:rFonts w:hint="eastAsia"/>
          <w:sz w:val="18"/>
          <w:szCs w:val="18"/>
        </w:rPr>
        <w:t xml:space="preserve"> </w:t>
      </w:r>
      <w:r w:rsidRPr="004B1312">
        <w:rPr>
          <w:sz w:val="18"/>
          <w:szCs w:val="18"/>
        </w:rPr>
        <w:t>중.</w:t>
      </w:r>
    </w:p>
    <w:p w14:paraId="3BBEFAF9" w14:textId="7930A93E" w:rsidR="004B1312" w:rsidRPr="004B1312" w:rsidRDefault="004B1312" w:rsidP="004B1312">
      <w:pPr>
        <w:pStyle w:val="a3"/>
        <w:numPr>
          <w:ilvl w:val="0"/>
          <w:numId w:val="6"/>
        </w:numPr>
        <w:ind w:leftChars="0"/>
        <w:rPr>
          <w:sz w:val="18"/>
          <w:szCs w:val="18"/>
        </w:rPr>
      </w:pPr>
      <w:r w:rsidRPr="004B1312">
        <w:rPr>
          <w:rFonts w:hint="eastAsia"/>
          <w:sz w:val="18"/>
          <w:szCs w:val="18"/>
        </w:rPr>
        <w:t>도시가</w:t>
      </w:r>
      <w:r w:rsidRPr="004B1312">
        <w:rPr>
          <w:sz w:val="18"/>
          <w:szCs w:val="18"/>
        </w:rPr>
        <w:t xml:space="preserve"> 스마트화</w:t>
      </w:r>
      <w:r w:rsidRPr="004B1312">
        <w:rPr>
          <w:rFonts w:hint="eastAsia"/>
          <w:sz w:val="18"/>
          <w:szCs w:val="18"/>
        </w:rPr>
        <w:t xml:space="preserve"> </w:t>
      </w:r>
      <w:r w:rsidRPr="004B1312">
        <w:rPr>
          <w:sz w:val="18"/>
          <w:szCs w:val="18"/>
        </w:rPr>
        <w:t>됨에 따라 동네 구석까지 새로운 일자리가 만들어지고</w:t>
      </w:r>
      <w:r w:rsidRPr="004B1312">
        <w:rPr>
          <w:rFonts w:hint="eastAsia"/>
          <w:sz w:val="18"/>
          <w:szCs w:val="18"/>
        </w:rPr>
        <w:t xml:space="preserve"> </w:t>
      </w:r>
      <w:r w:rsidRPr="004B1312">
        <w:rPr>
          <w:sz w:val="18"/>
          <w:szCs w:val="18"/>
        </w:rPr>
        <w:t>있고 어디서든지 여가문화를 누리고 싶은 욕구 증가, 개인형 모빌리티 등 새로운 이동패턴 수요도 덩달아 증가하고 있음.</w:t>
      </w:r>
    </w:p>
    <w:p w14:paraId="47BC22FE" w14:textId="6C7C4136" w:rsidR="004B1312" w:rsidRPr="004B1312" w:rsidRDefault="004B1312" w:rsidP="004B1312">
      <w:pPr>
        <w:pStyle w:val="a3"/>
        <w:numPr>
          <w:ilvl w:val="0"/>
          <w:numId w:val="6"/>
        </w:numPr>
        <w:ind w:leftChars="0"/>
        <w:rPr>
          <w:sz w:val="18"/>
          <w:szCs w:val="18"/>
        </w:rPr>
      </w:pPr>
      <w:r w:rsidRPr="004B1312">
        <w:rPr>
          <w:rFonts w:hint="eastAsia"/>
          <w:sz w:val="18"/>
          <w:szCs w:val="18"/>
        </w:rPr>
        <w:t>이로</w:t>
      </w:r>
      <w:r w:rsidRPr="004B1312">
        <w:rPr>
          <w:sz w:val="18"/>
          <w:szCs w:val="18"/>
        </w:rPr>
        <w:t xml:space="preserve"> 인해 서울 도심도 복합</w:t>
      </w:r>
      <w:r w:rsidRPr="004B1312">
        <w:rPr>
          <w:rFonts w:hint="eastAsia"/>
          <w:sz w:val="18"/>
          <w:szCs w:val="18"/>
        </w:rPr>
        <w:t xml:space="preserve"> </w:t>
      </w:r>
      <w:r w:rsidRPr="004B1312">
        <w:rPr>
          <w:sz w:val="18"/>
          <w:szCs w:val="18"/>
        </w:rPr>
        <w:t>주거공간</w:t>
      </w:r>
      <w:r w:rsidRPr="004B1312">
        <w:rPr>
          <w:rFonts w:hint="eastAsia"/>
          <w:sz w:val="18"/>
          <w:szCs w:val="18"/>
        </w:rPr>
        <w:t xml:space="preserve"> </w:t>
      </w:r>
      <w:r w:rsidRPr="004B1312">
        <w:rPr>
          <w:sz w:val="18"/>
          <w:szCs w:val="18"/>
        </w:rPr>
        <w:t>같은 변화하는 미래 생활양식을 담을 수 있는 공간이 필요함</w:t>
      </w:r>
    </w:p>
    <w:p w14:paraId="181E47F5" w14:textId="77777777" w:rsidR="004B1312" w:rsidRDefault="004B1312" w:rsidP="004B1312">
      <w:pPr>
        <w:pStyle w:val="a3"/>
        <w:numPr>
          <w:ilvl w:val="0"/>
          <w:numId w:val="6"/>
        </w:numPr>
        <w:ind w:leftChars="0"/>
        <w:rPr>
          <w:sz w:val="18"/>
          <w:szCs w:val="18"/>
        </w:rPr>
      </w:pPr>
      <w:r w:rsidRPr="004B1312">
        <w:rPr>
          <w:rFonts w:hint="eastAsia"/>
          <w:sz w:val="18"/>
          <w:szCs w:val="18"/>
        </w:rPr>
        <w:t>서울시에</w:t>
      </w:r>
      <w:r w:rsidRPr="004B1312">
        <w:rPr>
          <w:sz w:val="18"/>
          <w:szCs w:val="18"/>
        </w:rPr>
        <w:t xml:space="preserve"> 진행하는 보행일상권을 조성하려면 생활권에 따른 주거환경 개선(사람들이 거주하기 좋은 집), 공공 공간 조성(문화시설/편의시설/공원 등), 접근성 확보(역에서 가</w:t>
      </w:r>
      <w:r w:rsidRPr="004B1312">
        <w:rPr>
          <w:rFonts w:hint="eastAsia"/>
          <w:sz w:val="18"/>
          <w:szCs w:val="18"/>
        </w:rPr>
        <w:t>깝다</w:t>
      </w:r>
      <w:r w:rsidRPr="004B1312">
        <w:rPr>
          <w:sz w:val="18"/>
          <w:szCs w:val="18"/>
        </w:rPr>
        <w:t xml:space="preserve">던지 아니면 교통 입지가 </w:t>
      </w:r>
    </w:p>
    <w:p w14:paraId="360BA4C8" w14:textId="1805EAEF" w:rsidR="004B1312" w:rsidRPr="004B1312" w:rsidRDefault="004B1312" w:rsidP="004B1312">
      <w:pPr>
        <w:pStyle w:val="a3"/>
        <w:ind w:leftChars="0" w:left="440"/>
        <w:rPr>
          <w:sz w:val="18"/>
          <w:szCs w:val="18"/>
        </w:rPr>
      </w:pPr>
      <w:r w:rsidRPr="004B1312">
        <w:rPr>
          <w:sz w:val="18"/>
          <w:szCs w:val="18"/>
        </w:rPr>
        <w:lastRenderedPageBreak/>
        <w:t>좋</w:t>
      </w:r>
      <w:r>
        <w:rPr>
          <w:rFonts w:hint="eastAsia"/>
          <w:sz w:val="18"/>
          <w:szCs w:val="18"/>
        </w:rPr>
        <w:t>은</w:t>
      </w:r>
      <w:r w:rsidR="00667EBE">
        <w:rPr>
          <w:rFonts w:hint="eastAsia"/>
          <w:sz w:val="18"/>
          <w:szCs w:val="18"/>
        </w:rPr>
        <w:t xml:space="preserve"> </w:t>
      </w:r>
      <w:r w:rsidRPr="004B1312">
        <w:rPr>
          <w:sz w:val="18"/>
          <w:szCs w:val="18"/>
        </w:rPr>
        <w:t>곳), 안전한 생활환경(범죄율이 낮은 곳) 등에 대한 고려가 필요함.</w:t>
      </w:r>
    </w:p>
    <w:p w14:paraId="258C8D72" w14:textId="62257B74" w:rsidR="004B1312" w:rsidRPr="004B1312" w:rsidRDefault="004B1312" w:rsidP="004B1312">
      <w:pPr>
        <w:pStyle w:val="a3"/>
        <w:numPr>
          <w:ilvl w:val="0"/>
          <w:numId w:val="6"/>
        </w:numPr>
        <w:ind w:leftChars="0"/>
        <w:rPr>
          <w:sz w:val="18"/>
          <w:szCs w:val="18"/>
        </w:rPr>
      </w:pPr>
      <w:r w:rsidRPr="004B1312">
        <w:rPr>
          <w:rFonts w:hint="eastAsia"/>
          <w:sz w:val="18"/>
          <w:szCs w:val="18"/>
        </w:rPr>
        <w:t>보행일상권이란</w:t>
      </w:r>
      <w:r w:rsidRPr="004B1312">
        <w:rPr>
          <w:sz w:val="18"/>
          <w:szCs w:val="18"/>
        </w:rPr>
        <w:t xml:space="preserve"> 내가 거주하는 곳을 중심으로 주거 포함 업무, 소비, 여가, 문화</w:t>
      </w:r>
      <w:r w:rsidRPr="004B1312">
        <w:rPr>
          <w:rFonts w:hint="eastAsia"/>
          <w:sz w:val="18"/>
          <w:szCs w:val="18"/>
        </w:rPr>
        <w:t xml:space="preserve"> </w:t>
      </w:r>
      <w:r w:rsidRPr="004B1312">
        <w:rPr>
          <w:sz w:val="18"/>
          <w:szCs w:val="18"/>
        </w:rPr>
        <w:t>등 다양한 활동을 도보 30분 내로 걸어서 누릴 수 있는 것을 의미함.</w:t>
      </w:r>
    </w:p>
    <w:p w14:paraId="57406A2A" w14:textId="3C79B576" w:rsidR="004B1312" w:rsidRPr="004B1312" w:rsidRDefault="004B1312" w:rsidP="004B1312">
      <w:pPr>
        <w:pStyle w:val="a3"/>
        <w:numPr>
          <w:ilvl w:val="0"/>
          <w:numId w:val="6"/>
        </w:numPr>
        <w:ind w:leftChars="0"/>
        <w:rPr>
          <w:sz w:val="18"/>
          <w:szCs w:val="18"/>
        </w:rPr>
      </w:pPr>
      <w:r w:rsidRPr="004B1312">
        <w:rPr>
          <w:rFonts w:hint="eastAsia"/>
          <w:sz w:val="18"/>
          <w:szCs w:val="18"/>
        </w:rPr>
        <w:t>보행일상권을</w:t>
      </w:r>
      <w:r w:rsidRPr="004B1312">
        <w:rPr>
          <w:sz w:val="18"/>
          <w:szCs w:val="18"/>
        </w:rPr>
        <w:t xml:space="preserve"> 조성하려면 주거용도 위주로 형성</w:t>
      </w:r>
      <w:r w:rsidRPr="004B1312">
        <w:rPr>
          <w:rFonts w:hint="eastAsia"/>
          <w:sz w:val="18"/>
          <w:szCs w:val="18"/>
        </w:rPr>
        <w:t xml:space="preserve"> </w:t>
      </w:r>
      <w:r w:rsidRPr="004B1312">
        <w:rPr>
          <w:sz w:val="18"/>
          <w:szCs w:val="18"/>
        </w:rPr>
        <w:t>되어있는 일상공간을 전면 개편할 필요가 있음. 바꿔</w:t>
      </w:r>
      <w:r w:rsidRPr="004B1312">
        <w:rPr>
          <w:rFonts w:hint="eastAsia"/>
          <w:sz w:val="18"/>
          <w:szCs w:val="18"/>
        </w:rPr>
        <w:t xml:space="preserve"> </w:t>
      </w:r>
      <w:r w:rsidRPr="004B1312">
        <w:rPr>
          <w:sz w:val="18"/>
          <w:szCs w:val="18"/>
        </w:rPr>
        <w:t>말하면 노후빌라나 노후주택을 허물어 복합용도 건물(오피스텔+업무공간(공유오피스)+쇼핑)로 바꿔야 할 필요가 있음. 또한 주변 자연환경이나 문화시설을 연계해서 쾌적한 도심 속 여가환경 조성할 필요가 있음</w:t>
      </w:r>
    </w:p>
    <w:p w14:paraId="5D35C0DF" w14:textId="52FDEDFA" w:rsidR="004B1312" w:rsidRPr="004B1312" w:rsidRDefault="004B1312" w:rsidP="004B1312">
      <w:pPr>
        <w:pStyle w:val="a3"/>
        <w:numPr>
          <w:ilvl w:val="0"/>
          <w:numId w:val="6"/>
        </w:numPr>
        <w:ind w:leftChars="0"/>
        <w:rPr>
          <w:sz w:val="18"/>
          <w:szCs w:val="18"/>
        </w:rPr>
      </w:pPr>
      <w:r w:rsidRPr="004B1312">
        <w:rPr>
          <w:rFonts w:hint="eastAsia"/>
          <w:sz w:val="18"/>
          <w:szCs w:val="18"/>
        </w:rPr>
        <w:t>보행일상권인</w:t>
      </w:r>
      <w:r w:rsidRPr="004B1312">
        <w:rPr>
          <w:sz w:val="18"/>
          <w:szCs w:val="18"/>
        </w:rPr>
        <w:t xml:space="preserve"> 만큼 "보행"을 중심으로 근린 모빌리티(자전거, personal mobility등)을 통합한 교통 네트워크 구축 필요.</w:t>
      </w:r>
    </w:p>
    <w:p w14:paraId="5A362643" w14:textId="7972E923" w:rsidR="004B1312" w:rsidRPr="004B1312" w:rsidRDefault="004B1312" w:rsidP="004B1312">
      <w:pPr>
        <w:pStyle w:val="a3"/>
        <w:numPr>
          <w:ilvl w:val="0"/>
          <w:numId w:val="6"/>
        </w:numPr>
        <w:ind w:leftChars="0"/>
        <w:rPr>
          <w:sz w:val="18"/>
          <w:szCs w:val="18"/>
        </w:rPr>
      </w:pPr>
      <w:r w:rsidRPr="004B1312">
        <w:rPr>
          <w:rFonts w:hint="eastAsia"/>
          <w:sz w:val="18"/>
          <w:szCs w:val="18"/>
        </w:rPr>
        <w:t>교통</w:t>
      </w:r>
      <w:r w:rsidRPr="004B1312">
        <w:rPr>
          <w:sz w:val="18"/>
          <w:szCs w:val="18"/>
        </w:rPr>
        <w:t xml:space="preserve"> 네트워크는 가급적 녹지, 수변 시설과 연계화</w:t>
      </w:r>
    </w:p>
    <w:p w14:paraId="045CBDE2" w14:textId="77777777" w:rsidR="001B3393" w:rsidRDefault="001B3393" w:rsidP="001B3393">
      <w:pPr>
        <w:rPr>
          <w:sz w:val="16"/>
          <w:szCs w:val="16"/>
        </w:rPr>
      </w:pPr>
    </w:p>
    <w:p w14:paraId="48F63394" w14:textId="219DF7F5" w:rsidR="001B3393" w:rsidRDefault="00667EBE" w:rsidP="001B3393">
      <w:pPr>
        <w:rPr>
          <w:sz w:val="16"/>
          <w:szCs w:val="16"/>
        </w:rPr>
      </w:pPr>
      <w:r>
        <w:rPr>
          <w:rFonts w:hint="eastAsia"/>
          <w:sz w:val="16"/>
          <w:szCs w:val="16"/>
        </w:rPr>
        <w:t>어떻게 해야 해당 정책이 잘 자리잡을 수 있을까?</w:t>
      </w:r>
    </w:p>
    <w:p w14:paraId="22CE47B7" w14:textId="301549D2" w:rsidR="00667EBE" w:rsidRPr="00667EBE" w:rsidRDefault="00667EBE" w:rsidP="00667EBE">
      <w:pPr>
        <w:rPr>
          <w:sz w:val="16"/>
          <w:szCs w:val="16"/>
        </w:rPr>
      </w:pPr>
      <w:r>
        <w:rPr>
          <w:rFonts w:hint="eastAsia"/>
          <w:sz w:val="16"/>
          <w:szCs w:val="16"/>
        </w:rPr>
        <w:t>1</w:t>
      </w:r>
      <w:r>
        <w:rPr>
          <w:sz w:val="16"/>
          <w:szCs w:val="16"/>
        </w:rPr>
        <w:t>.</w:t>
      </w:r>
      <w:r>
        <w:rPr>
          <w:rFonts w:hint="eastAsia"/>
          <w:sz w:val="16"/>
          <w:szCs w:val="16"/>
        </w:rPr>
        <w:t xml:space="preserve">일상권 내에 여가/편의시설이 잘 자리 잡아야함 </w:t>
      </w:r>
      <w:r>
        <w:rPr>
          <w:sz w:val="16"/>
          <w:szCs w:val="16"/>
        </w:rPr>
        <w:t>2.</w:t>
      </w:r>
      <w:r>
        <w:rPr>
          <w:rFonts w:hint="eastAsia"/>
          <w:sz w:val="16"/>
          <w:szCs w:val="16"/>
        </w:rPr>
        <w:t>보행 인프라(자전거,</w:t>
      </w:r>
      <w:r>
        <w:rPr>
          <w:sz w:val="16"/>
          <w:szCs w:val="16"/>
        </w:rPr>
        <w:t>pm</w:t>
      </w:r>
      <w:r>
        <w:rPr>
          <w:rFonts w:hint="eastAsia"/>
          <w:sz w:val="16"/>
          <w:szCs w:val="16"/>
        </w:rPr>
        <w:t>등) 구축이 잘 되어 있어야함.</w:t>
      </w:r>
      <w:r>
        <w:rPr>
          <w:sz w:val="16"/>
          <w:szCs w:val="16"/>
        </w:rPr>
        <w:t xml:space="preserve"> </w:t>
      </w:r>
      <w:r>
        <w:rPr>
          <w:rFonts w:hint="eastAsia"/>
          <w:sz w:val="16"/>
          <w:szCs w:val="16"/>
        </w:rPr>
        <w:t>p</w:t>
      </w:r>
      <w:r>
        <w:rPr>
          <w:sz w:val="16"/>
          <w:szCs w:val="16"/>
        </w:rPr>
        <w:t>m</w:t>
      </w:r>
      <w:r>
        <w:rPr>
          <w:rFonts w:hint="eastAsia"/>
          <w:sz w:val="16"/>
          <w:szCs w:val="16"/>
        </w:rPr>
        <w:t xml:space="preserve">같은 경우 사설업체가 이미 많이 선점해있기 때문에 사설업체와 연계하면 더 좋은 시너지 효과를 낼 수 있으리라 예상(보행일상권에 거주하는 것을 인증하면 추가 할인 제공한다는 등) </w:t>
      </w:r>
      <w:r>
        <w:rPr>
          <w:sz w:val="16"/>
          <w:szCs w:val="16"/>
        </w:rPr>
        <w:t>3.</w:t>
      </w:r>
      <w:r>
        <w:rPr>
          <w:rFonts w:hint="eastAsia"/>
          <w:sz w:val="16"/>
          <w:szCs w:val="16"/>
        </w:rPr>
        <w:t xml:space="preserve">홍보 효과를 내기 위해 각 지자체별 홍보 필요 </w:t>
      </w:r>
      <w:r>
        <w:rPr>
          <w:sz w:val="16"/>
          <w:szCs w:val="16"/>
        </w:rPr>
        <w:t>4.</w:t>
      </w:r>
    </w:p>
    <w:p w14:paraId="6395C3EE" w14:textId="77777777" w:rsidR="001B3393" w:rsidRDefault="001B3393" w:rsidP="001B3393">
      <w:pPr>
        <w:rPr>
          <w:sz w:val="16"/>
          <w:szCs w:val="16"/>
        </w:rPr>
      </w:pPr>
    </w:p>
    <w:p w14:paraId="34DA4735" w14:textId="77777777" w:rsidR="001B3393" w:rsidRDefault="001B3393" w:rsidP="001B3393">
      <w:pPr>
        <w:rPr>
          <w:sz w:val="16"/>
          <w:szCs w:val="16"/>
        </w:rPr>
      </w:pPr>
    </w:p>
    <w:p w14:paraId="275EBEF4" w14:textId="6A8FC8DE" w:rsidR="001B3393" w:rsidRDefault="001B3393" w:rsidP="001B3393">
      <w:pPr>
        <w:rPr>
          <w:sz w:val="16"/>
          <w:szCs w:val="16"/>
        </w:rPr>
      </w:pPr>
      <w:r>
        <w:rPr>
          <w:rFonts w:hint="eastAsia"/>
          <w:noProof/>
          <w:sz w:val="16"/>
          <w:szCs w:val="16"/>
        </w:rPr>
        <w:drawing>
          <wp:inline distT="0" distB="0" distL="0" distR="0" wp14:anchorId="2919EA4E" wp14:editId="6D68F601">
            <wp:extent cx="5570220" cy="3291840"/>
            <wp:effectExtent l="0" t="0" r="0" b="3810"/>
            <wp:docPr id="794749220" name="그림 5" descr="텍스트, 스크린샷, 지도,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749220" name="그림 5" descr="텍스트, 스크린샷, 지도, 도표이(가) 표시된 사진&#10;&#10;자동 생성된 설명"/>
                    <pic:cNvPicPr/>
                  </pic:nvPicPr>
                  <pic:blipFill>
                    <a:blip r:embed="rId9">
                      <a:extLst>
                        <a:ext uri="{28A0092B-C50C-407E-A947-70E740481C1C}">
                          <a14:useLocalDpi xmlns:a14="http://schemas.microsoft.com/office/drawing/2010/main" val="0"/>
                        </a:ext>
                      </a:extLst>
                    </a:blip>
                    <a:stretch>
                      <a:fillRect/>
                    </a:stretch>
                  </pic:blipFill>
                  <pic:spPr>
                    <a:xfrm>
                      <a:off x="0" y="0"/>
                      <a:ext cx="5573376" cy="3293705"/>
                    </a:xfrm>
                    <a:prstGeom prst="rect">
                      <a:avLst/>
                    </a:prstGeom>
                  </pic:spPr>
                </pic:pic>
              </a:graphicData>
            </a:graphic>
          </wp:inline>
        </w:drawing>
      </w:r>
    </w:p>
    <w:p w14:paraId="24D253DE" w14:textId="54B39EDA" w:rsidR="001B3393" w:rsidRDefault="001B3393" w:rsidP="001B3393">
      <w:pPr>
        <w:rPr>
          <w:sz w:val="16"/>
          <w:szCs w:val="16"/>
        </w:rPr>
      </w:pPr>
      <w:r>
        <w:rPr>
          <w:rFonts w:hint="eastAsia"/>
          <w:sz w:val="16"/>
          <w:szCs w:val="16"/>
        </w:rPr>
        <w:t>&lt;상세내용은 2</w:t>
      </w:r>
      <w:r>
        <w:rPr>
          <w:sz w:val="16"/>
          <w:szCs w:val="16"/>
        </w:rPr>
        <w:t xml:space="preserve">040 </w:t>
      </w:r>
      <w:r>
        <w:rPr>
          <w:rFonts w:hint="eastAsia"/>
          <w:sz w:val="16"/>
          <w:szCs w:val="16"/>
        </w:rPr>
        <w:t xml:space="preserve">서울플랜 </w:t>
      </w:r>
      <w:r>
        <w:rPr>
          <w:sz w:val="16"/>
          <w:szCs w:val="16"/>
        </w:rPr>
        <w:t>pdf</w:t>
      </w:r>
      <w:r>
        <w:rPr>
          <w:rFonts w:hint="eastAsia"/>
          <w:sz w:val="16"/>
          <w:szCs w:val="16"/>
        </w:rPr>
        <w:t xml:space="preserve">파일 </w:t>
      </w:r>
      <w:r>
        <w:rPr>
          <w:sz w:val="16"/>
          <w:szCs w:val="16"/>
        </w:rPr>
        <w:t>112~119</w:t>
      </w:r>
      <w:r>
        <w:rPr>
          <w:rFonts w:hint="eastAsia"/>
          <w:sz w:val="16"/>
          <w:szCs w:val="16"/>
        </w:rPr>
        <w:t>p</w:t>
      </w:r>
      <w:r>
        <w:rPr>
          <w:sz w:val="16"/>
          <w:szCs w:val="16"/>
        </w:rPr>
        <w:t xml:space="preserve"> </w:t>
      </w:r>
      <w:r>
        <w:rPr>
          <w:rFonts w:hint="eastAsia"/>
          <w:sz w:val="16"/>
          <w:szCs w:val="16"/>
        </w:rPr>
        <w:t>참조&gt;</w:t>
      </w:r>
    </w:p>
    <w:p w14:paraId="1DB2C253" w14:textId="4AC2F4B6" w:rsidR="001B3393" w:rsidRDefault="001B3393" w:rsidP="001B3393">
      <w:pPr>
        <w:rPr>
          <w:b/>
          <w:bCs/>
          <w:color w:val="FF0000"/>
          <w:szCs w:val="20"/>
          <w:u w:val="single"/>
        </w:rPr>
      </w:pPr>
      <w:r w:rsidRPr="004F257B">
        <w:rPr>
          <w:rFonts w:hint="eastAsia"/>
          <w:b/>
          <w:bCs/>
          <w:color w:val="FF0000"/>
          <w:szCs w:val="20"/>
          <w:u w:val="single"/>
        </w:rPr>
        <w:t xml:space="preserve">결론은 똥글뱅이 쳐진 곳 제외한 </w:t>
      </w:r>
      <w:r w:rsidRPr="004B1312">
        <w:rPr>
          <w:rFonts w:hint="eastAsia"/>
          <w:b/>
          <w:bCs/>
          <w:color w:val="FF0000"/>
          <w:szCs w:val="20"/>
          <w:highlight w:val="yellow"/>
          <w:u w:val="single"/>
        </w:rPr>
        <w:t>나머지</w:t>
      </w:r>
      <w:r w:rsidRPr="004F257B">
        <w:rPr>
          <w:rFonts w:hint="eastAsia"/>
          <w:b/>
          <w:bCs/>
          <w:color w:val="FF0000"/>
          <w:szCs w:val="20"/>
          <w:u w:val="single"/>
        </w:rPr>
        <w:t>가 보행일상권 개발 대상 도시라고 보면 된다.</w:t>
      </w:r>
    </w:p>
    <w:p w14:paraId="46AF0D71" w14:textId="5586313F" w:rsidR="001B3393" w:rsidRPr="001B3393" w:rsidRDefault="004F257B" w:rsidP="001B3393">
      <w:pPr>
        <w:rPr>
          <w:szCs w:val="20"/>
        </w:rPr>
      </w:pPr>
      <w:r>
        <w:rPr>
          <w:szCs w:val="20"/>
        </w:rPr>
        <w:lastRenderedPageBreak/>
        <w:t>&lt;</w:t>
      </w:r>
      <w:r w:rsidR="001B3393" w:rsidRPr="004F257B">
        <w:rPr>
          <w:color w:val="FF0000"/>
          <w:szCs w:val="20"/>
        </w:rPr>
        <w:t xml:space="preserve">53지구중심 </w:t>
      </w:r>
      <w:r w:rsidR="001B3393" w:rsidRPr="001B3393">
        <w:rPr>
          <w:szCs w:val="20"/>
        </w:rPr>
        <w:t>및 역세권</w:t>
      </w:r>
      <w:r>
        <w:rPr>
          <w:rFonts w:hint="eastAsia"/>
          <w:szCs w:val="20"/>
        </w:rPr>
        <w:t>&gt;</w:t>
      </w:r>
      <w:r>
        <w:rPr>
          <w:szCs w:val="20"/>
        </w:rPr>
        <w:t xml:space="preserve">  -&gt;</w:t>
      </w:r>
      <w:r>
        <w:rPr>
          <w:rFonts w:hint="eastAsia"/>
          <w:szCs w:val="20"/>
        </w:rPr>
        <w:t xml:space="preserve"> 똥글뱅이 쳐진 곳 제외한 나머지를 지칭</w:t>
      </w:r>
    </w:p>
    <w:p w14:paraId="44A386D6" w14:textId="77777777" w:rsidR="001B3393" w:rsidRPr="001B3393" w:rsidRDefault="001B3393" w:rsidP="001B3393">
      <w:pPr>
        <w:rPr>
          <w:szCs w:val="20"/>
        </w:rPr>
      </w:pPr>
      <w:r w:rsidRPr="001B3393">
        <w:rPr>
          <w:rFonts w:hint="eastAsia"/>
          <w:szCs w:val="20"/>
        </w:rPr>
        <w:t>지구중심</w:t>
      </w:r>
      <w:r w:rsidRPr="001B3393">
        <w:rPr>
          <w:szCs w:val="20"/>
        </w:rPr>
        <w:t xml:space="preserve"> 및 역세권은 주민 생활편의를 증진하는 생활권 중심지로 기능</w:t>
      </w:r>
    </w:p>
    <w:p w14:paraId="764C165D" w14:textId="77777777" w:rsidR="001B3393" w:rsidRDefault="001B3393" w:rsidP="001B3393">
      <w:pPr>
        <w:ind w:left="200" w:hangingChars="100" w:hanging="200"/>
        <w:rPr>
          <w:szCs w:val="20"/>
        </w:rPr>
      </w:pPr>
      <w:r w:rsidRPr="001B3393">
        <w:rPr>
          <w:szCs w:val="20"/>
        </w:rPr>
        <w:t>도심-광역중심-지역중심-지구중심의 중심지 체계와 함께 역세권 중심의 공간구조로 5개 권역별</w:t>
      </w:r>
    </w:p>
    <w:p w14:paraId="3C5E29AC" w14:textId="6002EB83" w:rsidR="001B3393" w:rsidRPr="001B3393" w:rsidRDefault="001B3393" w:rsidP="001B3393">
      <w:pPr>
        <w:ind w:left="200" w:hangingChars="100" w:hanging="200"/>
        <w:rPr>
          <w:szCs w:val="20"/>
        </w:rPr>
      </w:pPr>
      <w:r w:rsidRPr="001B3393">
        <w:rPr>
          <w:rFonts w:hint="eastAsia"/>
          <w:szCs w:val="20"/>
        </w:rPr>
        <w:t>직주균형을</w:t>
      </w:r>
      <w:r w:rsidRPr="001B3393">
        <w:rPr>
          <w:szCs w:val="20"/>
        </w:rPr>
        <w:t xml:space="preserve"> 강화하여 자족도시를 실현하고 지역균형발전을 달성한다.</w:t>
      </w:r>
    </w:p>
    <w:p w14:paraId="370B9C31" w14:textId="67A8F6D0" w:rsidR="001B3393" w:rsidRPr="001B3393" w:rsidRDefault="001B3393" w:rsidP="001B3393">
      <w:pPr>
        <w:rPr>
          <w:szCs w:val="20"/>
        </w:rPr>
      </w:pPr>
      <w:r w:rsidRPr="001B3393">
        <w:rPr>
          <w:szCs w:val="20"/>
        </w:rPr>
        <w:t xml:space="preserve">지구중심은 자치구 단위 혹은 자치구 내 생활권의 중심지이자 주민의 일상생활 편의를 지원하기 위한 </w:t>
      </w:r>
      <w:r w:rsidRPr="001B3393">
        <w:rPr>
          <w:rFonts w:hint="eastAsia"/>
          <w:szCs w:val="20"/>
        </w:rPr>
        <w:t>근린생활시설</w:t>
      </w:r>
      <w:r w:rsidRPr="001B3393">
        <w:rPr>
          <w:szCs w:val="20"/>
        </w:rPr>
        <w:t xml:space="preserve"> 밀집지역으로 관리한다.</w:t>
      </w:r>
    </w:p>
    <w:p w14:paraId="202181B5" w14:textId="52DDC14E" w:rsidR="001B3393" w:rsidRPr="001B3393" w:rsidRDefault="001B3393" w:rsidP="001B3393">
      <w:pPr>
        <w:rPr>
          <w:szCs w:val="20"/>
        </w:rPr>
      </w:pPr>
      <w:r w:rsidRPr="001B3393">
        <w:rPr>
          <w:szCs w:val="20"/>
        </w:rPr>
        <w:t xml:space="preserve">역세권은 대중교통 결절점을 중심으로 한 생활편의기능의 집적 지역으로서 생활권 중심지의 역할을 </w:t>
      </w:r>
      <w:r w:rsidRPr="001B3393">
        <w:rPr>
          <w:rFonts w:hint="eastAsia"/>
          <w:szCs w:val="20"/>
        </w:rPr>
        <w:t>역세권과</w:t>
      </w:r>
      <w:r w:rsidRPr="001B3393">
        <w:rPr>
          <w:szCs w:val="20"/>
        </w:rPr>
        <w:t xml:space="preserve"> 중심기능의 잠재력을 가진 곳으로 확장한다.</w:t>
      </w:r>
    </w:p>
    <w:p w14:paraId="4079C609" w14:textId="77777777" w:rsidR="001B3393" w:rsidRPr="001B3393" w:rsidRDefault="001B3393" w:rsidP="001B3393">
      <w:pPr>
        <w:rPr>
          <w:szCs w:val="20"/>
        </w:rPr>
      </w:pPr>
      <w:r w:rsidRPr="001B3393">
        <w:rPr>
          <w:rFonts w:hint="eastAsia"/>
          <w:szCs w:val="20"/>
        </w:rPr>
        <w:t>보행일상권</w:t>
      </w:r>
      <w:r w:rsidRPr="001B3393">
        <w:rPr>
          <w:szCs w:val="20"/>
        </w:rPr>
        <w:t xml:space="preserve"> 실현을 위하여 지구중심 및 역세권의 다기능 복합개발 추진</w:t>
      </w:r>
    </w:p>
    <w:p w14:paraId="498AD861" w14:textId="284E36EE" w:rsidR="001B3393" w:rsidRPr="001B3393" w:rsidRDefault="001B3393" w:rsidP="001B3393">
      <w:pPr>
        <w:rPr>
          <w:szCs w:val="20"/>
        </w:rPr>
      </w:pPr>
      <w:r w:rsidRPr="001B3393">
        <w:rPr>
          <w:szCs w:val="20"/>
        </w:rPr>
        <w:t>지구중심과 역세권을 중심으로 도보로 접근할 수 있는 직주근접의 압축 도시인 ‘보행일상권’을 실현</w:t>
      </w:r>
      <w:r w:rsidRPr="001B3393">
        <w:rPr>
          <w:rFonts w:hint="eastAsia"/>
          <w:szCs w:val="20"/>
        </w:rPr>
        <w:t>한다</w:t>
      </w:r>
      <w:r w:rsidRPr="001B3393">
        <w:rPr>
          <w:szCs w:val="20"/>
        </w:rPr>
        <w:t>.</w:t>
      </w:r>
    </w:p>
    <w:p w14:paraId="1B2FAACA" w14:textId="0ACDF11F" w:rsidR="004F257B" w:rsidRDefault="001B3393" w:rsidP="001B3393">
      <w:pPr>
        <w:rPr>
          <w:szCs w:val="20"/>
        </w:rPr>
      </w:pPr>
      <w:r w:rsidRPr="001B3393">
        <w:rPr>
          <w:szCs w:val="20"/>
        </w:rPr>
        <w:t xml:space="preserve">- 시민활동이 집중되는 지구중심·역세권을 중심으로 용도지역체계를 유연하게 적용하여 고밀 입체복합 </w:t>
      </w:r>
      <w:r w:rsidRPr="001B3393">
        <w:rPr>
          <w:rFonts w:hint="eastAsia"/>
          <w:szCs w:val="20"/>
        </w:rPr>
        <w:t>개발을</w:t>
      </w:r>
      <w:r w:rsidRPr="001B3393">
        <w:rPr>
          <w:szCs w:val="20"/>
        </w:rPr>
        <w:t xml:space="preserve"> 유도하고 지역에 필요한 생활SOC를 공급</w:t>
      </w:r>
    </w:p>
    <w:p w14:paraId="3B1AC97D" w14:textId="32DCAEFA" w:rsidR="004F257B" w:rsidRPr="006A6A9F" w:rsidRDefault="004F257B" w:rsidP="001B3393">
      <w:pPr>
        <w:rPr>
          <w:color w:val="FF0000"/>
          <w:szCs w:val="20"/>
        </w:rPr>
      </w:pPr>
      <w:r w:rsidRPr="006A6A9F">
        <w:rPr>
          <w:noProof/>
          <w:color w:val="FF0000"/>
          <w:szCs w:val="20"/>
        </w:rPr>
        <w:drawing>
          <wp:inline distT="0" distB="0" distL="0" distR="0" wp14:anchorId="57316F35" wp14:editId="23E9EB2D">
            <wp:extent cx="5731510" cy="3237865"/>
            <wp:effectExtent l="0" t="0" r="2540" b="635"/>
            <wp:docPr id="1148184552" name="그림 7" descr="텍스트, 지도, 아틀라스,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84552" name="그림 7" descr="텍스트, 지도, 아틀라스, 스크린샷이(가) 표시된 사진&#10;&#10;자동 생성된 설명"/>
                    <pic:cNvPicPr/>
                  </pic:nvPicPr>
                  <pic:blipFill>
                    <a:blip r:embed="rId10">
                      <a:extLst>
                        <a:ext uri="{28A0092B-C50C-407E-A947-70E740481C1C}">
                          <a14:useLocalDpi xmlns:a14="http://schemas.microsoft.com/office/drawing/2010/main" val="0"/>
                        </a:ext>
                      </a:extLst>
                    </a:blip>
                    <a:stretch>
                      <a:fillRect/>
                    </a:stretch>
                  </pic:blipFill>
                  <pic:spPr>
                    <a:xfrm>
                      <a:off x="0" y="0"/>
                      <a:ext cx="5731510" cy="3237865"/>
                    </a:xfrm>
                    <a:prstGeom prst="rect">
                      <a:avLst/>
                    </a:prstGeom>
                  </pic:spPr>
                </pic:pic>
              </a:graphicData>
            </a:graphic>
          </wp:inline>
        </w:drawing>
      </w:r>
    </w:p>
    <w:p w14:paraId="73154FCC" w14:textId="7C3765FF" w:rsidR="004F257B" w:rsidRPr="006A6A9F" w:rsidRDefault="004F257B" w:rsidP="001B3393">
      <w:pPr>
        <w:rPr>
          <w:b/>
          <w:bCs/>
          <w:color w:val="FF0000"/>
          <w:szCs w:val="20"/>
        </w:rPr>
      </w:pPr>
      <w:r w:rsidRPr="006A6A9F">
        <w:rPr>
          <w:rFonts w:hint="eastAsia"/>
          <w:b/>
          <w:bCs/>
          <w:color w:val="FF0000"/>
          <w:szCs w:val="20"/>
        </w:rPr>
        <w:t>&lt;지도 정보:</w:t>
      </w:r>
      <w:r w:rsidRPr="006A6A9F">
        <w:rPr>
          <w:b/>
          <w:bCs/>
          <w:color w:val="FF0000"/>
          <w:szCs w:val="20"/>
        </w:rPr>
        <w:t xml:space="preserve"> </w:t>
      </w:r>
      <w:r w:rsidRPr="006A6A9F">
        <w:rPr>
          <w:rFonts w:hint="eastAsia"/>
          <w:b/>
          <w:bCs/>
          <w:color w:val="FF0000"/>
          <w:szCs w:val="20"/>
        </w:rPr>
        <w:t>서울도시계획포털 지도서비스&gt;</w:t>
      </w:r>
    </w:p>
    <w:p w14:paraId="617CB16E" w14:textId="49534940" w:rsidR="004F257B" w:rsidRDefault="004F257B" w:rsidP="001B3393">
      <w:pPr>
        <w:rPr>
          <w:szCs w:val="20"/>
        </w:rPr>
      </w:pPr>
      <w:r w:rsidRPr="004F257B">
        <w:rPr>
          <w:rFonts w:hint="eastAsia"/>
          <w:b/>
          <w:bCs/>
          <w:color w:val="0070C0"/>
          <w:szCs w:val="20"/>
        </w:rPr>
        <w:t>파란색 선:</w:t>
      </w:r>
      <w:r w:rsidRPr="004F257B">
        <w:rPr>
          <w:color w:val="0070C0"/>
          <w:szCs w:val="20"/>
        </w:rPr>
        <w:t xml:space="preserve"> </w:t>
      </w:r>
      <w:r>
        <w:rPr>
          <w:rFonts w:hint="eastAsia"/>
          <w:szCs w:val="20"/>
        </w:rPr>
        <w:t>개발</w:t>
      </w:r>
      <w:r w:rsidR="004B1312">
        <w:rPr>
          <w:rFonts w:hint="eastAsia"/>
          <w:szCs w:val="20"/>
        </w:rPr>
        <w:t xml:space="preserve"> </w:t>
      </w:r>
      <w:r>
        <w:rPr>
          <w:rFonts w:hint="eastAsia"/>
          <w:szCs w:val="20"/>
        </w:rPr>
        <w:t>제한</w:t>
      </w:r>
      <w:r w:rsidR="004B1312">
        <w:rPr>
          <w:rFonts w:hint="eastAsia"/>
          <w:szCs w:val="20"/>
        </w:rPr>
        <w:t xml:space="preserve"> </w:t>
      </w:r>
      <w:r>
        <w:rPr>
          <w:rFonts w:hint="eastAsia"/>
          <w:szCs w:val="20"/>
        </w:rPr>
        <w:t xml:space="preserve">구역 </w:t>
      </w:r>
      <w:r>
        <w:rPr>
          <w:szCs w:val="20"/>
        </w:rPr>
        <w:t xml:space="preserve">/ </w:t>
      </w:r>
      <w:r w:rsidRPr="004F257B">
        <w:rPr>
          <w:rFonts w:hint="eastAsia"/>
          <w:b/>
          <w:bCs/>
          <w:color w:val="00B050"/>
          <w:szCs w:val="20"/>
        </w:rPr>
        <w:t xml:space="preserve">녹색 </w:t>
      </w:r>
      <w:r w:rsidR="006A6A9F">
        <w:rPr>
          <w:rFonts w:hint="eastAsia"/>
          <w:b/>
          <w:bCs/>
          <w:color w:val="00B050"/>
          <w:szCs w:val="20"/>
        </w:rPr>
        <w:t>선</w:t>
      </w:r>
      <w:r w:rsidRPr="004F257B">
        <w:rPr>
          <w:rFonts w:hint="eastAsia"/>
          <w:b/>
          <w:bCs/>
          <w:color w:val="00B050"/>
          <w:szCs w:val="20"/>
        </w:rPr>
        <w:t>:</w:t>
      </w:r>
      <w:r w:rsidRPr="004F257B">
        <w:rPr>
          <w:color w:val="00B050"/>
          <w:szCs w:val="20"/>
        </w:rPr>
        <w:t xml:space="preserve"> </w:t>
      </w:r>
      <w:r>
        <w:rPr>
          <w:rFonts w:hint="eastAsia"/>
          <w:szCs w:val="20"/>
        </w:rPr>
        <w:t>도시자연공원구역</w:t>
      </w:r>
    </w:p>
    <w:p w14:paraId="7A1E7F3F" w14:textId="77777777" w:rsidR="00667EBE" w:rsidRDefault="00667EBE" w:rsidP="001B3393">
      <w:pPr>
        <w:rPr>
          <w:szCs w:val="20"/>
        </w:rPr>
      </w:pPr>
    </w:p>
    <w:p w14:paraId="6E084438" w14:textId="77777777" w:rsidR="00667EBE" w:rsidRDefault="00667EBE" w:rsidP="001B3393">
      <w:pPr>
        <w:rPr>
          <w:szCs w:val="20"/>
        </w:rPr>
      </w:pPr>
    </w:p>
    <w:p w14:paraId="5925C7F8" w14:textId="780B0165" w:rsidR="00667EBE" w:rsidRDefault="00667EBE" w:rsidP="001B3393">
      <w:pPr>
        <w:rPr>
          <w:szCs w:val="20"/>
        </w:rPr>
      </w:pPr>
      <w:r>
        <w:rPr>
          <w:rFonts w:hint="eastAsia"/>
          <w:szCs w:val="20"/>
        </w:rPr>
        <w:lastRenderedPageBreak/>
        <w:t>필요한 데이터</w:t>
      </w:r>
    </w:p>
    <w:p w14:paraId="3D229090" w14:textId="4B6A29AF" w:rsidR="00667EBE" w:rsidRDefault="00667EBE" w:rsidP="00667EBE">
      <w:pPr>
        <w:pStyle w:val="a3"/>
        <w:numPr>
          <w:ilvl w:val="0"/>
          <w:numId w:val="8"/>
        </w:numPr>
        <w:ind w:leftChars="0"/>
        <w:rPr>
          <w:szCs w:val="20"/>
        </w:rPr>
      </w:pPr>
      <w:r>
        <w:rPr>
          <w:rFonts w:hint="eastAsia"/>
          <w:szCs w:val="20"/>
        </w:rPr>
        <w:t>서울시 인구데이터(수치)</w:t>
      </w:r>
    </w:p>
    <w:p w14:paraId="1F491561" w14:textId="5DCB84CD" w:rsidR="00667EBE" w:rsidRDefault="00667EBE" w:rsidP="00667EBE">
      <w:pPr>
        <w:pStyle w:val="a3"/>
        <w:numPr>
          <w:ilvl w:val="0"/>
          <w:numId w:val="8"/>
        </w:numPr>
        <w:ind w:leftChars="0"/>
        <w:rPr>
          <w:szCs w:val="20"/>
        </w:rPr>
      </w:pPr>
      <w:r>
        <w:rPr>
          <w:rFonts w:hint="eastAsia"/>
          <w:szCs w:val="20"/>
        </w:rPr>
        <w:t>서울시 지도데이터(공간)</w:t>
      </w:r>
    </w:p>
    <w:p w14:paraId="0751ADFF" w14:textId="430F9360" w:rsidR="00667EBE" w:rsidRDefault="00667EBE" w:rsidP="00667EBE">
      <w:pPr>
        <w:pStyle w:val="a3"/>
        <w:numPr>
          <w:ilvl w:val="0"/>
          <w:numId w:val="8"/>
        </w:numPr>
        <w:ind w:leftChars="0"/>
        <w:rPr>
          <w:szCs w:val="20"/>
        </w:rPr>
      </w:pPr>
      <w:r>
        <w:rPr>
          <w:rFonts w:hint="eastAsia"/>
          <w:szCs w:val="20"/>
        </w:rPr>
        <w:t>서울시 수변 및 강 데이터(공간)</w:t>
      </w:r>
    </w:p>
    <w:p w14:paraId="71B47834" w14:textId="3029844B" w:rsidR="00667EBE" w:rsidRDefault="00667EBE" w:rsidP="00667EBE">
      <w:pPr>
        <w:pStyle w:val="a3"/>
        <w:numPr>
          <w:ilvl w:val="0"/>
          <w:numId w:val="8"/>
        </w:numPr>
        <w:ind w:leftChars="0"/>
        <w:rPr>
          <w:szCs w:val="20"/>
        </w:rPr>
      </w:pPr>
      <w:r>
        <w:rPr>
          <w:rFonts w:hint="eastAsia"/>
          <w:szCs w:val="20"/>
        </w:rPr>
        <w:t>서울시 인구밀도 데이터(수치)</w:t>
      </w:r>
    </w:p>
    <w:p w14:paraId="770B2D66" w14:textId="05525A94" w:rsidR="00667EBE" w:rsidRDefault="00667EBE" w:rsidP="00667EBE">
      <w:pPr>
        <w:pStyle w:val="a3"/>
        <w:numPr>
          <w:ilvl w:val="0"/>
          <w:numId w:val="8"/>
        </w:numPr>
        <w:ind w:leftChars="0"/>
        <w:rPr>
          <w:szCs w:val="20"/>
        </w:rPr>
      </w:pPr>
      <w:r>
        <w:rPr>
          <w:rFonts w:hint="eastAsia"/>
          <w:szCs w:val="20"/>
        </w:rPr>
        <w:t>서울시 상업지역(건물) 데이터(공간)</w:t>
      </w:r>
    </w:p>
    <w:p w14:paraId="41B040D0" w14:textId="74C61671" w:rsidR="00667EBE" w:rsidRDefault="00667EBE" w:rsidP="00667EBE">
      <w:pPr>
        <w:pStyle w:val="a3"/>
        <w:numPr>
          <w:ilvl w:val="0"/>
          <w:numId w:val="8"/>
        </w:numPr>
        <w:ind w:leftChars="0"/>
        <w:rPr>
          <w:szCs w:val="20"/>
        </w:rPr>
      </w:pPr>
      <w:r>
        <w:rPr>
          <w:rFonts w:hint="eastAsia"/>
          <w:szCs w:val="20"/>
        </w:rPr>
        <w:t>서울시 공원 위치 데이터</w:t>
      </w:r>
      <w:r w:rsidR="008C1B35">
        <w:rPr>
          <w:rFonts w:hint="eastAsia"/>
          <w:szCs w:val="20"/>
        </w:rPr>
        <w:t xml:space="preserve"> </w:t>
      </w:r>
      <w:r w:rsidR="008C1B35">
        <w:rPr>
          <w:szCs w:val="20"/>
        </w:rPr>
        <w:t>-&gt;ok</w:t>
      </w:r>
    </w:p>
    <w:p w14:paraId="3ACD9E5E" w14:textId="762E2227" w:rsidR="00667EBE" w:rsidRDefault="00667EBE" w:rsidP="00667EBE">
      <w:pPr>
        <w:pStyle w:val="a3"/>
        <w:numPr>
          <w:ilvl w:val="0"/>
          <w:numId w:val="8"/>
        </w:numPr>
        <w:ind w:leftChars="0"/>
        <w:rPr>
          <w:szCs w:val="20"/>
        </w:rPr>
      </w:pPr>
      <w:r>
        <w:rPr>
          <w:rFonts w:hint="eastAsia"/>
          <w:szCs w:val="20"/>
        </w:rPr>
        <w:t>서울시 개발제한구역 위치 데이터(공간)</w:t>
      </w:r>
      <w:r w:rsidR="00A56BF4">
        <w:rPr>
          <w:szCs w:val="20"/>
        </w:rPr>
        <w:t xml:space="preserve">  -&gt;</w:t>
      </w:r>
      <w:r w:rsidR="00A56BF4">
        <w:rPr>
          <w:rFonts w:hint="eastAsia"/>
          <w:szCs w:val="20"/>
        </w:rPr>
        <w:t>o</w:t>
      </w:r>
      <w:r w:rsidR="00A56BF4">
        <w:rPr>
          <w:szCs w:val="20"/>
        </w:rPr>
        <w:t>k</w:t>
      </w:r>
    </w:p>
    <w:p w14:paraId="005EA211" w14:textId="2D57624A" w:rsidR="00667EBE" w:rsidRDefault="00667EBE" w:rsidP="00667EBE">
      <w:pPr>
        <w:pStyle w:val="a3"/>
        <w:numPr>
          <w:ilvl w:val="0"/>
          <w:numId w:val="8"/>
        </w:numPr>
        <w:ind w:leftChars="0"/>
        <w:rPr>
          <w:szCs w:val="20"/>
        </w:rPr>
      </w:pPr>
      <w:r>
        <w:rPr>
          <w:rFonts w:hint="eastAsia"/>
          <w:szCs w:val="20"/>
        </w:rPr>
        <w:t>서울시 편의/여가시설 데이터</w:t>
      </w:r>
    </w:p>
    <w:p w14:paraId="3A1D7C24" w14:textId="5D21386D" w:rsidR="00667EBE" w:rsidRDefault="00667EBE" w:rsidP="00667EBE">
      <w:pPr>
        <w:pStyle w:val="a3"/>
        <w:numPr>
          <w:ilvl w:val="0"/>
          <w:numId w:val="8"/>
        </w:numPr>
        <w:ind w:leftChars="0"/>
        <w:rPr>
          <w:szCs w:val="20"/>
        </w:rPr>
      </w:pPr>
      <w:r>
        <w:rPr>
          <w:rFonts w:hint="eastAsia"/>
          <w:szCs w:val="20"/>
        </w:rPr>
        <w:t>서울시 법정동 데이터(</w:t>
      </w:r>
      <w:r>
        <w:rPr>
          <w:szCs w:val="20"/>
        </w:rPr>
        <w:t>merge</w:t>
      </w:r>
      <w:r>
        <w:rPr>
          <w:rFonts w:hint="eastAsia"/>
          <w:szCs w:val="20"/>
        </w:rPr>
        <w:t>용)</w:t>
      </w:r>
    </w:p>
    <w:p w14:paraId="39DC05CE" w14:textId="7A2FC406" w:rsidR="00667EBE" w:rsidRDefault="007B1CB9" w:rsidP="00667EBE">
      <w:pPr>
        <w:pStyle w:val="a3"/>
        <w:numPr>
          <w:ilvl w:val="0"/>
          <w:numId w:val="8"/>
        </w:numPr>
        <w:ind w:leftChars="0"/>
        <w:rPr>
          <w:szCs w:val="20"/>
        </w:rPr>
      </w:pPr>
      <w:r>
        <w:rPr>
          <w:rFonts w:hint="eastAsia"/>
          <w:szCs w:val="20"/>
        </w:rPr>
        <w:t xml:space="preserve">서울시 상주인구 공간데이터 </w:t>
      </w:r>
      <w:r>
        <w:rPr>
          <w:szCs w:val="20"/>
        </w:rPr>
        <w:t>-&gt;</w:t>
      </w:r>
      <w:r>
        <w:rPr>
          <w:rFonts w:hint="eastAsia"/>
          <w:szCs w:val="20"/>
        </w:rPr>
        <w:t>빅데이터 캠퍼스에 있음</w:t>
      </w:r>
    </w:p>
    <w:p w14:paraId="6AF49C37" w14:textId="7769A873" w:rsidR="007B1CB9" w:rsidRDefault="007B1CB9" w:rsidP="00667EBE">
      <w:pPr>
        <w:pStyle w:val="a3"/>
        <w:numPr>
          <w:ilvl w:val="0"/>
          <w:numId w:val="8"/>
        </w:numPr>
        <w:ind w:leftChars="0"/>
        <w:rPr>
          <w:szCs w:val="20"/>
        </w:rPr>
      </w:pPr>
      <w:r>
        <w:rPr>
          <w:rFonts w:hint="eastAsia"/>
          <w:szCs w:val="20"/>
        </w:rPr>
        <w:t xml:space="preserve">서울시 </w:t>
      </w:r>
      <w:r>
        <w:rPr>
          <w:szCs w:val="20"/>
        </w:rPr>
        <w:t>1</w:t>
      </w:r>
      <w:r>
        <w:rPr>
          <w:rFonts w:hint="eastAsia"/>
          <w:szCs w:val="20"/>
        </w:rPr>
        <w:t xml:space="preserve">인가구 데이터 </w:t>
      </w:r>
      <w:r>
        <w:rPr>
          <w:szCs w:val="20"/>
        </w:rPr>
        <w:t>-&gt;</w:t>
      </w:r>
      <w:r>
        <w:rPr>
          <w:rFonts w:hint="eastAsia"/>
          <w:szCs w:val="20"/>
        </w:rPr>
        <w:t>빅데이터 캠퍼스에 있음</w:t>
      </w:r>
    </w:p>
    <w:p w14:paraId="37B0D70C" w14:textId="4F8D560F" w:rsidR="007B1CB9" w:rsidRDefault="007B1CB9" w:rsidP="00667EBE">
      <w:pPr>
        <w:pStyle w:val="a3"/>
        <w:numPr>
          <w:ilvl w:val="0"/>
          <w:numId w:val="8"/>
        </w:numPr>
        <w:ind w:leftChars="0"/>
        <w:rPr>
          <w:szCs w:val="20"/>
        </w:rPr>
      </w:pPr>
      <w:r>
        <w:rPr>
          <w:rFonts w:hint="eastAsia"/>
          <w:szCs w:val="20"/>
        </w:rPr>
        <w:t>서울시 사업체 수 데이터</w:t>
      </w:r>
    </w:p>
    <w:p w14:paraId="24F18CDE" w14:textId="3DB4DC12" w:rsidR="007B1CB9" w:rsidRDefault="007B1CB9" w:rsidP="00667EBE">
      <w:pPr>
        <w:pStyle w:val="a3"/>
        <w:numPr>
          <w:ilvl w:val="0"/>
          <w:numId w:val="8"/>
        </w:numPr>
        <w:ind w:leftChars="0"/>
        <w:rPr>
          <w:szCs w:val="20"/>
        </w:rPr>
      </w:pPr>
      <w:r>
        <w:rPr>
          <w:rFonts w:hint="eastAsia"/>
          <w:szCs w:val="20"/>
        </w:rPr>
        <w:t xml:space="preserve">서울시 공공체육시설 데이터 </w:t>
      </w:r>
      <w:r>
        <w:rPr>
          <w:szCs w:val="20"/>
        </w:rPr>
        <w:t>-&gt;</w:t>
      </w:r>
      <w:r>
        <w:rPr>
          <w:rFonts w:hint="eastAsia"/>
          <w:szCs w:val="20"/>
        </w:rPr>
        <w:t>빅데이터 캠퍼스에 있음</w:t>
      </w:r>
    </w:p>
    <w:p w14:paraId="5B241C59" w14:textId="405D83F8" w:rsidR="007B1CB9" w:rsidRDefault="006A6A9F" w:rsidP="00667EBE">
      <w:pPr>
        <w:pStyle w:val="a3"/>
        <w:numPr>
          <w:ilvl w:val="0"/>
          <w:numId w:val="8"/>
        </w:numPr>
        <w:ind w:leftChars="0"/>
        <w:rPr>
          <w:szCs w:val="20"/>
        </w:rPr>
      </w:pPr>
      <w:r>
        <w:rPr>
          <w:rFonts w:hint="eastAsia"/>
          <w:szCs w:val="20"/>
        </w:rPr>
        <w:t xml:space="preserve">서울시 자전거 편의시설 위치 데이터 </w:t>
      </w:r>
      <w:r>
        <w:rPr>
          <w:szCs w:val="20"/>
        </w:rPr>
        <w:t>-&gt;</w:t>
      </w:r>
      <w:r>
        <w:rPr>
          <w:rFonts w:hint="eastAsia"/>
          <w:szCs w:val="20"/>
        </w:rPr>
        <w:t>빅데이터 캠퍼스에 있음</w:t>
      </w:r>
    </w:p>
    <w:p w14:paraId="3AD65EA4" w14:textId="6A5C12B2" w:rsidR="006A6A9F" w:rsidRDefault="006A6A9F" w:rsidP="00667EBE">
      <w:pPr>
        <w:pStyle w:val="a3"/>
        <w:numPr>
          <w:ilvl w:val="0"/>
          <w:numId w:val="8"/>
        </w:numPr>
        <w:ind w:leftChars="0"/>
        <w:rPr>
          <w:szCs w:val="20"/>
        </w:rPr>
      </w:pPr>
      <w:r>
        <w:rPr>
          <w:rFonts w:hint="eastAsia"/>
          <w:szCs w:val="20"/>
        </w:rPr>
        <w:t xml:space="preserve">서울시 주요시설 및 집객 시설 데이터 </w:t>
      </w:r>
      <w:r>
        <w:rPr>
          <w:szCs w:val="20"/>
        </w:rPr>
        <w:t>-&gt;</w:t>
      </w:r>
      <w:r>
        <w:rPr>
          <w:rFonts w:hint="eastAsia"/>
          <w:szCs w:val="20"/>
        </w:rPr>
        <w:t>빅데이터 캠퍼스에 있음</w:t>
      </w:r>
    </w:p>
    <w:p w14:paraId="0135F820" w14:textId="28651A52" w:rsidR="00D32C88" w:rsidRPr="00667EBE" w:rsidRDefault="00D32C88" w:rsidP="00667EBE">
      <w:pPr>
        <w:pStyle w:val="a3"/>
        <w:numPr>
          <w:ilvl w:val="0"/>
          <w:numId w:val="8"/>
        </w:numPr>
        <w:ind w:leftChars="0"/>
        <w:rPr>
          <w:szCs w:val="20"/>
        </w:rPr>
      </w:pPr>
      <w:r>
        <w:rPr>
          <w:rFonts w:hint="eastAsia"/>
          <w:szCs w:val="20"/>
        </w:rPr>
        <w:t xml:space="preserve">서울시 생활환경 만족도 통계 </w:t>
      </w:r>
      <w:r>
        <w:rPr>
          <w:szCs w:val="20"/>
        </w:rPr>
        <w:t>-&gt;</w:t>
      </w:r>
      <w:r w:rsidR="00911996">
        <w:rPr>
          <w:rFonts w:hint="eastAsia"/>
          <w:szCs w:val="20"/>
        </w:rPr>
        <w:t>서울 열린데이터 광장에 있음</w:t>
      </w:r>
    </w:p>
    <w:sectPr w:rsidR="00D32C88" w:rsidRPr="00667EBE">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7340A"/>
    <w:multiLevelType w:val="hybridMultilevel"/>
    <w:tmpl w:val="5E1E1618"/>
    <w:lvl w:ilvl="0" w:tplc="D7C0A1AA">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B122BEA"/>
    <w:multiLevelType w:val="hybridMultilevel"/>
    <w:tmpl w:val="FF4CA458"/>
    <w:lvl w:ilvl="0" w:tplc="04090015">
      <w:start w:val="1"/>
      <w:numFmt w:val="ganada"/>
      <w:lvlText w:val="%1)"/>
      <w:lvlJc w:val="left"/>
      <w:pPr>
        <w:ind w:left="360" w:hanging="360"/>
      </w:pPr>
      <w:rPr>
        <w:rFonts w:hint="eastAsia"/>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1975C39"/>
    <w:multiLevelType w:val="hybridMultilevel"/>
    <w:tmpl w:val="7260346A"/>
    <w:lvl w:ilvl="0" w:tplc="48541024">
      <w:start w:val="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 w15:restartNumberingAfterBreak="0">
    <w:nsid w:val="44367F5C"/>
    <w:multiLevelType w:val="hybridMultilevel"/>
    <w:tmpl w:val="558C3772"/>
    <w:lvl w:ilvl="0" w:tplc="DA928B02">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44442B44"/>
    <w:multiLevelType w:val="hybridMultilevel"/>
    <w:tmpl w:val="1550FC10"/>
    <w:lvl w:ilvl="0" w:tplc="6B0AFA9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5" w15:restartNumberingAfterBreak="0">
    <w:nsid w:val="5AE24781"/>
    <w:multiLevelType w:val="hybridMultilevel"/>
    <w:tmpl w:val="C14AA58E"/>
    <w:lvl w:ilvl="0" w:tplc="04090011">
      <w:start w:val="1"/>
      <w:numFmt w:val="decimalEnclosedCircle"/>
      <w:lvlText w:val="%1"/>
      <w:lvlJc w:val="left"/>
      <w:pPr>
        <w:ind w:left="440" w:hanging="440"/>
      </w:p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E4A0987"/>
    <w:multiLevelType w:val="hybridMultilevel"/>
    <w:tmpl w:val="A8AC5E04"/>
    <w:lvl w:ilvl="0" w:tplc="8E360FF0">
      <w:start w:val="1"/>
      <w:numFmt w:val="decimal"/>
      <w:lvlText w:val="%1."/>
      <w:lvlJc w:val="left"/>
      <w:pPr>
        <w:ind w:left="800" w:hanging="360"/>
      </w:pPr>
      <w:rPr>
        <w:rFonts w:hint="eastAsia"/>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7" w15:restartNumberingAfterBreak="0">
    <w:nsid w:val="6A5C2A74"/>
    <w:multiLevelType w:val="hybridMultilevel"/>
    <w:tmpl w:val="4AC869E6"/>
    <w:lvl w:ilvl="0" w:tplc="071E7434">
      <w:start w:val="4"/>
      <w:numFmt w:val="bullet"/>
      <w:lvlText w:val="-"/>
      <w:lvlJc w:val="left"/>
      <w:pPr>
        <w:ind w:left="800" w:hanging="360"/>
      </w:pPr>
      <w:rPr>
        <w:rFonts w:ascii="맑은 고딕" w:eastAsia="맑은 고딕" w:hAnsi="맑은 고딕" w:cstheme="minorBidi" w:hint="eastAsia"/>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num w:numId="1" w16cid:durableId="77102219">
    <w:abstractNumId w:val="4"/>
  </w:num>
  <w:num w:numId="2" w16cid:durableId="655034414">
    <w:abstractNumId w:val="0"/>
  </w:num>
  <w:num w:numId="3" w16cid:durableId="1381201313">
    <w:abstractNumId w:val="7"/>
  </w:num>
  <w:num w:numId="4" w16cid:durableId="1917129939">
    <w:abstractNumId w:val="2"/>
  </w:num>
  <w:num w:numId="5" w16cid:durableId="1576478220">
    <w:abstractNumId w:val="6"/>
  </w:num>
  <w:num w:numId="6" w16cid:durableId="966394648">
    <w:abstractNumId w:val="5"/>
  </w:num>
  <w:num w:numId="7" w16cid:durableId="1873415771">
    <w:abstractNumId w:val="3"/>
  </w:num>
  <w:num w:numId="8" w16cid:durableId="954678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5A49"/>
    <w:rsid w:val="001B3393"/>
    <w:rsid w:val="001F138D"/>
    <w:rsid w:val="003F0306"/>
    <w:rsid w:val="004B1312"/>
    <w:rsid w:val="004F257B"/>
    <w:rsid w:val="00550C62"/>
    <w:rsid w:val="005526AD"/>
    <w:rsid w:val="00667EBE"/>
    <w:rsid w:val="006A6A9F"/>
    <w:rsid w:val="007B1CB9"/>
    <w:rsid w:val="008C1B35"/>
    <w:rsid w:val="00911996"/>
    <w:rsid w:val="00A56BF4"/>
    <w:rsid w:val="00CD5A49"/>
    <w:rsid w:val="00D32C88"/>
    <w:rsid w:val="00F7175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479AD"/>
  <w15:chartTrackingRefBased/>
  <w15:docId w15:val="{D7C7075D-08E9-4709-983A-82861CEEF6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5A49"/>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112942">
      <w:bodyDiv w:val="1"/>
      <w:marLeft w:val="0"/>
      <w:marRight w:val="0"/>
      <w:marTop w:val="0"/>
      <w:marBottom w:val="0"/>
      <w:divBdr>
        <w:top w:val="none" w:sz="0" w:space="0" w:color="auto"/>
        <w:left w:val="none" w:sz="0" w:space="0" w:color="auto"/>
        <w:bottom w:val="none" w:sz="0" w:space="0" w:color="auto"/>
        <w:right w:val="none" w:sz="0" w:space="0" w:color="auto"/>
      </w:divBdr>
    </w:div>
    <w:div w:id="93155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Pages>
  <Words>1114</Words>
  <Characters>6355</Characters>
  <Application>Microsoft Office Word</Application>
  <DocSecurity>0</DocSecurity>
  <Lines>52</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김정훈</dc:creator>
  <cp:keywords/>
  <dc:description/>
  <cp:lastModifiedBy>김정훈</cp:lastModifiedBy>
  <cp:revision>5</cp:revision>
  <dcterms:created xsi:type="dcterms:W3CDTF">2023-10-05T11:45:00Z</dcterms:created>
  <dcterms:modified xsi:type="dcterms:W3CDTF">2023-10-05T17:42:00Z</dcterms:modified>
</cp:coreProperties>
</file>