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Session 1: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shd w:fill="f7f7f8" w:val="clear"/>
          <w:rtl w:val="0"/>
        </w:rPr>
        <w:t xml:space="preserve">Mathematical Foundations 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 session will be covering the following topics</w:t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the agenda</w:t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shd w:fill="f7f7f8" w:val="clear"/>
          <w:rtl w:val="0"/>
        </w:rPr>
        <w:t xml:space="preserve">Number Systems and Set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shd w:fill="f7f7f8" w:val="clear"/>
          <w:rtl w:val="0"/>
        </w:rPr>
        <w:t xml:space="preserve">Logic and Boolean Algebra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shd w:fill="f7f7f8" w:val="clear"/>
          <w:rtl w:val="0"/>
        </w:rPr>
        <w:t xml:space="preserve">Exponents and Logarithms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i w:val="1"/>
          <w:sz w:val="24"/>
          <w:szCs w:val="24"/>
          <w:shd w:fill="f7f7f8" w:val="clear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shd w:fill="f7f7f8" w:val="clear"/>
          <w:rtl w:val="0"/>
        </w:rPr>
        <w:t xml:space="preserve">Probability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i w:val="1"/>
          <w:sz w:val="24"/>
          <w:szCs w:val="24"/>
          <w:shd w:fill="f7f7f8" w:val="clear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shd w:fill="f7f7f8" w:val="clear"/>
          <w:rtl w:val="0"/>
        </w:rPr>
        <w:t xml:space="preserve"> Differences Between n ,log n and e^n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i w:val="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i w:val="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i w:val="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Session 1: Mathematical Foundations in Computer Science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 Welcome and Introduction (10 mins)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- Overview of workshop goals.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- Speaker introduction.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- Icebreaker activity.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2. Number Systems and Set Theory (20 mins)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- Explore binary, octal, hexadecimal.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- Introduce set theory.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- Cover basic set operations.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3. Logic and Boolean Algebra (15 mins)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- Overview of logic gates.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- Basic logic operations (AND, OR, NOT).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4. Exponents and Logarithms (20 mins)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- Properties of exponentiation.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- Introduction to logarithms.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- Connection between exponents and logarithms.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5. Probability in Computer Science (15 mins)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- Probability concepts.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- Basic probability rules.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6. Differences Between n ,log n and e^n (20 mins)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- Growth rates understanding.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- Comparison of time complexities.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- Practical examples in computer science.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7. Hands-On Problem Solving Exercise (15 mins)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- Apply concepts in problem-solving.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- Q&amp;A session.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8. Closing Remarks and Resources (5 mins)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- Summary of key concepts.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- Recommendations for further learning.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- Thanking participants and encouraging questions.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