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B1D" w:rsidRPr="007B3B1D" w:rsidRDefault="007B3B1D" w:rsidP="007B3B1D">
      <w:pPr>
        <w:spacing w:before="100" w:beforeAutospacing="1" w:after="100" w:afterAutospacing="1" w:line="240" w:lineRule="auto"/>
        <w:rPr>
          <w:rFonts w:ascii="Calibri" w:eastAsia="Times New Roman" w:hAnsi="Calibri" w:cs="Calibri"/>
        </w:rPr>
      </w:pPr>
      <w:r w:rsidRPr="007B3B1D">
        <w:rPr>
          <w:rFonts w:ascii="Calibri" w:eastAsia="Times New Roman" w:hAnsi="Calibri" w:cs="Calibri"/>
          <w:b/>
          <w:bCs/>
          <w:color w:val="000000"/>
        </w:rPr>
        <w:t>Terms and Conditions</w:t>
      </w:r>
    </w:p>
    <w:p w:rsidR="007B3B1D" w:rsidRPr="007B3B1D" w:rsidRDefault="007B3B1D" w:rsidP="007B3B1D">
      <w:pPr>
        <w:spacing w:before="100" w:beforeAutospacing="1" w:after="100" w:afterAutospacing="1" w:line="240" w:lineRule="auto"/>
        <w:jc w:val="both"/>
        <w:rPr>
          <w:rFonts w:ascii="Calibri" w:eastAsia="Times New Roman" w:hAnsi="Calibri" w:cs="Calibri"/>
        </w:rPr>
      </w:pPr>
      <w:r w:rsidRPr="007B3B1D">
        <w:rPr>
          <w:rFonts w:ascii="Calibri" w:eastAsia="Times New Roman" w:hAnsi="Calibri" w:cs="Calibri"/>
          <w:color w:val="000000"/>
        </w:rPr>
        <w:t>This Terms of Use is drafted in conformity with the Information Technology (Intermediaries Guidelines) Rules, 2011 specified under the Information Technology Act, 2000 in order to regulate the terms and conditions of usage and access to Website (defined hereinafter) and App (defined hereinafter) and the Services (defined hereinafter). No physical or digital signature</w:t>
      </w:r>
      <w:r w:rsidR="00355342">
        <w:rPr>
          <w:rFonts w:ascii="Calibri" w:eastAsia="Times New Roman" w:hAnsi="Calibri" w:cs="Calibri"/>
          <w:color w:val="000000"/>
        </w:rPr>
        <w:t>, acceptance</w:t>
      </w:r>
      <w:r w:rsidRPr="007B3B1D">
        <w:rPr>
          <w:rFonts w:ascii="Calibri" w:eastAsia="Times New Roman" w:hAnsi="Calibri" w:cs="Calibri"/>
          <w:color w:val="000000"/>
        </w:rPr>
        <w:t xml:space="preserve"> is necessitated in order to validate this Terms.</w:t>
      </w:r>
    </w:p>
    <w:p w:rsidR="007B3B1D" w:rsidRPr="007B3B1D" w:rsidRDefault="007B3B1D" w:rsidP="007B3B1D">
      <w:pPr>
        <w:spacing w:before="100" w:beforeAutospacing="1" w:after="100" w:afterAutospacing="1" w:line="240" w:lineRule="auto"/>
        <w:jc w:val="both"/>
        <w:rPr>
          <w:rFonts w:ascii="Calibri" w:eastAsia="Times New Roman" w:hAnsi="Calibri" w:cs="Calibri"/>
        </w:rPr>
      </w:pPr>
      <w:proofErr w:type="spellStart"/>
      <w:r w:rsidRPr="007B3B1D">
        <w:rPr>
          <w:rFonts w:ascii="Calibri" w:eastAsia="Times New Roman" w:hAnsi="Calibri" w:cs="Calibri"/>
          <w:color w:val="000000"/>
        </w:rPr>
        <w:t>Svobodha</w:t>
      </w:r>
      <w:proofErr w:type="spellEnd"/>
      <w:r w:rsidRPr="007B3B1D">
        <w:rPr>
          <w:rFonts w:ascii="Calibri" w:eastAsia="Times New Roman" w:hAnsi="Calibri" w:cs="Calibri"/>
          <w:color w:val="000000"/>
        </w:rPr>
        <w:t xml:space="preserve"> Infinity Private Limited (hereinafter referred to as “</w:t>
      </w:r>
      <w:r w:rsidRPr="007B3B1D">
        <w:rPr>
          <w:rFonts w:ascii="Calibri" w:eastAsia="Times New Roman" w:hAnsi="Calibri" w:cs="Calibri"/>
          <w:b/>
          <w:bCs/>
          <w:color w:val="000000"/>
        </w:rPr>
        <w:t>Company</w:t>
      </w:r>
      <w:r w:rsidRPr="007B3B1D">
        <w:rPr>
          <w:rFonts w:ascii="Calibri" w:eastAsia="Times New Roman" w:hAnsi="Calibri" w:cs="Calibri"/>
          <w:color w:val="000000"/>
        </w:rPr>
        <w:t>”, “</w:t>
      </w:r>
      <w:r w:rsidR="001163F7">
        <w:rPr>
          <w:rFonts w:ascii="Calibri" w:eastAsia="Times New Roman" w:hAnsi="Calibri" w:cs="Calibri"/>
          <w:b/>
          <w:color w:val="000000"/>
        </w:rPr>
        <w:t>Savart</w:t>
      </w:r>
      <w:r w:rsidRPr="007B3B1D">
        <w:rPr>
          <w:rFonts w:ascii="Calibri" w:eastAsia="Times New Roman" w:hAnsi="Calibri" w:cs="Calibri"/>
          <w:color w:val="000000"/>
        </w:rPr>
        <w:t>”, “</w:t>
      </w:r>
      <w:r w:rsidRPr="007B3B1D">
        <w:rPr>
          <w:rFonts w:ascii="Calibri" w:eastAsia="Times New Roman" w:hAnsi="Calibri" w:cs="Calibri"/>
          <w:b/>
          <w:bCs/>
          <w:color w:val="000000"/>
        </w:rPr>
        <w:t>we</w:t>
      </w:r>
      <w:r w:rsidRPr="007B3B1D">
        <w:rPr>
          <w:rFonts w:ascii="Calibri" w:eastAsia="Times New Roman" w:hAnsi="Calibri" w:cs="Calibri"/>
          <w:color w:val="000000"/>
        </w:rPr>
        <w:t>”, “</w:t>
      </w:r>
      <w:r w:rsidRPr="007B3B1D">
        <w:rPr>
          <w:rFonts w:ascii="Calibri" w:eastAsia="Times New Roman" w:hAnsi="Calibri" w:cs="Calibri"/>
          <w:b/>
          <w:bCs/>
          <w:color w:val="000000"/>
        </w:rPr>
        <w:t>us</w:t>
      </w:r>
      <w:r w:rsidRPr="007B3B1D">
        <w:rPr>
          <w:rFonts w:ascii="Calibri" w:eastAsia="Times New Roman" w:hAnsi="Calibri" w:cs="Calibri"/>
          <w:color w:val="000000"/>
        </w:rPr>
        <w:t>” or “</w:t>
      </w:r>
      <w:r w:rsidRPr="007B3B1D">
        <w:rPr>
          <w:rFonts w:ascii="Calibri" w:eastAsia="Times New Roman" w:hAnsi="Calibri" w:cs="Calibri"/>
          <w:b/>
          <w:bCs/>
          <w:color w:val="000000"/>
        </w:rPr>
        <w:t>our</w:t>
      </w:r>
      <w:r w:rsidRPr="007B3B1D">
        <w:rPr>
          <w:rFonts w:ascii="Calibri" w:eastAsia="Times New Roman" w:hAnsi="Calibri" w:cs="Calibri"/>
          <w:color w:val="000000"/>
        </w:rPr>
        <w:t xml:space="preserve">”) is engaged into investment advisory services and distribution services and focuses in bringing people close to the market and making it simple and affordable to invest. </w:t>
      </w:r>
      <w:r w:rsidR="001163F7">
        <w:rPr>
          <w:rFonts w:ascii="Calibri" w:eastAsia="Times New Roman" w:hAnsi="Calibri" w:cs="Calibri"/>
          <w:color w:val="000000"/>
        </w:rPr>
        <w:t>Savart</w:t>
      </w:r>
      <w:r w:rsidR="00A25A05">
        <w:rPr>
          <w:rFonts w:ascii="Calibri" w:eastAsia="Times New Roman" w:hAnsi="Calibri" w:cs="Calibri"/>
          <w:color w:val="000000"/>
        </w:rPr>
        <w:t xml:space="preserve"> is a C</w:t>
      </w:r>
      <w:r w:rsidRPr="007B3B1D">
        <w:rPr>
          <w:rFonts w:ascii="Calibri" w:eastAsia="Times New Roman" w:hAnsi="Calibri" w:cs="Calibri"/>
          <w:color w:val="000000"/>
        </w:rPr>
        <w:t>orporate Registered Investment Adviser.</w:t>
      </w:r>
    </w:p>
    <w:p w:rsidR="007B3B1D" w:rsidRPr="007B3B1D" w:rsidRDefault="007B3B1D" w:rsidP="007B3B1D">
      <w:pPr>
        <w:spacing w:before="100" w:beforeAutospacing="1" w:after="100" w:afterAutospacing="1" w:line="240" w:lineRule="auto"/>
        <w:jc w:val="both"/>
        <w:rPr>
          <w:rFonts w:ascii="Calibri" w:eastAsia="Times New Roman" w:hAnsi="Calibri" w:cs="Calibri"/>
        </w:rPr>
      </w:pPr>
      <w:r w:rsidRPr="007B3B1D">
        <w:rPr>
          <w:rFonts w:ascii="Calibri" w:eastAsia="Times New Roman" w:hAnsi="Calibri" w:cs="Calibri"/>
          <w:color w:val="000000"/>
        </w:rPr>
        <w:t>Please read these Terms and Conditions ("</w:t>
      </w:r>
      <w:r w:rsidRPr="007B3B1D">
        <w:rPr>
          <w:rFonts w:ascii="Calibri" w:eastAsia="Times New Roman" w:hAnsi="Calibri" w:cs="Calibri"/>
          <w:b/>
          <w:bCs/>
          <w:color w:val="000000"/>
        </w:rPr>
        <w:t>Terms</w:t>
      </w:r>
      <w:r w:rsidRPr="007B3B1D">
        <w:rPr>
          <w:rFonts w:ascii="Calibri" w:eastAsia="Times New Roman" w:hAnsi="Calibri" w:cs="Calibri"/>
          <w:color w:val="000000"/>
        </w:rPr>
        <w:t>") carefully before using the “</w:t>
      </w:r>
      <w:r w:rsidRPr="007B3B1D">
        <w:rPr>
          <w:rFonts w:ascii="Calibri" w:eastAsia="Times New Roman" w:hAnsi="Calibri" w:cs="Calibri"/>
          <w:b/>
          <w:bCs/>
          <w:color w:val="000000"/>
        </w:rPr>
        <w:t>Website</w:t>
      </w:r>
      <w:r w:rsidRPr="007B3B1D">
        <w:rPr>
          <w:rFonts w:ascii="Calibri" w:eastAsia="Times New Roman" w:hAnsi="Calibri" w:cs="Calibri"/>
          <w:color w:val="000000"/>
        </w:rPr>
        <w:t>”, </w:t>
      </w:r>
      <w:hyperlink r:id="rId5" w:history="1">
        <w:r w:rsidRPr="007B3B1D">
          <w:rPr>
            <w:rFonts w:ascii="Calibri" w:eastAsia="Times New Roman" w:hAnsi="Calibri" w:cs="Calibri"/>
            <w:color w:val="0000FF"/>
            <w:u w:val="single"/>
          </w:rPr>
          <w:t>www.</w:t>
        </w:r>
        <w:r w:rsidR="001163F7">
          <w:rPr>
            <w:rFonts w:ascii="Calibri" w:eastAsia="Times New Roman" w:hAnsi="Calibri" w:cs="Calibri"/>
            <w:color w:val="0000FF"/>
            <w:u w:val="single"/>
          </w:rPr>
          <w:t>Savart</w:t>
        </w:r>
        <w:r w:rsidRPr="007B3B1D">
          <w:rPr>
            <w:rFonts w:ascii="Calibri" w:eastAsia="Times New Roman" w:hAnsi="Calibri" w:cs="Calibri"/>
            <w:color w:val="0000FF"/>
            <w:u w:val="single"/>
          </w:rPr>
          <w:t>.in</w:t>
        </w:r>
      </w:hyperlink>
      <w:r w:rsidRPr="007B3B1D">
        <w:rPr>
          <w:rFonts w:ascii="Calibri" w:eastAsia="Times New Roman" w:hAnsi="Calibri" w:cs="Calibri"/>
          <w:color w:val="000000"/>
        </w:rPr>
        <w:t xml:space="preserve"> and </w:t>
      </w:r>
      <w:r w:rsidR="001163F7">
        <w:rPr>
          <w:rFonts w:ascii="Calibri" w:eastAsia="Times New Roman" w:hAnsi="Calibri" w:cs="Calibri"/>
          <w:color w:val="000000"/>
        </w:rPr>
        <w:t>Savart</w:t>
      </w:r>
      <w:r w:rsidRPr="007B3B1D">
        <w:rPr>
          <w:rFonts w:ascii="Calibri" w:eastAsia="Times New Roman" w:hAnsi="Calibri" w:cs="Calibri"/>
          <w:color w:val="000000"/>
        </w:rPr>
        <w:t xml:space="preserve"> mobile application (“</w:t>
      </w:r>
      <w:r w:rsidRPr="007B3B1D">
        <w:rPr>
          <w:rFonts w:ascii="Calibri" w:eastAsia="Times New Roman" w:hAnsi="Calibri" w:cs="Calibri"/>
          <w:b/>
          <w:bCs/>
          <w:color w:val="000000"/>
        </w:rPr>
        <w:t>App</w:t>
      </w:r>
      <w:r w:rsidRPr="007B3B1D">
        <w:rPr>
          <w:rFonts w:ascii="Calibri" w:eastAsia="Times New Roman" w:hAnsi="Calibri" w:cs="Calibri"/>
          <w:color w:val="000000"/>
        </w:rPr>
        <w:t>”), collectively referred as “</w:t>
      </w:r>
      <w:r w:rsidRPr="007B3B1D">
        <w:rPr>
          <w:rFonts w:ascii="Calibri" w:eastAsia="Times New Roman" w:hAnsi="Calibri" w:cs="Calibri"/>
          <w:b/>
          <w:bCs/>
          <w:color w:val="000000"/>
        </w:rPr>
        <w:t>Platform</w:t>
      </w:r>
      <w:r w:rsidRPr="007B3B1D">
        <w:rPr>
          <w:rFonts w:ascii="Calibri" w:eastAsia="Times New Roman" w:hAnsi="Calibri" w:cs="Calibri"/>
          <w:color w:val="000000"/>
        </w:rPr>
        <w:t xml:space="preserve">”. </w:t>
      </w:r>
      <w:r w:rsidR="001163F7">
        <w:rPr>
          <w:rFonts w:ascii="Calibri" w:eastAsia="Times New Roman" w:hAnsi="Calibri" w:cs="Calibri"/>
          <w:color w:val="000000"/>
        </w:rPr>
        <w:t>Savart</w:t>
      </w:r>
      <w:r w:rsidRPr="007B3B1D">
        <w:rPr>
          <w:rFonts w:ascii="Calibri" w:eastAsia="Times New Roman" w:hAnsi="Calibri" w:cs="Calibri"/>
          <w:color w:val="000000"/>
        </w:rPr>
        <w:t xml:space="preserve"> would offer investment advisory services (“</w:t>
      </w:r>
      <w:r w:rsidRPr="007B3B1D">
        <w:rPr>
          <w:rFonts w:ascii="Calibri" w:eastAsia="Times New Roman" w:hAnsi="Calibri" w:cs="Calibri"/>
          <w:b/>
          <w:bCs/>
          <w:color w:val="000000"/>
        </w:rPr>
        <w:t>Advisory Service</w:t>
      </w:r>
      <w:r w:rsidRPr="007B3B1D">
        <w:rPr>
          <w:rFonts w:ascii="Calibri" w:eastAsia="Times New Roman" w:hAnsi="Calibri" w:cs="Calibri"/>
          <w:color w:val="000000"/>
        </w:rPr>
        <w:t>”)</w:t>
      </w:r>
      <w:r w:rsidR="00A417D9">
        <w:rPr>
          <w:rFonts w:ascii="Calibri" w:eastAsia="Times New Roman" w:hAnsi="Calibri" w:cs="Calibri"/>
          <w:color w:val="000000"/>
        </w:rPr>
        <w:t xml:space="preserve"> </w:t>
      </w:r>
      <w:r w:rsidRPr="007B3B1D">
        <w:rPr>
          <w:rFonts w:ascii="Calibri" w:eastAsia="Times New Roman" w:hAnsi="Calibri" w:cs="Calibri"/>
          <w:color w:val="000000"/>
        </w:rPr>
        <w:t>referred as the "</w:t>
      </w:r>
      <w:r w:rsidRPr="007B3B1D">
        <w:rPr>
          <w:rFonts w:ascii="Calibri" w:eastAsia="Times New Roman" w:hAnsi="Calibri" w:cs="Calibri"/>
          <w:b/>
          <w:bCs/>
          <w:color w:val="000000"/>
        </w:rPr>
        <w:t>Service</w:t>
      </w:r>
      <w:r w:rsidRPr="007B3B1D">
        <w:rPr>
          <w:rFonts w:ascii="Calibri" w:eastAsia="Times New Roman" w:hAnsi="Calibri" w:cs="Calibri"/>
          <w:color w:val="000000"/>
        </w:rPr>
        <w:t>" or “</w:t>
      </w:r>
      <w:r w:rsidRPr="007B3B1D">
        <w:rPr>
          <w:rFonts w:ascii="Calibri" w:eastAsia="Times New Roman" w:hAnsi="Calibri" w:cs="Calibri"/>
          <w:b/>
          <w:bCs/>
          <w:color w:val="000000"/>
        </w:rPr>
        <w:t>Services</w:t>
      </w:r>
      <w:r w:rsidRPr="007B3B1D">
        <w:rPr>
          <w:rFonts w:ascii="Calibri" w:eastAsia="Times New Roman" w:hAnsi="Calibri" w:cs="Calibri"/>
          <w:color w:val="000000"/>
        </w:rPr>
        <w:t>”).</w:t>
      </w:r>
    </w:p>
    <w:p w:rsidR="007B3B1D" w:rsidRPr="007B3B1D" w:rsidRDefault="007B3B1D" w:rsidP="007B3B1D">
      <w:pPr>
        <w:spacing w:before="100" w:beforeAutospacing="1" w:after="100" w:afterAutospacing="1" w:line="240" w:lineRule="auto"/>
        <w:jc w:val="both"/>
        <w:rPr>
          <w:rFonts w:ascii="Calibri" w:eastAsia="Times New Roman" w:hAnsi="Calibri" w:cs="Calibri"/>
        </w:rPr>
      </w:pPr>
      <w:r w:rsidRPr="007B3B1D">
        <w:rPr>
          <w:rFonts w:ascii="Calibri" w:eastAsia="Times New Roman" w:hAnsi="Calibri" w:cs="Calibri"/>
          <w:color w:val="000000"/>
        </w:rPr>
        <w:t>Your </w:t>
      </w:r>
      <w:r w:rsidRPr="007B3B1D">
        <w:rPr>
          <w:rFonts w:ascii="Calibri" w:eastAsia="Times New Roman" w:hAnsi="Calibri" w:cs="Calibri"/>
          <w:b/>
          <w:bCs/>
          <w:color w:val="000000"/>
        </w:rPr>
        <w:t>(“you”, “your”, “yourself”, "client" or “user”)</w:t>
      </w:r>
      <w:r w:rsidRPr="007B3B1D">
        <w:rPr>
          <w:rFonts w:ascii="Calibri" w:eastAsia="Times New Roman" w:hAnsi="Calibri" w:cs="Calibri"/>
          <w:color w:val="000000"/>
        </w:rPr>
        <w:t> access to and use of the Service is conditioned on your acceptance of and compliance with these Terms. These Terms apply to all visitors, users, legal entities and others who access or use the Service. You acknowledge that you have read, understood and agree to be bound by these Terms and the Privacy Policy (“</w:t>
      </w:r>
      <w:r w:rsidRPr="007B3B1D">
        <w:rPr>
          <w:rFonts w:ascii="Calibri" w:eastAsia="Times New Roman" w:hAnsi="Calibri" w:cs="Calibri"/>
          <w:b/>
          <w:bCs/>
          <w:color w:val="000000"/>
        </w:rPr>
        <w:t>Policies</w:t>
      </w:r>
      <w:r w:rsidRPr="007B3B1D">
        <w:rPr>
          <w:rFonts w:ascii="Calibri" w:eastAsia="Times New Roman" w:hAnsi="Calibri" w:cs="Calibri"/>
          <w:color w:val="000000"/>
        </w:rPr>
        <w:t>”) available at the homepage of the Website.</w:t>
      </w:r>
    </w:p>
    <w:p w:rsidR="007B3B1D" w:rsidRPr="007B3B1D" w:rsidRDefault="007B3B1D" w:rsidP="007B3B1D">
      <w:pPr>
        <w:spacing w:before="100" w:beforeAutospacing="1" w:after="100" w:afterAutospacing="1" w:line="240" w:lineRule="auto"/>
        <w:jc w:val="both"/>
        <w:rPr>
          <w:rFonts w:ascii="Calibri" w:eastAsia="Times New Roman" w:hAnsi="Calibri" w:cs="Calibri"/>
        </w:rPr>
      </w:pPr>
      <w:r w:rsidRPr="007B3B1D">
        <w:rPr>
          <w:rFonts w:ascii="Calibri" w:eastAsia="Times New Roman" w:hAnsi="Calibri" w:cs="Calibri"/>
          <w:color w:val="000000"/>
        </w:rPr>
        <w:t>We reserve the right, at our sole discretion, to change, modify, add or remove portions of the Policies, at any time without any prior written notice to you. It is your duty to periodically review these Policies for applicable changes. Your use of the Services even after posting changes to these Policies by us constitutes your acceptance to those changes.</w:t>
      </w:r>
    </w:p>
    <w:p w:rsidR="007B3B1D" w:rsidRPr="007B3B1D" w:rsidRDefault="007B3B1D" w:rsidP="007B3B1D">
      <w:pPr>
        <w:spacing w:before="100" w:beforeAutospacing="1" w:after="100" w:afterAutospacing="1" w:line="240" w:lineRule="auto"/>
        <w:jc w:val="both"/>
        <w:rPr>
          <w:rFonts w:ascii="Calibri" w:eastAsia="Times New Roman" w:hAnsi="Calibri" w:cs="Calibri"/>
        </w:rPr>
      </w:pPr>
      <w:r w:rsidRPr="007B3B1D">
        <w:rPr>
          <w:rFonts w:ascii="Calibri" w:eastAsia="Times New Roman" w:hAnsi="Calibri" w:cs="Calibri"/>
          <w:color w:val="000000"/>
        </w:rPr>
        <w:t>These Terms constitute the entire agreement between the Company and you with respect to the subject matter of these Terms.</w:t>
      </w:r>
    </w:p>
    <w:p w:rsidR="00D56C0B" w:rsidRDefault="007B3B1D" w:rsidP="007B3B1D">
      <w:pPr>
        <w:spacing w:before="100" w:beforeAutospacing="1" w:after="100" w:afterAutospacing="1" w:line="240" w:lineRule="auto"/>
        <w:jc w:val="both"/>
        <w:rPr>
          <w:rFonts w:ascii="Calibri" w:eastAsia="Times New Roman" w:hAnsi="Calibri" w:cs="Calibri"/>
          <w:color w:val="000000"/>
        </w:rPr>
      </w:pPr>
      <w:r w:rsidRPr="007B3B1D">
        <w:rPr>
          <w:rFonts w:ascii="Calibri" w:eastAsia="Times New Roman" w:hAnsi="Calibri" w:cs="Calibri"/>
          <w:color w:val="000000"/>
        </w:rPr>
        <w:t xml:space="preserve">By </w:t>
      </w:r>
      <w:r w:rsidR="00D56C0B">
        <w:rPr>
          <w:rFonts w:ascii="Calibri" w:eastAsia="Times New Roman" w:hAnsi="Calibri" w:cs="Calibri"/>
          <w:color w:val="000000"/>
        </w:rPr>
        <w:t xml:space="preserve">signing up, </w:t>
      </w:r>
      <w:r w:rsidRPr="007B3B1D">
        <w:rPr>
          <w:rFonts w:ascii="Calibri" w:eastAsia="Times New Roman" w:hAnsi="Calibri" w:cs="Calibri"/>
          <w:color w:val="000000"/>
        </w:rPr>
        <w:t>accessing or using the Service, you agree to be bound by these Terms. If you disagree with any part of the Terms then you must not access the Service.</w:t>
      </w:r>
    </w:p>
    <w:p w:rsidR="007B3B1D" w:rsidRPr="007B3B1D" w:rsidRDefault="007B3B1D" w:rsidP="007B3B1D">
      <w:pPr>
        <w:spacing w:before="100" w:beforeAutospacing="1" w:after="100" w:afterAutospacing="1" w:line="240" w:lineRule="auto"/>
        <w:jc w:val="both"/>
        <w:rPr>
          <w:rFonts w:ascii="Calibri" w:eastAsia="Times New Roman" w:hAnsi="Calibri" w:cs="Calibri"/>
        </w:rPr>
      </w:pPr>
      <w:r w:rsidRPr="007B3B1D">
        <w:rPr>
          <w:rFonts w:ascii="Calibri" w:eastAsia="Times New Roman" w:hAnsi="Calibri" w:cs="Calibri"/>
          <w:b/>
          <w:bCs/>
          <w:color w:val="000000"/>
        </w:rPr>
        <w:t>Terms and Conditions for All Users</w:t>
      </w:r>
    </w:p>
    <w:p w:rsidR="007B3B1D" w:rsidRPr="00E14516" w:rsidRDefault="007B3B1D" w:rsidP="00E14516">
      <w:pPr>
        <w:pStyle w:val="ListParagraph"/>
        <w:numPr>
          <w:ilvl w:val="0"/>
          <w:numId w:val="19"/>
        </w:numPr>
        <w:spacing w:before="100" w:beforeAutospacing="1" w:after="100" w:afterAutospacing="1" w:line="240" w:lineRule="auto"/>
        <w:jc w:val="both"/>
        <w:rPr>
          <w:rFonts w:ascii="Calibri" w:eastAsia="Times New Roman" w:hAnsi="Calibri" w:cs="Calibri"/>
        </w:rPr>
      </w:pPr>
      <w:r w:rsidRPr="00E14516">
        <w:rPr>
          <w:rFonts w:ascii="Calibri" w:eastAsia="Times New Roman" w:hAnsi="Calibri" w:cs="Calibri"/>
          <w:b/>
          <w:bCs/>
          <w:color w:val="000000"/>
        </w:rPr>
        <w:t>Accounts</w:t>
      </w:r>
    </w:p>
    <w:p w:rsidR="007B3B1D" w:rsidRPr="007B3B1D" w:rsidRDefault="007B3B1D" w:rsidP="00E14516">
      <w:pPr>
        <w:spacing w:before="100" w:beforeAutospacing="1" w:after="100" w:afterAutospacing="1" w:line="240" w:lineRule="auto"/>
        <w:jc w:val="both"/>
        <w:rPr>
          <w:rFonts w:ascii="Calibri" w:eastAsia="Times New Roman" w:hAnsi="Calibri" w:cs="Calibri"/>
        </w:rPr>
      </w:pPr>
      <w:r w:rsidRPr="007B3B1D">
        <w:rPr>
          <w:rFonts w:ascii="Calibri" w:eastAsia="Times New Roman" w:hAnsi="Calibri" w:cs="Calibri"/>
          <w:color w:val="000000"/>
        </w:rPr>
        <w:t>In order to use the Services, you might be required to provide certain information including but not limited to your name, age, gender, marital status etc. to open an Account (“</w:t>
      </w:r>
      <w:r w:rsidRPr="007B3B1D">
        <w:rPr>
          <w:rFonts w:ascii="Calibri" w:eastAsia="Times New Roman" w:hAnsi="Calibri" w:cs="Calibri"/>
          <w:b/>
          <w:bCs/>
          <w:color w:val="000000"/>
        </w:rPr>
        <w:t>Account</w:t>
      </w:r>
      <w:r w:rsidRPr="007B3B1D">
        <w:rPr>
          <w:rFonts w:ascii="Calibri" w:eastAsia="Times New Roman" w:hAnsi="Calibri" w:cs="Calibri"/>
          <w:color w:val="000000"/>
        </w:rPr>
        <w:t>”) with us. While creating such Account, you must provide us information that is accurate, complete, and current at all times. Failure to do so constitutes a breach of the Terms, which may result in immediate termination of your Account on our Service and the Company reserves the right to deny any and all current or future use of the Services.</w:t>
      </w:r>
    </w:p>
    <w:p w:rsidR="007B3B1D" w:rsidRPr="007B3B1D" w:rsidRDefault="001711AA" w:rsidP="00E14516">
      <w:pPr>
        <w:spacing w:after="0" w:line="240" w:lineRule="auto"/>
        <w:jc w:val="both"/>
        <w:rPr>
          <w:rFonts w:ascii="Calibri" w:eastAsia="Times New Roman" w:hAnsi="Calibri" w:cs="Calibri"/>
        </w:rPr>
      </w:pPr>
      <w:r>
        <w:rPr>
          <w:rFonts w:ascii="Calibri" w:eastAsia="Times New Roman" w:hAnsi="Calibri" w:cs="Calibri"/>
          <w:color w:val="000000"/>
        </w:rPr>
        <w:lastRenderedPageBreak/>
        <w:t>Either</w:t>
      </w:r>
      <w:r w:rsidR="007B3B1D" w:rsidRPr="007B3B1D">
        <w:rPr>
          <w:rFonts w:ascii="Calibri" w:eastAsia="Times New Roman" w:hAnsi="Calibri" w:cs="Calibri"/>
          <w:color w:val="000000"/>
        </w:rPr>
        <w:t xml:space="preserve"> some or all of the following details and documents may be required for the purpose of enrolment and using the Services of </w:t>
      </w:r>
      <w:r w:rsidR="001163F7">
        <w:rPr>
          <w:rFonts w:ascii="Calibri" w:eastAsia="Times New Roman" w:hAnsi="Calibri" w:cs="Calibri"/>
          <w:b/>
          <w:bCs/>
          <w:color w:val="000000"/>
        </w:rPr>
        <w:t>Savart</w:t>
      </w:r>
      <w:r w:rsidR="007B3B1D" w:rsidRPr="007B3B1D">
        <w:rPr>
          <w:rFonts w:ascii="Calibri" w:eastAsia="Times New Roman" w:hAnsi="Calibri" w:cs="Calibri"/>
          <w:color w:val="000000"/>
        </w:rPr>
        <w:t>:</w:t>
      </w:r>
    </w:p>
    <w:p w:rsidR="007B3B1D" w:rsidRPr="00611AE3" w:rsidRDefault="007B3B1D" w:rsidP="00E14516">
      <w:pPr>
        <w:pStyle w:val="ListParagraph"/>
        <w:numPr>
          <w:ilvl w:val="0"/>
          <w:numId w:val="5"/>
        </w:numPr>
        <w:spacing w:after="0" w:line="240" w:lineRule="auto"/>
        <w:ind w:left="654"/>
        <w:jc w:val="both"/>
        <w:rPr>
          <w:rFonts w:ascii="Calibri" w:eastAsia="Times New Roman" w:hAnsi="Calibri" w:cs="Calibri"/>
        </w:rPr>
      </w:pPr>
      <w:r w:rsidRPr="00611AE3">
        <w:rPr>
          <w:rFonts w:ascii="Calibri" w:eastAsia="Times New Roman" w:hAnsi="Calibri" w:cs="Calibri"/>
          <w:color w:val="000000"/>
        </w:rPr>
        <w:t>Pan Card details </w:t>
      </w:r>
    </w:p>
    <w:p w:rsidR="007B3B1D" w:rsidRPr="00611AE3" w:rsidRDefault="007B3B1D" w:rsidP="00E14516">
      <w:pPr>
        <w:pStyle w:val="ListParagraph"/>
        <w:numPr>
          <w:ilvl w:val="0"/>
          <w:numId w:val="5"/>
        </w:numPr>
        <w:spacing w:after="0" w:line="240" w:lineRule="auto"/>
        <w:ind w:left="654"/>
        <w:jc w:val="both"/>
        <w:rPr>
          <w:rFonts w:ascii="Calibri" w:eastAsia="Times New Roman" w:hAnsi="Calibri" w:cs="Calibri"/>
        </w:rPr>
      </w:pPr>
      <w:r w:rsidRPr="00611AE3">
        <w:rPr>
          <w:rFonts w:ascii="Calibri" w:eastAsia="Times New Roman" w:hAnsi="Calibri" w:cs="Calibri"/>
          <w:color w:val="000000"/>
        </w:rPr>
        <w:t>Address Proof</w:t>
      </w:r>
    </w:p>
    <w:p w:rsidR="007B3B1D" w:rsidRPr="00611AE3" w:rsidRDefault="007B3B1D" w:rsidP="00E14516">
      <w:pPr>
        <w:pStyle w:val="ListParagraph"/>
        <w:numPr>
          <w:ilvl w:val="0"/>
          <w:numId w:val="5"/>
        </w:numPr>
        <w:spacing w:after="0" w:line="240" w:lineRule="auto"/>
        <w:ind w:left="654"/>
        <w:jc w:val="both"/>
        <w:rPr>
          <w:rFonts w:ascii="Calibri" w:eastAsia="Times New Roman" w:hAnsi="Calibri" w:cs="Calibri"/>
        </w:rPr>
      </w:pPr>
      <w:r w:rsidRPr="00611AE3">
        <w:rPr>
          <w:rFonts w:ascii="Calibri" w:eastAsia="Times New Roman" w:hAnsi="Calibri" w:cs="Calibri"/>
          <w:color w:val="000000"/>
        </w:rPr>
        <w:t>Signature</w:t>
      </w:r>
    </w:p>
    <w:p w:rsidR="007B3B1D" w:rsidRPr="00611AE3" w:rsidRDefault="007B3B1D" w:rsidP="00E14516">
      <w:pPr>
        <w:pStyle w:val="ListParagraph"/>
        <w:numPr>
          <w:ilvl w:val="0"/>
          <w:numId w:val="5"/>
        </w:numPr>
        <w:spacing w:after="0" w:line="240" w:lineRule="auto"/>
        <w:ind w:left="654"/>
        <w:jc w:val="both"/>
        <w:rPr>
          <w:rFonts w:ascii="Calibri" w:eastAsia="Times New Roman" w:hAnsi="Calibri" w:cs="Calibri"/>
        </w:rPr>
      </w:pPr>
      <w:r w:rsidRPr="00611AE3">
        <w:rPr>
          <w:rFonts w:ascii="Calibri" w:eastAsia="Times New Roman" w:hAnsi="Calibri" w:cs="Calibri"/>
          <w:color w:val="000000"/>
        </w:rPr>
        <w:t>Bank Account Details</w:t>
      </w:r>
    </w:p>
    <w:p w:rsidR="007B3B1D" w:rsidRPr="00611AE3" w:rsidRDefault="007B3B1D" w:rsidP="00E14516">
      <w:pPr>
        <w:pStyle w:val="ListParagraph"/>
        <w:numPr>
          <w:ilvl w:val="0"/>
          <w:numId w:val="5"/>
        </w:numPr>
        <w:spacing w:after="0" w:line="240" w:lineRule="auto"/>
        <w:ind w:left="654"/>
        <w:jc w:val="both"/>
        <w:rPr>
          <w:rFonts w:ascii="Calibri" w:eastAsia="Times New Roman" w:hAnsi="Calibri" w:cs="Calibri"/>
        </w:rPr>
      </w:pPr>
      <w:r w:rsidRPr="00611AE3">
        <w:rPr>
          <w:rFonts w:ascii="Calibri" w:eastAsia="Times New Roman" w:hAnsi="Calibri" w:cs="Calibri"/>
          <w:color w:val="000000"/>
        </w:rPr>
        <w:t>Bank Account proof</w:t>
      </w:r>
    </w:p>
    <w:p w:rsidR="007B3B1D" w:rsidRPr="00611AE3" w:rsidRDefault="007B3B1D" w:rsidP="00E14516">
      <w:pPr>
        <w:pStyle w:val="ListParagraph"/>
        <w:numPr>
          <w:ilvl w:val="0"/>
          <w:numId w:val="5"/>
        </w:numPr>
        <w:spacing w:after="0" w:line="240" w:lineRule="auto"/>
        <w:ind w:left="654"/>
        <w:jc w:val="both"/>
        <w:rPr>
          <w:rFonts w:ascii="Calibri" w:eastAsia="Times New Roman" w:hAnsi="Calibri" w:cs="Calibri"/>
        </w:rPr>
      </w:pPr>
      <w:r w:rsidRPr="00611AE3">
        <w:rPr>
          <w:rFonts w:ascii="Calibri" w:eastAsia="Times New Roman" w:hAnsi="Calibri" w:cs="Calibri"/>
          <w:color w:val="000000"/>
        </w:rPr>
        <w:t>KYC proof</w:t>
      </w:r>
    </w:p>
    <w:p w:rsidR="00E14516" w:rsidRDefault="007B3B1D" w:rsidP="00E14516">
      <w:pPr>
        <w:spacing w:before="100" w:beforeAutospacing="1" w:after="100" w:afterAutospacing="1" w:line="240" w:lineRule="auto"/>
        <w:ind w:left="-66"/>
        <w:jc w:val="both"/>
        <w:rPr>
          <w:rFonts w:ascii="Calibri" w:eastAsia="Times New Roman" w:hAnsi="Calibri" w:cs="Calibri"/>
        </w:rPr>
      </w:pPr>
      <w:r w:rsidRPr="007B3B1D">
        <w:rPr>
          <w:rFonts w:ascii="Calibri" w:eastAsia="Times New Roman" w:hAnsi="Calibri" w:cs="Calibri"/>
          <w:color w:val="000000"/>
        </w:rPr>
        <w:t xml:space="preserve">It is your sole duty to keep your Account and password secure and confidential and you are also responsible for safeguarding the access to your mobile or other electronic device that you use to access the Service and for any activities or actions under your mobile device or other electronic device. You shall be held responsible for any losses incurred by </w:t>
      </w:r>
      <w:r w:rsidR="001163F7">
        <w:rPr>
          <w:rFonts w:ascii="Calibri" w:eastAsia="Times New Roman" w:hAnsi="Calibri" w:cs="Calibri"/>
          <w:color w:val="000000"/>
        </w:rPr>
        <w:t>Savart</w:t>
      </w:r>
      <w:r w:rsidRPr="007B3B1D">
        <w:rPr>
          <w:rFonts w:ascii="Calibri" w:eastAsia="Times New Roman" w:hAnsi="Calibri" w:cs="Calibri"/>
          <w:color w:val="000000"/>
        </w:rPr>
        <w:t xml:space="preserve"> or any third party user due to unauthorized use of your Account which is a consequence of the user's inability to secure his / her Account and password.</w:t>
      </w:r>
    </w:p>
    <w:p w:rsidR="007B3B1D" w:rsidRPr="00E14516" w:rsidRDefault="007B3B1D" w:rsidP="00E14516">
      <w:pPr>
        <w:pStyle w:val="ListParagraph"/>
        <w:numPr>
          <w:ilvl w:val="0"/>
          <w:numId w:val="19"/>
        </w:numPr>
        <w:spacing w:before="100" w:beforeAutospacing="1" w:after="100" w:afterAutospacing="1" w:line="240" w:lineRule="auto"/>
        <w:jc w:val="both"/>
        <w:rPr>
          <w:rFonts w:ascii="Calibri" w:eastAsia="Times New Roman" w:hAnsi="Calibri" w:cs="Calibri"/>
        </w:rPr>
      </w:pPr>
      <w:r w:rsidRPr="00E14516">
        <w:rPr>
          <w:rFonts w:ascii="Calibri" w:eastAsia="Times New Roman" w:hAnsi="Calibri" w:cs="Calibri"/>
          <w:b/>
          <w:bCs/>
          <w:color w:val="000000"/>
        </w:rPr>
        <w:t>Goals, Investment Tools and Model Predictions</w:t>
      </w:r>
    </w:p>
    <w:p w:rsidR="007B3B1D" w:rsidRPr="007B3B1D" w:rsidRDefault="001163F7" w:rsidP="00E14516">
      <w:pPr>
        <w:spacing w:before="100" w:beforeAutospacing="1" w:after="100" w:afterAutospacing="1" w:line="240" w:lineRule="auto"/>
        <w:jc w:val="both"/>
        <w:rPr>
          <w:rFonts w:ascii="Calibri" w:eastAsia="Times New Roman" w:hAnsi="Calibri" w:cs="Calibri"/>
        </w:rPr>
      </w:pPr>
      <w:r>
        <w:rPr>
          <w:rFonts w:ascii="Calibri" w:eastAsia="Times New Roman" w:hAnsi="Calibri" w:cs="Calibri"/>
          <w:color w:val="000000"/>
        </w:rPr>
        <w:t>Savart</w:t>
      </w:r>
      <w:r w:rsidR="007B3B1D" w:rsidRPr="007B3B1D">
        <w:rPr>
          <w:rFonts w:ascii="Calibri" w:eastAsia="Times New Roman" w:hAnsi="Calibri" w:cs="Calibri"/>
          <w:color w:val="000000"/>
        </w:rPr>
        <w:t xml:space="preserve"> shows a selection of various goals </w:t>
      </w:r>
      <w:r w:rsidR="007B3B1D" w:rsidRPr="007B3B1D">
        <w:rPr>
          <w:rFonts w:ascii="Calibri" w:eastAsia="Times New Roman" w:hAnsi="Calibri" w:cs="Calibri"/>
          <w:b/>
          <w:bCs/>
          <w:color w:val="000000"/>
        </w:rPr>
        <w:t>(“Goals”)</w:t>
      </w:r>
      <w:r w:rsidR="007B3B1D" w:rsidRPr="007B3B1D">
        <w:rPr>
          <w:rFonts w:ascii="Calibri" w:eastAsia="Times New Roman" w:hAnsi="Calibri" w:cs="Calibri"/>
          <w:color w:val="000000"/>
        </w:rPr>
        <w:t xml:space="preserve">, their strategy to help achieve these Goals. The prices for these Goals now or in future could potentially change materially from the prices shown on the Platform and </w:t>
      </w:r>
      <w:r>
        <w:rPr>
          <w:rFonts w:ascii="Calibri" w:eastAsia="Times New Roman" w:hAnsi="Calibri" w:cs="Calibri"/>
          <w:color w:val="000000"/>
        </w:rPr>
        <w:t>Savart</w:t>
      </w:r>
      <w:r w:rsidR="007B3B1D" w:rsidRPr="007B3B1D">
        <w:rPr>
          <w:rFonts w:ascii="Calibri" w:eastAsia="Times New Roman" w:hAnsi="Calibri" w:cs="Calibri"/>
          <w:color w:val="000000"/>
        </w:rPr>
        <w:t xml:space="preserve"> does not undertake that the saving strategy, if followed, would result in saving sufficient funds to achieve these Goals.</w:t>
      </w:r>
    </w:p>
    <w:p w:rsidR="007B3B1D" w:rsidRPr="007B3B1D" w:rsidRDefault="001163F7" w:rsidP="00E14516">
      <w:pPr>
        <w:spacing w:before="100" w:beforeAutospacing="1" w:after="100" w:afterAutospacing="1" w:line="240" w:lineRule="auto"/>
        <w:jc w:val="both"/>
        <w:rPr>
          <w:rFonts w:ascii="Calibri" w:eastAsia="Times New Roman" w:hAnsi="Calibri" w:cs="Calibri"/>
        </w:rPr>
      </w:pPr>
      <w:r>
        <w:rPr>
          <w:rFonts w:ascii="Calibri" w:eastAsia="Times New Roman" w:hAnsi="Calibri" w:cs="Calibri"/>
          <w:color w:val="000000"/>
        </w:rPr>
        <w:t>Savart</w:t>
      </w:r>
      <w:r w:rsidR="007B3B1D" w:rsidRPr="007B3B1D">
        <w:rPr>
          <w:rFonts w:ascii="Calibri" w:eastAsia="Times New Roman" w:hAnsi="Calibri" w:cs="Calibri"/>
          <w:color w:val="000000"/>
        </w:rPr>
        <w:t xml:space="preserve"> also does not undertake actual purchase of these Goals on behalf of Users. A User would have to undertake the </w:t>
      </w:r>
      <w:r w:rsidR="0006656C">
        <w:rPr>
          <w:rFonts w:ascii="Calibri" w:eastAsia="Times New Roman" w:hAnsi="Calibri" w:cs="Calibri"/>
          <w:color w:val="000000"/>
        </w:rPr>
        <w:t>achievement</w:t>
      </w:r>
      <w:r w:rsidR="007B3B1D" w:rsidRPr="007B3B1D">
        <w:rPr>
          <w:rFonts w:ascii="Calibri" w:eastAsia="Times New Roman" w:hAnsi="Calibri" w:cs="Calibri"/>
          <w:color w:val="000000"/>
        </w:rPr>
        <w:t xml:space="preserve"> of these Goals on his</w:t>
      </w:r>
      <w:r w:rsidR="0006656C">
        <w:rPr>
          <w:rFonts w:ascii="Calibri" w:eastAsia="Times New Roman" w:hAnsi="Calibri" w:cs="Calibri"/>
          <w:color w:val="000000"/>
        </w:rPr>
        <w:t>/her</w:t>
      </w:r>
      <w:r w:rsidR="007B3B1D" w:rsidRPr="007B3B1D">
        <w:rPr>
          <w:rFonts w:ascii="Calibri" w:eastAsia="Times New Roman" w:hAnsi="Calibri" w:cs="Calibri"/>
          <w:color w:val="000000"/>
        </w:rPr>
        <w:t xml:space="preserve"> own. </w:t>
      </w:r>
      <w:r>
        <w:rPr>
          <w:rFonts w:ascii="Calibri" w:eastAsia="Times New Roman" w:hAnsi="Calibri" w:cs="Calibri"/>
          <w:color w:val="000000"/>
        </w:rPr>
        <w:t>Savart</w:t>
      </w:r>
      <w:r w:rsidR="007B3B1D" w:rsidRPr="007B3B1D">
        <w:rPr>
          <w:rFonts w:ascii="Calibri" w:eastAsia="Times New Roman" w:hAnsi="Calibri" w:cs="Calibri"/>
          <w:color w:val="000000"/>
        </w:rPr>
        <w:t xml:space="preserve"> does not guarantee availability of these products and/or at the cost mentioned by </w:t>
      </w:r>
      <w:r>
        <w:rPr>
          <w:rFonts w:ascii="Calibri" w:eastAsia="Times New Roman" w:hAnsi="Calibri" w:cs="Calibri"/>
          <w:color w:val="000000"/>
        </w:rPr>
        <w:t>Savart</w:t>
      </w:r>
      <w:r w:rsidR="007B3B1D" w:rsidRPr="007B3B1D">
        <w:rPr>
          <w:rFonts w:ascii="Calibri" w:eastAsia="Times New Roman" w:hAnsi="Calibri" w:cs="Calibri"/>
          <w:color w:val="000000"/>
        </w:rPr>
        <w:t>.</w:t>
      </w:r>
    </w:p>
    <w:p w:rsidR="007B3B1D" w:rsidRPr="007B3B1D" w:rsidRDefault="007B3B1D" w:rsidP="00E14516">
      <w:pPr>
        <w:spacing w:before="100" w:beforeAutospacing="1" w:after="100" w:afterAutospacing="1" w:line="240" w:lineRule="auto"/>
        <w:jc w:val="both"/>
        <w:rPr>
          <w:rFonts w:ascii="Calibri" w:eastAsia="Times New Roman" w:hAnsi="Calibri" w:cs="Calibri"/>
        </w:rPr>
      </w:pPr>
      <w:r w:rsidRPr="007B3B1D">
        <w:rPr>
          <w:rFonts w:ascii="Calibri" w:eastAsia="Times New Roman" w:hAnsi="Calibri" w:cs="Calibri"/>
          <w:color w:val="000000"/>
        </w:rPr>
        <w:t xml:space="preserve">Although </w:t>
      </w:r>
      <w:r w:rsidR="001163F7">
        <w:rPr>
          <w:rFonts w:ascii="Calibri" w:eastAsia="Times New Roman" w:hAnsi="Calibri" w:cs="Calibri"/>
          <w:color w:val="000000"/>
        </w:rPr>
        <w:t>Savart</w:t>
      </w:r>
      <w:r w:rsidRPr="007B3B1D">
        <w:rPr>
          <w:rFonts w:ascii="Calibri" w:eastAsia="Times New Roman" w:hAnsi="Calibri" w:cs="Calibri"/>
          <w:color w:val="000000"/>
        </w:rPr>
        <w:t xml:space="preserve"> carefully evaluates potential returns based on historic performance, </w:t>
      </w:r>
      <w:r w:rsidR="001163F7">
        <w:rPr>
          <w:rFonts w:ascii="Calibri" w:eastAsia="Times New Roman" w:hAnsi="Calibri" w:cs="Calibri"/>
          <w:color w:val="000000"/>
        </w:rPr>
        <w:t>Savart</w:t>
      </w:r>
      <w:r w:rsidRPr="007B3B1D">
        <w:rPr>
          <w:rFonts w:ascii="Calibri" w:eastAsia="Times New Roman" w:hAnsi="Calibri" w:cs="Calibri"/>
          <w:color w:val="000000"/>
        </w:rPr>
        <w:t xml:space="preserve"> makes no representation regarding the likelihood or probability that any actual or proposed account allocation will in fact achieve a particular investment outcome or Goal.</w:t>
      </w:r>
    </w:p>
    <w:p w:rsidR="007B3B1D" w:rsidRPr="007B3B1D" w:rsidRDefault="007B3B1D" w:rsidP="00E14516">
      <w:pPr>
        <w:spacing w:before="100" w:beforeAutospacing="1" w:after="100" w:afterAutospacing="1" w:line="240" w:lineRule="auto"/>
        <w:jc w:val="both"/>
        <w:rPr>
          <w:rFonts w:ascii="Calibri" w:eastAsia="Times New Roman" w:hAnsi="Calibri" w:cs="Calibri"/>
        </w:rPr>
      </w:pPr>
      <w:r w:rsidRPr="007B3B1D">
        <w:rPr>
          <w:rFonts w:ascii="Calibri" w:eastAsia="Times New Roman" w:hAnsi="Calibri" w:cs="Calibri"/>
          <w:color w:val="000000"/>
        </w:rPr>
        <w:t xml:space="preserve">Past performance is not a guarantee of future success, and in fact volatility means that returns in any period may be far above or below those of previous period. </w:t>
      </w:r>
      <w:r w:rsidR="001163F7">
        <w:rPr>
          <w:rFonts w:ascii="Calibri" w:eastAsia="Times New Roman" w:hAnsi="Calibri" w:cs="Calibri"/>
          <w:color w:val="000000"/>
        </w:rPr>
        <w:t>Savart</w:t>
      </w:r>
      <w:r w:rsidRPr="007B3B1D">
        <w:rPr>
          <w:rFonts w:ascii="Calibri" w:eastAsia="Times New Roman" w:hAnsi="Calibri" w:cs="Calibri"/>
          <w:color w:val="000000"/>
        </w:rPr>
        <w:t xml:space="preserve"> is unable to predict or forecast market fluctuations or other uncertainties that may affect the value of any investment. While we suggest portfolio with a</w:t>
      </w:r>
      <w:r w:rsidR="00AC6EC2">
        <w:rPr>
          <w:rFonts w:ascii="Calibri" w:eastAsia="Times New Roman" w:hAnsi="Calibri" w:cs="Calibri"/>
          <w:color w:val="000000"/>
        </w:rPr>
        <w:t>n</w:t>
      </w:r>
      <w:r w:rsidRPr="007B3B1D">
        <w:rPr>
          <w:rFonts w:ascii="Calibri" w:eastAsia="Times New Roman" w:hAnsi="Calibri" w:cs="Calibri"/>
          <w:color w:val="000000"/>
        </w:rPr>
        <w:t xml:space="preserve"> aim to provide helpful investing guidance, as a self-directed investor, you must carefully consider the appropriateness of the proposed investments in light of your own personal financial circumstances, including cash flow needs, tax circumstances, or other complex or subjective concerns. You are urged to use all available resources to educate yourself about investing in general, as well as the investments and the overall composition of your </w:t>
      </w:r>
      <w:r w:rsidR="001163F7">
        <w:rPr>
          <w:rFonts w:ascii="Calibri" w:eastAsia="Times New Roman" w:hAnsi="Calibri" w:cs="Calibri"/>
          <w:color w:val="000000"/>
        </w:rPr>
        <w:t>Savart</w:t>
      </w:r>
      <w:r w:rsidRPr="007B3B1D">
        <w:rPr>
          <w:rFonts w:ascii="Calibri" w:eastAsia="Times New Roman" w:hAnsi="Calibri" w:cs="Calibri"/>
          <w:color w:val="000000"/>
        </w:rPr>
        <w:t xml:space="preserve"> Account.</w:t>
      </w:r>
    </w:p>
    <w:p w:rsidR="007B3B1D" w:rsidRPr="007B3B1D" w:rsidRDefault="007B3B1D" w:rsidP="00E14516">
      <w:pPr>
        <w:spacing w:before="100" w:beforeAutospacing="1" w:after="100" w:afterAutospacing="1" w:line="240" w:lineRule="auto"/>
        <w:jc w:val="both"/>
        <w:rPr>
          <w:rFonts w:ascii="Calibri" w:eastAsia="Times New Roman" w:hAnsi="Calibri" w:cs="Calibri"/>
        </w:rPr>
      </w:pPr>
      <w:r w:rsidRPr="007B3B1D">
        <w:rPr>
          <w:rFonts w:ascii="Calibri" w:eastAsia="Times New Roman" w:hAnsi="Calibri" w:cs="Calibri"/>
          <w:color w:val="000000"/>
        </w:rPr>
        <w:t xml:space="preserve">Additionally, you acknowledge that market conditions and your personal financial circumstances may change from time to time – perhaps suddenly or maybe gradually over time. Monitoring and adjusting your </w:t>
      </w:r>
      <w:r w:rsidR="001163F7">
        <w:rPr>
          <w:rFonts w:ascii="Calibri" w:eastAsia="Times New Roman" w:hAnsi="Calibri" w:cs="Calibri"/>
          <w:color w:val="000000"/>
        </w:rPr>
        <w:t>Savart</w:t>
      </w:r>
      <w:r w:rsidRPr="007B3B1D">
        <w:rPr>
          <w:rFonts w:ascii="Calibri" w:eastAsia="Times New Roman" w:hAnsi="Calibri" w:cs="Calibri"/>
          <w:color w:val="000000"/>
        </w:rPr>
        <w:t xml:space="preserve"> Account to suit changing circumstances is solely your responsibility, and it is recommended that you reassess any investing program on a regular basis to ensure that it remains consistent with your current financial resources and investment objectives.</w:t>
      </w:r>
    </w:p>
    <w:p w:rsidR="007B3B1D" w:rsidRPr="007B3B1D" w:rsidRDefault="007B3B1D" w:rsidP="007B3B1D">
      <w:pPr>
        <w:spacing w:before="100" w:beforeAutospacing="1" w:after="100" w:afterAutospacing="1" w:line="240" w:lineRule="auto"/>
        <w:ind w:left="360"/>
        <w:jc w:val="both"/>
        <w:rPr>
          <w:rFonts w:ascii="Calibri" w:eastAsia="Times New Roman" w:hAnsi="Calibri" w:cs="Calibri"/>
        </w:rPr>
      </w:pPr>
      <w:r w:rsidRPr="007B3B1D">
        <w:rPr>
          <w:rFonts w:ascii="Calibri" w:eastAsia="Times New Roman" w:hAnsi="Calibri" w:cs="Calibri"/>
          <w:color w:val="000000"/>
        </w:rPr>
        <w:lastRenderedPageBreak/>
        <w:t xml:space="preserve">You acknowledge that </w:t>
      </w:r>
      <w:r w:rsidR="001163F7">
        <w:rPr>
          <w:rFonts w:ascii="Calibri" w:eastAsia="Times New Roman" w:hAnsi="Calibri" w:cs="Calibri"/>
          <w:color w:val="000000"/>
        </w:rPr>
        <w:t>Savart</w:t>
      </w:r>
      <w:r w:rsidRPr="007B3B1D">
        <w:rPr>
          <w:rFonts w:ascii="Calibri" w:eastAsia="Times New Roman" w:hAnsi="Calibri" w:cs="Calibri"/>
          <w:color w:val="000000"/>
        </w:rPr>
        <w:t xml:space="preserve"> advises you with regard to different investment schemes and products. Investing upon such schemes and products is completely your independent choice and </w:t>
      </w:r>
      <w:r w:rsidR="001163F7">
        <w:rPr>
          <w:rFonts w:ascii="Calibri" w:eastAsia="Times New Roman" w:hAnsi="Calibri" w:cs="Calibri"/>
          <w:color w:val="000000"/>
        </w:rPr>
        <w:t>Savart</w:t>
      </w:r>
      <w:r w:rsidRPr="007B3B1D">
        <w:rPr>
          <w:rFonts w:ascii="Calibri" w:eastAsia="Times New Roman" w:hAnsi="Calibri" w:cs="Calibri"/>
          <w:color w:val="000000"/>
        </w:rPr>
        <w:t xml:space="preserve"> shall not be liable, in any manner for your investment decisions.</w:t>
      </w:r>
    </w:p>
    <w:p w:rsidR="00F308A2" w:rsidRPr="007B3B1D" w:rsidRDefault="001163F7" w:rsidP="00F308A2">
      <w:pPr>
        <w:spacing w:before="100" w:beforeAutospacing="1" w:after="100" w:afterAutospacing="1" w:line="240" w:lineRule="auto"/>
        <w:ind w:left="360"/>
        <w:jc w:val="both"/>
        <w:rPr>
          <w:rFonts w:ascii="Calibri" w:eastAsia="Times New Roman" w:hAnsi="Calibri" w:cs="Calibri"/>
        </w:rPr>
      </w:pPr>
      <w:r>
        <w:rPr>
          <w:rFonts w:ascii="Calibri" w:eastAsia="Times New Roman" w:hAnsi="Calibri" w:cs="Calibri"/>
          <w:color w:val="000000"/>
        </w:rPr>
        <w:t>Savart</w:t>
      </w:r>
      <w:r w:rsidR="007B3B1D" w:rsidRPr="007B3B1D">
        <w:rPr>
          <w:rFonts w:ascii="Calibri" w:eastAsia="Times New Roman" w:hAnsi="Calibri" w:cs="Calibri"/>
          <w:color w:val="000000"/>
        </w:rPr>
        <w:t xml:space="preserve"> uses third party sources for part of the data displayed on the Platform or for doing the analysis based on which User is displayed ratings or saving strategies. We do not undertake that all this third party data is accurate and free of errors and we have undertaken sufficient checks to ensure the quality of the data. If the underlying third party data is inaccurate then the displayed data and/or analysis might be materially different from the case when the data is inaccurate</w:t>
      </w:r>
      <w:r w:rsidR="000B739F">
        <w:rPr>
          <w:rFonts w:ascii="Calibri" w:eastAsia="Times New Roman" w:hAnsi="Calibri" w:cs="Calibri"/>
          <w:color w:val="000000"/>
        </w:rPr>
        <w:t>.</w:t>
      </w:r>
      <w:r w:rsidR="007B3B1D" w:rsidRPr="007B3B1D">
        <w:rPr>
          <w:rFonts w:ascii="Calibri" w:eastAsia="Times New Roman" w:hAnsi="Calibri" w:cs="Calibri"/>
        </w:rPr>
        <w:t> </w:t>
      </w:r>
    </w:p>
    <w:p w:rsidR="007B3B1D" w:rsidRPr="002B21DA" w:rsidRDefault="007B3B1D" w:rsidP="002B21DA">
      <w:pPr>
        <w:pStyle w:val="ListParagraph"/>
        <w:numPr>
          <w:ilvl w:val="0"/>
          <w:numId w:val="19"/>
        </w:numPr>
        <w:spacing w:before="100" w:beforeAutospacing="1" w:after="100" w:afterAutospacing="1" w:line="240" w:lineRule="auto"/>
        <w:jc w:val="both"/>
        <w:rPr>
          <w:rFonts w:ascii="Calibri" w:eastAsia="Times New Roman" w:hAnsi="Calibri" w:cs="Calibri"/>
        </w:rPr>
      </w:pPr>
      <w:r w:rsidRPr="002B21DA">
        <w:rPr>
          <w:rFonts w:ascii="Calibri" w:eastAsia="Times New Roman" w:hAnsi="Calibri" w:cs="Calibri"/>
          <w:b/>
          <w:bCs/>
          <w:color w:val="000000"/>
        </w:rPr>
        <w:t>Payment Terms</w:t>
      </w:r>
    </w:p>
    <w:p w:rsidR="007B3B1D" w:rsidRPr="007B3B1D" w:rsidRDefault="007B3B1D" w:rsidP="007B3B1D">
      <w:pPr>
        <w:spacing w:before="100" w:beforeAutospacing="1" w:after="100" w:afterAutospacing="1" w:line="240" w:lineRule="auto"/>
        <w:ind w:left="360"/>
        <w:jc w:val="both"/>
        <w:rPr>
          <w:rFonts w:ascii="Calibri" w:eastAsia="Times New Roman" w:hAnsi="Calibri" w:cs="Calibri"/>
        </w:rPr>
      </w:pPr>
      <w:r w:rsidRPr="007B3B1D">
        <w:rPr>
          <w:rFonts w:ascii="Calibri" w:eastAsia="Times New Roman" w:hAnsi="Calibri" w:cs="Calibri"/>
          <w:color w:val="000000"/>
        </w:rPr>
        <w:t xml:space="preserve">In lieu of the Services availed by you through </w:t>
      </w:r>
      <w:r w:rsidR="001163F7">
        <w:rPr>
          <w:rFonts w:ascii="Calibri" w:eastAsia="Times New Roman" w:hAnsi="Calibri" w:cs="Calibri"/>
          <w:color w:val="000000"/>
        </w:rPr>
        <w:t>Savart</w:t>
      </w:r>
      <w:r w:rsidRPr="007B3B1D">
        <w:rPr>
          <w:rFonts w:ascii="Calibri" w:eastAsia="Times New Roman" w:hAnsi="Calibri" w:cs="Calibri"/>
          <w:color w:val="000000"/>
        </w:rPr>
        <w:t xml:space="preserve">, </w:t>
      </w:r>
      <w:r w:rsidR="001163F7">
        <w:rPr>
          <w:rFonts w:ascii="Calibri" w:eastAsia="Times New Roman" w:hAnsi="Calibri" w:cs="Calibri"/>
          <w:color w:val="000000"/>
        </w:rPr>
        <w:t>Savart</w:t>
      </w:r>
      <w:r w:rsidRPr="007B3B1D">
        <w:rPr>
          <w:rFonts w:ascii="Calibri" w:eastAsia="Times New Roman" w:hAnsi="Calibri" w:cs="Calibri"/>
          <w:color w:val="000000"/>
        </w:rPr>
        <w:t xml:space="preserve"> reserves the right to charge certain fees that shall be communicated to your from time to time during each transaction as mentioned herein below. </w:t>
      </w:r>
    </w:p>
    <w:p w:rsidR="007B3B1D" w:rsidRPr="007B3B1D" w:rsidRDefault="007B3B1D" w:rsidP="007B3B1D">
      <w:pPr>
        <w:spacing w:before="100" w:beforeAutospacing="1" w:after="100" w:afterAutospacing="1" w:line="240" w:lineRule="auto"/>
        <w:ind w:left="360"/>
        <w:jc w:val="both"/>
        <w:rPr>
          <w:rFonts w:ascii="Calibri" w:eastAsia="Times New Roman" w:hAnsi="Calibri" w:cs="Calibri"/>
        </w:rPr>
      </w:pPr>
      <w:r w:rsidRPr="007B3B1D">
        <w:rPr>
          <w:rFonts w:ascii="Calibri" w:eastAsia="Times New Roman" w:hAnsi="Calibri" w:cs="Calibri"/>
          <w:color w:val="000000"/>
        </w:rPr>
        <w:t>The detailed terms and conditions of the subscription</w:t>
      </w:r>
      <w:r w:rsidR="007630B5">
        <w:rPr>
          <w:rFonts w:ascii="Calibri" w:eastAsia="Times New Roman" w:hAnsi="Calibri" w:cs="Calibri"/>
          <w:color w:val="000000"/>
        </w:rPr>
        <w:t>s</w:t>
      </w:r>
      <w:r w:rsidRPr="007B3B1D">
        <w:rPr>
          <w:rFonts w:ascii="Calibri" w:eastAsia="Times New Roman" w:hAnsi="Calibri" w:cs="Calibri"/>
          <w:color w:val="000000"/>
        </w:rPr>
        <w:t xml:space="preserve"> shall be available in the </w:t>
      </w:r>
      <w:r w:rsidR="001163F7">
        <w:rPr>
          <w:rFonts w:ascii="Calibri" w:eastAsia="Times New Roman" w:hAnsi="Calibri" w:cs="Calibri"/>
          <w:color w:val="000000"/>
        </w:rPr>
        <w:t>Savart</w:t>
      </w:r>
      <w:r w:rsidRPr="007B3B1D">
        <w:rPr>
          <w:rFonts w:ascii="Calibri" w:eastAsia="Times New Roman" w:hAnsi="Calibri" w:cs="Calibri"/>
          <w:color w:val="000000"/>
        </w:rPr>
        <w:t>+ section during subscription through the dashboard. Please refer to these before making the purchase.</w:t>
      </w:r>
    </w:p>
    <w:p w:rsidR="007B3B1D" w:rsidRPr="007B3B1D" w:rsidRDefault="007B3B1D" w:rsidP="007B3B1D">
      <w:pPr>
        <w:spacing w:before="100" w:beforeAutospacing="1" w:after="100" w:afterAutospacing="1" w:line="240" w:lineRule="auto"/>
        <w:ind w:left="360"/>
        <w:jc w:val="both"/>
        <w:rPr>
          <w:rFonts w:ascii="Calibri" w:eastAsia="Times New Roman" w:hAnsi="Calibri" w:cs="Calibri"/>
        </w:rPr>
      </w:pPr>
      <w:r w:rsidRPr="007B3B1D">
        <w:rPr>
          <w:rFonts w:ascii="Calibri" w:eastAsia="Times New Roman" w:hAnsi="Calibri" w:cs="Calibri"/>
          <w:color w:val="000000"/>
        </w:rPr>
        <w:t xml:space="preserve">Online payment of fees can be made by credit, debit card and net banking facility. These payments are not collected by </w:t>
      </w:r>
      <w:r w:rsidR="001163F7">
        <w:rPr>
          <w:rFonts w:ascii="Calibri" w:eastAsia="Times New Roman" w:hAnsi="Calibri" w:cs="Calibri"/>
          <w:color w:val="000000"/>
        </w:rPr>
        <w:t>Savart</w:t>
      </w:r>
      <w:r w:rsidRPr="007B3B1D">
        <w:rPr>
          <w:rFonts w:ascii="Calibri" w:eastAsia="Times New Roman" w:hAnsi="Calibri" w:cs="Calibri"/>
          <w:color w:val="000000"/>
        </w:rPr>
        <w:t xml:space="preserve"> directly but by the Bank</w:t>
      </w:r>
      <w:r w:rsidR="00F36D93">
        <w:rPr>
          <w:rFonts w:ascii="Calibri" w:eastAsia="Times New Roman" w:hAnsi="Calibri" w:cs="Calibri"/>
          <w:color w:val="000000"/>
        </w:rPr>
        <w:t>/payment gateway</w:t>
      </w:r>
      <w:r w:rsidR="00FE5ABD">
        <w:rPr>
          <w:rFonts w:ascii="Calibri" w:eastAsia="Times New Roman" w:hAnsi="Calibri" w:cs="Calibri"/>
          <w:color w:val="000000"/>
        </w:rPr>
        <w:t>. </w:t>
      </w:r>
      <w:r w:rsidRPr="007B3B1D">
        <w:rPr>
          <w:rFonts w:ascii="Calibri" w:eastAsia="Times New Roman" w:hAnsi="Calibri" w:cs="Calibri"/>
          <w:color w:val="000000"/>
        </w:rPr>
        <w:t xml:space="preserve">The online payment system is provided by </w:t>
      </w:r>
      <w:r w:rsidR="001163F7">
        <w:rPr>
          <w:rFonts w:ascii="Calibri" w:eastAsia="Times New Roman" w:hAnsi="Calibri" w:cs="Calibri"/>
          <w:color w:val="000000"/>
        </w:rPr>
        <w:t>Savart</w:t>
      </w:r>
      <w:r w:rsidRPr="007B3B1D">
        <w:rPr>
          <w:rFonts w:ascii="Calibri" w:eastAsia="Times New Roman" w:hAnsi="Calibri" w:cs="Calibri"/>
          <w:color w:val="000000"/>
        </w:rPr>
        <w:t xml:space="preserve"> and its third party supplier/s. </w:t>
      </w:r>
      <w:r w:rsidR="001163F7">
        <w:rPr>
          <w:rFonts w:ascii="Calibri" w:eastAsia="Times New Roman" w:hAnsi="Calibri" w:cs="Calibri"/>
          <w:color w:val="000000"/>
        </w:rPr>
        <w:t>Savart</w:t>
      </w:r>
      <w:r w:rsidRPr="007B3B1D">
        <w:rPr>
          <w:rFonts w:ascii="Calibri" w:eastAsia="Times New Roman" w:hAnsi="Calibri" w:cs="Calibri"/>
          <w:color w:val="000000"/>
        </w:rPr>
        <w:t xml:space="preserve"> reserves the right to change the fees at anytime. We cannot accept liability for a payment not reaching </w:t>
      </w:r>
      <w:r w:rsidR="001163F7">
        <w:rPr>
          <w:rFonts w:ascii="Calibri" w:eastAsia="Times New Roman" w:hAnsi="Calibri" w:cs="Calibri"/>
          <w:color w:val="000000"/>
        </w:rPr>
        <w:t>Savart</w:t>
      </w:r>
      <w:r w:rsidRPr="007B3B1D">
        <w:rPr>
          <w:rFonts w:ascii="Calibri" w:eastAsia="Times New Roman" w:hAnsi="Calibri" w:cs="Calibri"/>
          <w:color w:val="000000"/>
        </w:rPr>
        <w:t xml:space="preserve"> account due to you quoting an incorrect account number or incorrect personal details</w:t>
      </w:r>
      <w:r w:rsidR="00926036">
        <w:rPr>
          <w:rFonts w:ascii="Calibri" w:eastAsia="Times New Roman" w:hAnsi="Calibri" w:cs="Calibri"/>
          <w:color w:val="000000"/>
        </w:rPr>
        <w:t xml:space="preserve"> or any payment errors</w:t>
      </w:r>
      <w:r w:rsidRPr="007B3B1D">
        <w:rPr>
          <w:rFonts w:ascii="Calibri" w:eastAsia="Times New Roman" w:hAnsi="Calibri" w:cs="Calibri"/>
          <w:color w:val="000000"/>
        </w:rPr>
        <w:t>. Neither can we accept liability if payment is refused or declined by the credit/debit card supplier for any reason.</w:t>
      </w:r>
    </w:p>
    <w:p w:rsidR="007B3B1D" w:rsidRPr="007B3B1D" w:rsidRDefault="007B3B1D" w:rsidP="007B3B1D">
      <w:pPr>
        <w:spacing w:before="100" w:beforeAutospacing="1" w:after="100" w:afterAutospacing="1" w:line="240" w:lineRule="auto"/>
        <w:ind w:left="360"/>
        <w:jc w:val="both"/>
        <w:rPr>
          <w:rFonts w:ascii="Calibri" w:eastAsia="Times New Roman" w:hAnsi="Calibri" w:cs="Calibri"/>
        </w:rPr>
      </w:pPr>
      <w:r w:rsidRPr="007B3B1D">
        <w:rPr>
          <w:rFonts w:ascii="Calibri" w:eastAsia="Times New Roman" w:hAnsi="Calibri" w:cs="Calibri"/>
          <w:color w:val="000000"/>
        </w:rPr>
        <w:t xml:space="preserve">If the card supplier declines payment, </w:t>
      </w:r>
      <w:r w:rsidR="001163F7">
        <w:rPr>
          <w:rFonts w:ascii="Calibri" w:eastAsia="Times New Roman" w:hAnsi="Calibri" w:cs="Calibri"/>
          <w:color w:val="000000"/>
        </w:rPr>
        <w:t>Savart</w:t>
      </w:r>
      <w:r w:rsidRPr="007B3B1D">
        <w:rPr>
          <w:rFonts w:ascii="Calibri" w:eastAsia="Times New Roman" w:hAnsi="Calibri" w:cs="Calibri"/>
          <w:color w:val="000000"/>
        </w:rPr>
        <w:t xml:space="preserve"> has the right but no obligation to bring the fact to your attention. You should check with your bank / credit / debit card supplier that payment has been deducted from your account. </w:t>
      </w:r>
    </w:p>
    <w:p w:rsidR="007B3B1D" w:rsidRPr="007B3B1D" w:rsidRDefault="001163F7" w:rsidP="007B3B1D">
      <w:pPr>
        <w:spacing w:before="100" w:beforeAutospacing="1" w:after="100" w:afterAutospacing="1" w:line="240" w:lineRule="auto"/>
        <w:ind w:left="360"/>
        <w:jc w:val="both"/>
        <w:rPr>
          <w:rFonts w:ascii="Calibri" w:eastAsia="Times New Roman" w:hAnsi="Calibri" w:cs="Calibri"/>
        </w:rPr>
      </w:pPr>
      <w:r>
        <w:rPr>
          <w:rFonts w:ascii="Calibri" w:eastAsia="Times New Roman" w:hAnsi="Calibri" w:cs="Calibri"/>
          <w:color w:val="000000"/>
        </w:rPr>
        <w:t>Savart</w:t>
      </w:r>
      <w:r w:rsidR="007B3B1D" w:rsidRPr="007B3B1D">
        <w:rPr>
          <w:rFonts w:ascii="Calibri" w:eastAsia="Times New Roman" w:hAnsi="Calibri" w:cs="Calibri"/>
          <w:color w:val="000000"/>
        </w:rPr>
        <w:t xml:space="preserve"> shall not be liable for any failure by the user making payment of fees to properly protect data from being seen on their screen by other persons or otherwise, obtained by such persons, during the online payment process or in respect of any omission to provide accurate information in the course of the online payment process.</w:t>
      </w:r>
    </w:p>
    <w:p w:rsidR="007B3B1D" w:rsidRPr="007B3B1D" w:rsidRDefault="001163F7" w:rsidP="007B3B1D">
      <w:pPr>
        <w:spacing w:before="100" w:beforeAutospacing="1" w:after="100" w:afterAutospacing="1" w:line="240" w:lineRule="auto"/>
        <w:ind w:left="360"/>
        <w:jc w:val="both"/>
        <w:rPr>
          <w:rFonts w:ascii="Calibri" w:eastAsia="Times New Roman" w:hAnsi="Calibri" w:cs="Calibri"/>
        </w:rPr>
      </w:pPr>
      <w:r>
        <w:rPr>
          <w:rFonts w:ascii="Calibri" w:eastAsia="Times New Roman" w:hAnsi="Calibri" w:cs="Calibri"/>
          <w:color w:val="000000"/>
        </w:rPr>
        <w:t>Savart</w:t>
      </w:r>
      <w:r w:rsidR="007B3B1D" w:rsidRPr="007B3B1D">
        <w:rPr>
          <w:rFonts w:ascii="Calibri" w:eastAsia="Times New Roman" w:hAnsi="Calibri" w:cs="Calibri"/>
          <w:color w:val="000000"/>
        </w:rPr>
        <w:t xml:space="preserve"> does not store or keep credit card / debit card data in a location that is accessible via the Internet. Once a credit card / debit card transaction has been completed, all credit card/debit card data is moved off-line only to ensure that the credit card / debit card information received is not accessible to anyone after completion of the on-line transaction and to ensure the maximum security. </w:t>
      </w:r>
      <w:r>
        <w:rPr>
          <w:rFonts w:ascii="Calibri" w:eastAsia="Times New Roman" w:hAnsi="Calibri" w:cs="Calibri"/>
          <w:color w:val="000000"/>
        </w:rPr>
        <w:t>Savart</w:t>
      </w:r>
      <w:r w:rsidR="007B3B1D" w:rsidRPr="007B3B1D">
        <w:rPr>
          <w:rFonts w:ascii="Calibri" w:eastAsia="Times New Roman" w:hAnsi="Calibri" w:cs="Calibri"/>
          <w:color w:val="000000"/>
        </w:rPr>
        <w:t xml:space="preserve"> uses the maximum care as is possible to ensure that all or any data / information in respect of electronic transfer of money does not fall in the wrong hands.</w:t>
      </w:r>
    </w:p>
    <w:p w:rsidR="007B3B1D" w:rsidRPr="007B3B1D" w:rsidRDefault="001163F7" w:rsidP="007B3B1D">
      <w:pPr>
        <w:spacing w:before="100" w:beforeAutospacing="1" w:after="100" w:afterAutospacing="1" w:line="240" w:lineRule="auto"/>
        <w:ind w:left="360"/>
        <w:jc w:val="both"/>
        <w:rPr>
          <w:rFonts w:ascii="Calibri" w:eastAsia="Times New Roman" w:hAnsi="Calibri" w:cs="Calibri"/>
        </w:rPr>
      </w:pPr>
      <w:r>
        <w:rPr>
          <w:rFonts w:ascii="Calibri" w:eastAsia="Times New Roman" w:hAnsi="Calibri" w:cs="Calibri"/>
          <w:color w:val="000000"/>
        </w:rPr>
        <w:t>Savart</w:t>
      </w:r>
      <w:r w:rsidR="007B3B1D" w:rsidRPr="007B3B1D">
        <w:rPr>
          <w:rFonts w:ascii="Calibri" w:eastAsia="Times New Roman" w:hAnsi="Calibri" w:cs="Calibri"/>
          <w:color w:val="000000"/>
        </w:rPr>
        <w:t xml:space="preserve"> shall not be liable for any loss or damage sustained by reason of any disclosure (inadvertent or otherwise) of any information concerning the user's account and / or information relating to or regarding online transactions using credit cards / debit cards and / or their verification process and particulars nor for any error, omission or inaccuracy with respect to any information so disclosed and used whether or not in pursuance of a legal process or otherwise.</w:t>
      </w:r>
    </w:p>
    <w:p w:rsidR="007B3B1D" w:rsidRPr="002B21DA" w:rsidRDefault="007B3B1D" w:rsidP="002B21DA">
      <w:pPr>
        <w:pStyle w:val="ListParagraph"/>
        <w:numPr>
          <w:ilvl w:val="0"/>
          <w:numId w:val="19"/>
        </w:numPr>
        <w:spacing w:before="100" w:beforeAutospacing="1" w:after="100" w:afterAutospacing="1" w:line="240" w:lineRule="auto"/>
        <w:jc w:val="both"/>
        <w:rPr>
          <w:rFonts w:ascii="Calibri" w:eastAsia="Times New Roman" w:hAnsi="Calibri" w:cs="Calibri"/>
        </w:rPr>
      </w:pPr>
      <w:r w:rsidRPr="002B21DA">
        <w:rPr>
          <w:rFonts w:ascii="Calibri" w:eastAsia="Times New Roman" w:hAnsi="Calibri" w:cs="Calibri"/>
          <w:b/>
          <w:bCs/>
          <w:color w:val="000000"/>
        </w:rPr>
        <w:lastRenderedPageBreak/>
        <w:t>Rating of Investment Schemes</w:t>
      </w:r>
    </w:p>
    <w:p w:rsidR="007B3B1D" w:rsidRPr="007B3B1D" w:rsidRDefault="001163F7" w:rsidP="007B3B1D">
      <w:pPr>
        <w:spacing w:before="100" w:beforeAutospacing="1" w:after="100" w:afterAutospacing="1" w:line="240" w:lineRule="auto"/>
        <w:ind w:left="360"/>
        <w:jc w:val="both"/>
        <w:rPr>
          <w:rFonts w:ascii="Calibri" w:eastAsia="Times New Roman" w:hAnsi="Calibri" w:cs="Calibri"/>
        </w:rPr>
      </w:pPr>
      <w:r>
        <w:rPr>
          <w:rFonts w:ascii="Calibri" w:eastAsia="Times New Roman" w:hAnsi="Calibri" w:cs="Calibri"/>
          <w:color w:val="000000"/>
        </w:rPr>
        <w:t>Savart</w:t>
      </w:r>
      <w:r w:rsidR="007B3B1D" w:rsidRPr="007B3B1D">
        <w:rPr>
          <w:rFonts w:ascii="Calibri" w:eastAsia="Times New Roman" w:hAnsi="Calibri" w:cs="Calibri"/>
          <w:color w:val="000000"/>
        </w:rPr>
        <w:t xml:space="preserve"> undertakes rating of various investment schemes through its own proprietary methodology on a quarterly basis. These ratings are generally displayed to Users as star ratings along with respective investment scheme names in the Platform and are provided for general User guidance on historic performance. These ratings take into account historic performance, volatility of historic returns along with the size of investment schemes historically.</w:t>
      </w:r>
    </w:p>
    <w:p w:rsidR="007B3B1D" w:rsidRPr="007B3B1D" w:rsidRDefault="001163F7" w:rsidP="007B3B1D">
      <w:pPr>
        <w:spacing w:before="100" w:beforeAutospacing="1" w:after="100" w:afterAutospacing="1" w:line="240" w:lineRule="auto"/>
        <w:ind w:left="360"/>
        <w:jc w:val="both"/>
        <w:rPr>
          <w:rFonts w:ascii="Calibri" w:eastAsia="Times New Roman" w:hAnsi="Calibri" w:cs="Calibri"/>
        </w:rPr>
      </w:pPr>
      <w:r>
        <w:rPr>
          <w:rFonts w:ascii="Calibri" w:eastAsia="Times New Roman" w:hAnsi="Calibri" w:cs="Calibri"/>
          <w:color w:val="000000"/>
        </w:rPr>
        <w:t>Savart</w:t>
      </w:r>
      <w:r w:rsidR="007B3B1D" w:rsidRPr="007B3B1D">
        <w:rPr>
          <w:rFonts w:ascii="Calibri" w:eastAsia="Times New Roman" w:hAnsi="Calibri" w:cs="Calibri"/>
          <w:color w:val="000000"/>
        </w:rPr>
        <w:t xml:space="preserve"> undertakes that the investment scheme rating is not influenced by any compensation received/likely to be received by </w:t>
      </w:r>
      <w:r>
        <w:rPr>
          <w:rFonts w:ascii="Calibri" w:eastAsia="Times New Roman" w:hAnsi="Calibri" w:cs="Calibri"/>
          <w:color w:val="000000"/>
        </w:rPr>
        <w:t>Savart</w:t>
      </w:r>
      <w:r w:rsidR="007B3B1D" w:rsidRPr="007B3B1D">
        <w:rPr>
          <w:rFonts w:ascii="Calibri" w:eastAsia="Times New Roman" w:hAnsi="Calibri" w:cs="Calibri"/>
          <w:color w:val="000000"/>
        </w:rPr>
        <w:t xml:space="preserve"> from any third party.</w:t>
      </w:r>
    </w:p>
    <w:p w:rsidR="007B3B1D" w:rsidRPr="007B3B1D" w:rsidRDefault="007B3B1D" w:rsidP="007B3B1D">
      <w:pPr>
        <w:spacing w:before="100" w:beforeAutospacing="1" w:after="100" w:afterAutospacing="1" w:line="240" w:lineRule="auto"/>
        <w:ind w:left="360"/>
        <w:jc w:val="both"/>
        <w:rPr>
          <w:rFonts w:ascii="Calibri" w:eastAsia="Times New Roman" w:hAnsi="Calibri" w:cs="Calibri"/>
        </w:rPr>
      </w:pPr>
      <w:r w:rsidRPr="007B3B1D">
        <w:rPr>
          <w:rFonts w:ascii="Calibri" w:eastAsia="Times New Roman" w:hAnsi="Calibri" w:cs="Calibri"/>
          <w:color w:val="000000"/>
        </w:rPr>
        <w:t xml:space="preserve">As </w:t>
      </w:r>
      <w:r w:rsidR="001163F7">
        <w:rPr>
          <w:rFonts w:ascii="Calibri" w:eastAsia="Times New Roman" w:hAnsi="Calibri" w:cs="Calibri"/>
          <w:color w:val="000000"/>
        </w:rPr>
        <w:t>Savart</w:t>
      </w:r>
      <w:r w:rsidRPr="007B3B1D">
        <w:rPr>
          <w:rFonts w:ascii="Calibri" w:eastAsia="Times New Roman" w:hAnsi="Calibri" w:cs="Calibri"/>
          <w:color w:val="000000"/>
        </w:rPr>
        <w:t xml:space="preserve"> ratings are based on past performance</w:t>
      </w:r>
      <w:r w:rsidR="00466532">
        <w:rPr>
          <w:rFonts w:ascii="Calibri" w:eastAsia="Times New Roman" w:hAnsi="Calibri" w:cs="Calibri"/>
          <w:color w:val="000000"/>
        </w:rPr>
        <w:t xml:space="preserve"> and analysis by our analysts &amp; automated research engines</w:t>
      </w:r>
      <w:r w:rsidR="006D418D">
        <w:rPr>
          <w:rFonts w:ascii="Calibri" w:eastAsia="Times New Roman" w:hAnsi="Calibri" w:cs="Calibri"/>
          <w:color w:val="000000"/>
        </w:rPr>
        <w:t>.</w:t>
      </w:r>
      <w:r w:rsidRPr="007B3B1D">
        <w:rPr>
          <w:rFonts w:ascii="Calibri" w:eastAsia="Times New Roman" w:hAnsi="Calibri" w:cs="Calibri"/>
          <w:color w:val="000000"/>
        </w:rPr>
        <w:t xml:space="preserve"> Users should note that the ratings do not guarantee future performance or risk and User should independently evaluate these schemes. </w:t>
      </w:r>
      <w:r w:rsidR="001163F7">
        <w:rPr>
          <w:rFonts w:ascii="Calibri" w:eastAsia="Times New Roman" w:hAnsi="Calibri" w:cs="Calibri"/>
          <w:color w:val="000000"/>
        </w:rPr>
        <w:t>Savart</w:t>
      </w:r>
      <w:r w:rsidRPr="007B3B1D">
        <w:rPr>
          <w:rFonts w:ascii="Calibri" w:eastAsia="Times New Roman" w:hAnsi="Calibri" w:cs="Calibri"/>
          <w:color w:val="000000"/>
        </w:rPr>
        <w:t xml:space="preserve"> makes no representation regarding the likelihood or probability that any actual or proposed investment in these investment schemes will in fact achieve a particular investment outcome or goal. </w:t>
      </w:r>
      <w:r w:rsidR="001163F7">
        <w:rPr>
          <w:rFonts w:ascii="Calibri" w:eastAsia="Times New Roman" w:hAnsi="Calibri" w:cs="Calibri"/>
          <w:color w:val="000000"/>
        </w:rPr>
        <w:t>Savart</w:t>
      </w:r>
      <w:r w:rsidRPr="007B3B1D">
        <w:rPr>
          <w:rFonts w:ascii="Calibri" w:eastAsia="Times New Roman" w:hAnsi="Calibri" w:cs="Calibri"/>
          <w:color w:val="000000"/>
        </w:rPr>
        <w:t xml:space="preserve"> also does not undertake to continue with the ratings in future</w:t>
      </w:r>
      <w:r w:rsidR="000349A9">
        <w:rPr>
          <w:rFonts w:ascii="Calibri" w:eastAsia="Times New Roman" w:hAnsi="Calibri" w:cs="Calibri"/>
          <w:color w:val="000000"/>
        </w:rPr>
        <w:t>.</w:t>
      </w:r>
    </w:p>
    <w:p w:rsidR="007B3B1D" w:rsidRPr="002B21DA" w:rsidRDefault="000349A9" w:rsidP="002B21DA">
      <w:pPr>
        <w:pStyle w:val="ListParagraph"/>
        <w:numPr>
          <w:ilvl w:val="0"/>
          <w:numId w:val="19"/>
        </w:numPr>
        <w:spacing w:before="100" w:beforeAutospacing="1" w:after="100" w:afterAutospacing="1" w:line="240" w:lineRule="auto"/>
        <w:jc w:val="both"/>
        <w:rPr>
          <w:rFonts w:ascii="Calibri" w:eastAsia="Times New Roman" w:hAnsi="Calibri" w:cs="Calibri"/>
        </w:rPr>
      </w:pPr>
      <w:r w:rsidRPr="002B21DA">
        <w:rPr>
          <w:rFonts w:ascii="Calibri" w:eastAsia="Times New Roman" w:hAnsi="Calibri" w:cs="Calibri"/>
          <w:b/>
          <w:bCs/>
          <w:color w:val="000000"/>
        </w:rPr>
        <w:t>License to t</w:t>
      </w:r>
      <w:r w:rsidR="007B3B1D" w:rsidRPr="002B21DA">
        <w:rPr>
          <w:rFonts w:ascii="Calibri" w:eastAsia="Times New Roman" w:hAnsi="Calibri" w:cs="Calibri"/>
          <w:b/>
          <w:bCs/>
          <w:color w:val="000000"/>
        </w:rPr>
        <w:t>he Platform/Services</w:t>
      </w:r>
    </w:p>
    <w:p w:rsidR="007B3B1D" w:rsidRPr="007B3B1D" w:rsidRDefault="007B3B1D" w:rsidP="000349A9">
      <w:pPr>
        <w:spacing w:before="100" w:beforeAutospacing="1" w:after="100" w:afterAutospacing="1" w:line="240" w:lineRule="auto"/>
        <w:ind w:left="360"/>
        <w:jc w:val="both"/>
        <w:rPr>
          <w:rFonts w:ascii="Calibri" w:eastAsia="Times New Roman" w:hAnsi="Calibri" w:cs="Calibri"/>
        </w:rPr>
      </w:pPr>
      <w:r w:rsidRPr="007B3B1D">
        <w:rPr>
          <w:rFonts w:ascii="Calibri" w:eastAsia="Times New Roman" w:hAnsi="Calibri" w:cs="Calibri"/>
          <w:color w:val="000000"/>
        </w:rPr>
        <w:t xml:space="preserve">Subject to You complying with these Terms, </w:t>
      </w:r>
      <w:r w:rsidR="001163F7">
        <w:rPr>
          <w:rFonts w:ascii="Calibri" w:eastAsia="Times New Roman" w:hAnsi="Calibri" w:cs="Calibri"/>
          <w:color w:val="000000"/>
        </w:rPr>
        <w:t>Savart</w:t>
      </w:r>
      <w:r w:rsidRPr="007B3B1D">
        <w:rPr>
          <w:rFonts w:ascii="Calibri" w:eastAsia="Times New Roman" w:hAnsi="Calibri" w:cs="Calibri"/>
          <w:color w:val="000000"/>
        </w:rPr>
        <w:t xml:space="preserve"> hereby grants to You a limited, revocable, personal, non-sub-licensable, non-transferable, non-exclusive right to access and use the Platform to access the Service in accordance with this Term solely for personal reasons and not for resale or to provide services to third parties.  You agree to use the Platform only for its intended purpose, in an authorized manner, and in compliance with all privacy, data protection, intellectual property, and all other applicable laws.</w:t>
      </w:r>
    </w:p>
    <w:p w:rsidR="007B3B1D" w:rsidRPr="007B3B1D" w:rsidRDefault="007B3B1D" w:rsidP="000349A9">
      <w:pPr>
        <w:spacing w:after="0" w:line="240" w:lineRule="auto"/>
        <w:ind w:left="360"/>
        <w:jc w:val="both"/>
        <w:rPr>
          <w:rFonts w:ascii="Calibri" w:eastAsia="Times New Roman" w:hAnsi="Calibri" w:cs="Calibri"/>
        </w:rPr>
      </w:pPr>
      <w:r w:rsidRPr="007B3B1D">
        <w:rPr>
          <w:rFonts w:ascii="Calibri" w:eastAsia="Times New Roman" w:hAnsi="Calibri" w:cs="Calibri"/>
          <w:color w:val="000000"/>
        </w:rPr>
        <w:t>You agree that you shall not involve in any activity with regard to the use of the Platform which might:</w:t>
      </w:r>
    </w:p>
    <w:p w:rsidR="007B3B1D" w:rsidRPr="00930956" w:rsidRDefault="007B3B1D" w:rsidP="000349A9">
      <w:pPr>
        <w:pStyle w:val="ListParagraph"/>
        <w:numPr>
          <w:ilvl w:val="0"/>
          <w:numId w:val="7"/>
        </w:numPr>
        <w:spacing w:before="100" w:beforeAutospacing="1" w:after="0" w:line="240" w:lineRule="auto"/>
        <w:jc w:val="both"/>
        <w:rPr>
          <w:rFonts w:ascii="Calibri" w:eastAsia="Times New Roman" w:hAnsi="Calibri" w:cs="Calibri"/>
        </w:rPr>
      </w:pPr>
      <w:r w:rsidRPr="00930956">
        <w:rPr>
          <w:rFonts w:ascii="Calibri" w:eastAsia="Times New Roman" w:hAnsi="Calibri" w:cs="Calibri"/>
          <w:color w:val="000000"/>
        </w:rPr>
        <w:t>Be fraudulent; </w:t>
      </w:r>
    </w:p>
    <w:p w:rsidR="007B3B1D" w:rsidRPr="00930956" w:rsidRDefault="007B3B1D" w:rsidP="000349A9">
      <w:pPr>
        <w:pStyle w:val="ListParagraph"/>
        <w:numPr>
          <w:ilvl w:val="0"/>
          <w:numId w:val="7"/>
        </w:numPr>
        <w:spacing w:before="100" w:beforeAutospacing="1" w:after="0" w:line="240" w:lineRule="auto"/>
        <w:jc w:val="both"/>
        <w:rPr>
          <w:rFonts w:ascii="Calibri" w:eastAsia="Times New Roman" w:hAnsi="Calibri" w:cs="Calibri"/>
        </w:rPr>
      </w:pPr>
      <w:r w:rsidRPr="00930956">
        <w:rPr>
          <w:rFonts w:ascii="Calibri" w:eastAsia="Times New Roman" w:hAnsi="Calibri" w:cs="Calibri"/>
          <w:color w:val="000000"/>
        </w:rPr>
        <w:t>Infringe any third party’s proprietary rights or rights of publicity or privacy;</w:t>
      </w:r>
    </w:p>
    <w:p w:rsidR="007B3B1D" w:rsidRPr="00930956" w:rsidRDefault="000349A9" w:rsidP="000349A9">
      <w:pPr>
        <w:pStyle w:val="ListParagraph"/>
        <w:numPr>
          <w:ilvl w:val="0"/>
          <w:numId w:val="7"/>
        </w:numPr>
        <w:spacing w:before="100" w:beforeAutospacing="1" w:after="100" w:afterAutospacing="1" w:line="240" w:lineRule="auto"/>
        <w:jc w:val="both"/>
        <w:rPr>
          <w:rFonts w:ascii="Calibri" w:eastAsia="Times New Roman" w:hAnsi="Calibri" w:cs="Calibri"/>
        </w:rPr>
      </w:pPr>
      <w:r>
        <w:rPr>
          <w:rFonts w:ascii="Calibri" w:eastAsia="Times New Roman" w:hAnsi="Calibri" w:cs="Calibri"/>
          <w:color w:val="000000"/>
        </w:rPr>
        <w:t>B</w:t>
      </w:r>
      <w:r w:rsidR="007B3B1D" w:rsidRPr="00930956">
        <w:rPr>
          <w:rFonts w:ascii="Calibri" w:eastAsia="Times New Roman" w:hAnsi="Calibri" w:cs="Calibri"/>
          <w:color w:val="000000"/>
        </w:rPr>
        <w:t>e an unauthorized commercial communication (such as spam);</w:t>
      </w:r>
    </w:p>
    <w:p w:rsidR="007B3B1D" w:rsidRPr="00930956" w:rsidRDefault="000349A9" w:rsidP="000349A9">
      <w:pPr>
        <w:pStyle w:val="ListParagraph"/>
        <w:numPr>
          <w:ilvl w:val="0"/>
          <w:numId w:val="7"/>
        </w:numPr>
        <w:spacing w:before="100" w:beforeAutospacing="1" w:after="0" w:line="240" w:lineRule="auto"/>
        <w:jc w:val="both"/>
        <w:rPr>
          <w:rFonts w:ascii="Calibri" w:eastAsia="Times New Roman" w:hAnsi="Calibri" w:cs="Calibri"/>
        </w:rPr>
      </w:pPr>
      <w:r>
        <w:rPr>
          <w:rFonts w:ascii="Calibri" w:eastAsia="Times New Roman" w:hAnsi="Calibri" w:cs="Calibri"/>
          <w:color w:val="000000"/>
        </w:rPr>
        <w:t>R</w:t>
      </w:r>
      <w:r w:rsidR="007B3B1D" w:rsidRPr="00930956">
        <w:rPr>
          <w:rFonts w:ascii="Calibri" w:eastAsia="Times New Roman" w:hAnsi="Calibri" w:cs="Calibri"/>
          <w:color w:val="000000"/>
        </w:rPr>
        <w:t>un any form of auto-responder or spam on the Services; or otherwise take any action in violation of the Policies;</w:t>
      </w:r>
    </w:p>
    <w:p w:rsidR="007B3B1D" w:rsidRPr="00930956" w:rsidRDefault="007B3B1D" w:rsidP="000349A9">
      <w:pPr>
        <w:pStyle w:val="ListParagraph"/>
        <w:numPr>
          <w:ilvl w:val="0"/>
          <w:numId w:val="7"/>
        </w:numPr>
        <w:spacing w:before="100" w:beforeAutospacing="1" w:after="0" w:line="240" w:lineRule="auto"/>
        <w:jc w:val="both"/>
        <w:rPr>
          <w:rFonts w:ascii="Calibri" w:eastAsia="Times New Roman" w:hAnsi="Calibri" w:cs="Calibri"/>
        </w:rPr>
      </w:pPr>
      <w:r w:rsidRPr="00930956">
        <w:rPr>
          <w:rFonts w:ascii="Calibri" w:eastAsia="Times New Roman" w:hAnsi="Calibri" w:cs="Calibri"/>
          <w:color w:val="000000"/>
        </w:rPr>
        <w:t>Bypass, interfere, or attempt to bypass or interfere any actions we may use, to prevent or restrict access to the Services,                       including without limitation other accounts, computer systems or networks connected to the Services;</w:t>
      </w:r>
    </w:p>
    <w:p w:rsidR="007B3B1D" w:rsidRPr="00930956" w:rsidRDefault="000349A9" w:rsidP="000349A9">
      <w:pPr>
        <w:pStyle w:val="ListParagraph"/>
        <w:numPr>
          <w:ilvl w:val="0"/>
          <w:numId w:val="7"/>
        </w:numPr>
        <w:spacing w:before="100" w:beforeAutospacing="1" w:after="0" w:line="240" w:lineRule="auto"/>
        <w:jc w:val="both"/>
        <w:rPr>
          <w:rFonts w:ascii="Calibri" w:eastAsia="Times New Roman" w:hAnsi="Calibri" w:cs="Calibri"/>
        </w:rPr>
      </w:pPr>
      <w:r>
        <w:rPr>
          <w:rFonts w:ascii="Calibri" w:eastAsia="Times New Roman" w:hAnsi="Calibri" w:cs="Calibri"/>
          <w:color w:val="000000"/>
        </w:rPr>
        <w:t>V</w:t>
      </w:r>
      <w:r w:rsidR="007B3B1D" w:rsidRPr="00930956">
        <w:rPr>
          <w:rFonts w:ascii="Calibri" w:eastAsia="Times New Roman" w:hAnsi="Calibri" w:cs="Calibri"/>
          <w:color w:val="000000"/>
        </w:rPr>
        <w:t>iolate any law, statute, ordinance or regulation; </w:t>
      </w:r>
    </w:p>
    <w:p w:rsidR="007B3B1D" w:rsidRPr="00930956" w:rsidRDefault="007B3B1D" w:rsidP="000349A9">
      <w:pPr>
        <w:pStyle w:val="ListParagraph"/>
        <w:numPr>
          <w:ilvl w:val="0"/>
          <w:numId w:val="7"/>
        </w:numPr>
        <w:spacing w:before="100" w:beforeAutospacing="1" w:after="0" w:line="240" w:lineRule="auto"/>
        <w:jc w:val="both"/>
        <w:rPr>
          <w:rFonts w:ascii="Calibri" w:eastAsia="Times New Roman" w:hAnsi="Calibri" w:cs="Calibri"/>
        </w:rPr>
      </w:pPr>
      <w:r w:rsidRPr="00930956">
        <w:rPr>
          <w:rFonts w:ascii="Calibri" w:eastAsia="Times New Roman" w:hAnsi="Calibri" w:cs="Calibri"/>
          <w:color w:val="000000"/>
        </w:rPr>
        <w:t>Solicit other users to join, become members of, or contribute money to any online service or other organization, advocate or               attempt to get users to join in legal or illegal schemes or plan or participate in scams involving other users;  </w:t>
      </w:r>
    </w:p>
    <w:p w:rsidR="007B3B1D" w:rsidRPr="00930956" w:rsidRDefault="00930956" w:rsidP="000349A9">
      <w:pPr>
        <w:pStyle w:val="ListParagraph"/>
        <w:numPr>
          <w:ilvl w:val="0"/>
          <w:numId w:val="7"/>
        </w:numPr>
        <w:spacing w:before="100" w:beforeAutospacing="1" w:after="0" w:line="240" w:lineRule="auto"/>
        <w:jc w:val="both"/>
        <w:rPr>
          <w:rFonts w:ascii="Calibri" w:eastAsia="Times New Roman" w:hAnsi="Calibri" w:cs="Calibri"/>
        </w:rPr>
      </w:pPr>
      <w:r>
        <w:rPr>
          <w:rFonts w:ascii="Calibri" w:eastAsia="Times New Roman" w:hAnsi="Calibri" w:cs="Calibri"/>
          <w:color w:val="000000"/>
        </w:rPr>
        <w:t>A</w:t>
      </w:r>
      <w:r w:rsidR="007B3B1D" w:rsidRPr="00930956">
        <w:rPr>
          <w:rFonts w:ascii="Calibri" w:eastAsia="Times New Roman" w:hAnsi="Calibri" w:cs="Calibri"/>
          <w:color w:val="000000"/>
        </w:rPr>
        <w:t>ttempt to resell, redistribute, broadcast or transfer the information or use the information derived from the Platform in a                     searchable, machine readable database; </w:t>
      </w:r>
    </w:p>
    <w:p w:rsidR="007B3B1D" w:rsidRPr="00930956" w:rsidRDefault="000349A9" w:rsidP="000349A9">
      <w:pPr>
        <w:pStyle w:val="ListParagraph"/>
        <w:numPr>
          <w:ilvl w:val="0"/>
          <w:numId w:val="7"/>
        </w:numPr>
        <w:spacing w:before="100" w:beforeAutospacing="1" w:after="0" w:line="240" w:lineRule="auto"/>
        <w:jc w:val="both"/>
        <w:rPr>
          <w:rFonts w:ascii="Calibri" w:eastAsia="Times New Roman" w:hAnsi="Calibri" w:cs="Calibri"/>
        </w:rPr>
      </w:pPr>
      <w:r>
        <w:rPr>
          <w:rFonts w:ascii="Calibri" w:eastAsia="Times New Roman" w:hAnsi="Calibri" w:cs="Calibri"/>
          <w:color w:val="000000"/>
        </w:rPr>
        <w:t>U</w:t>
      </w:r>
      <w:r w:rsidR="007B3B1D" w:rsidRPr="00930956">
        <w:rPr>
          <w:rFonts w:ascii="Calibri" w:eastAsia="Times New Roman" w:hAnsi="Calibri" w:cs="Calibri"/>
          <w:color w:val="000000"/>
        </w:rPr>
        <w:t>se the Platform to collect personal information about users of the Platform in violation of our </w:t>
      </w:r>
      <w:hyperlink r:id="rId6" w:history="1">
        <w:r w:rsidR="007B3B1D" w:rsidRPr="00930956">
          <w:rPr>
            <w:rFonts w:ascii="Calibri" w:eastAsia="Times New Roman" w:hAnsi="Calibri" w:cs="Calibri"/>
            <w:color w:val="0000FF"/>
            <w:u w:val="single"/>
          </w:rPr>
          <w:t>privacy policy</w:t>
        </w:r>
      </w:hyperlink>
      <w:r w:rsidR="007B3B1D" w:rsidRPr="00930956">
        <w:rPr>
          <w:rFonts w:ascii="Calibri" w:eastAsia="Times New Roman" w:hAnsi="Calibri" w:cs="Calibri"/>
          <w:color w:val="000000"/>
        </w:rPr>
        <w:t>; </w:t>
      </w:r>
    </w:p>
    <w:p w:rsidR="007B3B1D" w:rsidRPr="00930956" w:rsidRDefault="000349A9" w:rsidP="000349A9">
      <w:pPr>
        <w:pStyle w:val="ListParagraph"/>
        <w:numPr>
          <w:ilvl w:val="0"/>
          <w:numId w:val="7"/>
        </w:numPr>
        <w:spacing w:before="100" w:beforeAutospacing="1" w:after="0" w:line="240" w:lineRule="auto"/>
        <w:jc w:val="both"/>
        <w:rPr>
          <w:rFonts w:ascii="Calibri" w:eastAsia="Times New Roman" w:hAnsi="Calibri" w:cs="Calibri"/>
        </w:rPr>
      </w:pPr>
      <w:r>
        <w:rPr>
          <w:rFonts w:ascii="Calibri" w:eastAsia="Times New Roman" w:hAnsi="Calibri" w:cs="Calibri"/>
          <w:color w:val="000000"/>
        </w:rPr>
        <w:lastRenderedPageBreak/>
        <w:t>C</w:t>
      </w:r>
      <w:r w:rsidR="007B3B1D" w:rsidRPr="00930956">
        <w:rPr>
          <w:rFonts w:ascii="Calibri" w:eastAsia="Times New Roman" w:hAnsi="Calibri" w:cs="Calibri"/>
          <w:color w:val="000000"/>
        </w:rPr>
        <w:t>ontain any viruses, Trojan horses, worms, malicious code or other computer programming routines that may</w:t>
      </w:r>
      <w:r>
        <w:rPr>
          <w:rFonts w:ascii="Calibri" w:eastAsia="Times New Roman" w:hAnsi="Calibri" w:cs="Calibri"/>
          <w:color w:val="000000"/>
        </w:rPr>
        <w:t xml:space="preserve"> damage, </w:t>
      </w:r>
      <w:r w:rsidR="007B3B1D" w:rsidRPr="00930956">
        <w:rPr>
          <w:rFonts w:ascii="Calibri" w:eastAsia="Times New Roman" w:hAnsi="Calibri" w:cs="Calibri"/>
          <w:color w:val="000000"/>
        </w:rPr>
        <w:t>detrimentally interfere with, surreptitiously intercept or expropriate any system, data or personal information; </w:t>
      </w:r>
    </w:p>
    <w:p w:rsidR="007B3B1D" w:rsidRPr="00930956" w:rsidRDefault="000349A9" w:rsidP="000349A9">
      <w:pPr>
        <w:pStyle w:val="ListParagraph"/>
        <w:numPr>
          <w:ilvl w:val="0"/>
          <w:numId w:val="7"/>
        </w:numPr>
        <w:spacing w:before="100" w:beforeAutospacing="1" w:after="0" w:line="240" w:lineRule="auto"/>
        <w:jc w:val="both"/>
        <w:rPr>
          <w:rFonts w:ascii="Calibri" w:eastAsia="Times New Roman" w:hAnsi="Calibri" w:cs="Calibri"/>
        </w:rPr>
      </w:pPr>
      <w:r>
        <w:rPr>
          <w:rFonts w:ascii="Calibri" w:eastAsia="Times New Roman" w:hAnsi="Calibri" w:cs="Calibri"/>
          <w:color w:val="000000"/>
        </w:rPr>
        <w:t>C</w:t>
      </w:r>
      <w:r w:rsidR="007B3B1D" w:rsidRPr="00930956">
        <w:rPr>
          <w:rFonts w:ascii="Calibri" w:eastAsia="Times New Roman" w:hAnsi="Calibri" w:cs="Calibri"/>
          <w:color w:val="000000"/>
        </w:rPr>
        <w:t>reate liability for us or cause us to lose (in whole or in part) the services of our ISPs or other suppliers; or </w:t>
      </w:r>
    </w:p>
    <w:p w:rsidR="007B3B1D" w:rsidRPr="00930956" w:rsidRDefault="000349A9" w:rsidP="000349A9">
      <w:pPr>
        <w:pStyle w:val="ListParagraph"/>
        <w:numPr>
          <w:ilvl w:val="0"/>
          <w:numId w:val="7"/>
        </w:numPr>
        <w:spacing w:before="100" w:beforeAutospacing="1" w:after="0" w:line="240" w:lineRule="auto"/>
        <w:jc w:val="both"/>
        <w:rPr>
          <w:rFonts w:ascii="Calibri" w:eastAsia="Times New Roman" w:hAnsi="Calibri" w:cs="Calibri"/>
        </w:rPr>
      </w:pPr>
      <w:r>
        <w:rPr>
          <w:rFonts w:ascii="Calibri" w:eastAsia="Times New Roman" w:hAnsi="Calibri" w:cs="Calibri"/>
          <w:color w:val="000000"/>
        </w:rPr>
        <w:t>L</w:t>
      </w:r>
      <w:r w:rsidR="007B3B1D" w:rsidRPr="00930956">
        <w:rPr>
          <w:rFonts w:ascii="Calibri" w:eastAsia="Times New Roman" w:hAnsi="Calibri" w:cs="Calibri"/>
          <w:color w:val="000000"/>
        </w:rPr>
        <w:t>ink directly or indirectly to any materials to which you do not have a right to link to or include; or</w:t>
      </w:r>
    </w:p>
    <w:p w:rsidR="007B3B1D" w:rsidRPr="00305CA0" w:rsidRDefault="007B3B1D" w:rsidP="000349A9">
      <w:pPr>
        <w:pStyle w:val="ListParagraph"/>
        <w:numPr>
          <w:ilvl w:val="0"/>
          <w:numId w:val="7"/>
        </w:numPr>
        <w:spacing w:before="100" w:beforeAutospacing="1" w:after="0" w:line="240" w:lineRule="auto"/>
        <w:jc w:val="both"/>
        <w:rPr>
          <w:rFonts w:ascii="Calibri" w:eastAsia="Times New Roman" w:hAnsi="Calibri" w:cs="Calibri"/>
        </w:rPr>
      </w:pPr>
      <w:r w:rsidRPr="00930956">
        <w:rPr>
          <w:rFonts w:ascii="Calibri" w:eastAsia="Times New Roman" w:hAnsi="Calibri" w:cs="Calibri"/>
          <w:color w:val="000000"/>
        </w:rPr>
        <w:t>Interfere or attempt to interfere with the proper working of the Services or any activities conducted on the Platform.</w:t>
      </w:r>
    </w:p>
    <w:p w:rsidR="00305CA0" w:rsidRPr="00930956" w:rsidRDefault="00305CA0" w:rsidP="00305CA0">
      <w:pPr>
        <w:pStyle w:val="ListParagraph"/>
        <w:spacing w:before="100" w:beforeAutospacing="1" w:after="0" w:line="240" w:lineRule="auto"/>
        <w:jc w:val="both"/>
        <w:rPr>
          <w:rFonts w:ascii="Calibri" w:eastAsia="Times New Roman" w:hAnsi="Calibri" w:cs="Calibri"/>
        </w:rPr>
      </w:pPr>
    </w:p>
    <w:p w:rsidR="00305CA0" w:rsidRPr="00305CA0" w:rsidRDefault="007B3B1D" w:rsidP="00305CA0">
      <w:pPr>
        <w:pStyle w:val="ListParagraph"/>
        <w:numPr>
          <w:ilvl w:val="0"/>
          <w:numId w:val="19"/>
        </w:numPr>
        <w:spacing w:before="100" w:beforeAutospacing="1" w:after="100" w:afterAutospacing="1" w:line="240" w:lineRule="auto"/>
        <w:jc w:val="both"/>
        <w:rPr>
          <w:rFonts w:ascii="Calibri" w:eastAsia="Times New Roman" w:hAnsi="Calibri" w:cs="Calibri"/>
        </w:rPr>
      </w:pPr>
      <w:r w:rsidRPr="00305CA0">
        <w:rPr>
          <w:rFonts w:ascii="Calibri" w:eastAsia="Times New Roman" w:hAnsi="Calibri" w:cs="Calibri"/>
          <w:b/>
          <w:bCs/>
          <w:color w:val="000000"/>
        </w:rPr>
        <w:t>Your Acknowledgement</w:t>
      </w:r>
    </w:p>
    <w:p w:rsidR="007B3B1D" w:rsidRPr="007B3B1D" w:rsidRDefault="007B3B1D" w:rsidP="00930956">
      <w:pPr>
        <w:spacing w:before="100" w:beforeAutospacing="1" w:after="100" w:afterAutospacing="1" w:line="240" w:lineRule="auto"/>
        <w:jc w:val="both"/>
        <w:rPr>
          <w:rFonts w:ascii="Calibri" w:eastAsia="Times New Roman" w:hAnsi="Calibri" w:cs="Calibri"/>
        </w:rPr>
      </w:pPr>
      <w:r w:rsidRPr="007B3B1D">
        <w:rPr>
          <w:rFonts w:ascii="Calibri" w:eastAsia="Times New Roman" w:hAnsi="Calibri" w:cs="Calibri"/>
          <w:color w:val="000000"/>
        </w:rPr>
        <w:t>Every user shall:    </w:t>
      </w:r>
    </w:p>
    <w:p w:rsidR="007B3B1D" w:rsidRPr="00930956" w:rsidRDefault="007B3B1D" w:rsidP="00930956">
      <w:pPr>
        <w:pStyle w:val="ListParagraph"/>
        <w:numPr>
          <w:ilvl w:val="0"/>
          <w:numId w:val="10"/>
        </w:numPr>
        <w:spacing w:before="100" w:beforeAutospacing="1" w:after="100" w:afterAutospacing="1" w:line="240" w:lineRule="auto"/>
        <w:jc w:val="both"/>
        <w:rPr>
          <w:rFonts w:ascii="Calibri" w:eastAsia="Times New Roman" w:hAnsi="Calibri" w:cs="Calibri"/>
        </w:rPr>
      </w:pPr>
      <w:r w:rsidRPr="00930956">
        <w:rPr>
          <w:rFonts w:ascii="Calibri" w:eastAsia="Times New Roman" w:hAnsi="Calibri" w:cs="Calibri"/>
          <w:color w:val="000000"/>
        </w:rPr>
        <w:t>Make an informed investment decision by reading the offer documents of the investment schemes that User is investing in. </w:t>
      </w:r>
    </w:p>
    <w:p w:rsidR="007B3B1D" w:rsidRPr="00930956" w:rsidRDefault="007B3B1D" w:rsidP="00930956">
      <w:pPr>
        <w:pStyle w:val="ListParagraph"/>
        <w:numPr>
          <w:ilvl w:val="0"/>
          <w:numId w:val="10"/>
        </w:numPr>
        <w:spacing w:before="100" w:beforeAutospacing="1" w:after="100" w:afterAutospacing="1" w:line="240" w:lineRule="auto"/>
        <w:jc w:val="both"/>
        <w:rPr>
          <w:rFonts w:ascii="Calibri" w:eastAsia="Times New Roman" w:hAnsi="Calibri" w:cs="Calibri"/>
        </w:rPr>
      </w:pPr>
      <w:r w:rsidRPr="00930956">
        <w:rPr>
          <w:rFonts w:ascii="Calibri" w:eastAsia="Times New Roman" w:hAnsi="Calibri" w:cs="Calibri"/>
          <w:color w:val="000000"/>
        </w:rPr>
        <w:t>Seek independent financial planning, legal, accounting, tax or other professional advice before investing or withdrawing. </w:t>
      </w:r>
    </w:p>
    <w:p w:rsidR="007B3B1D" w:rsidRPr="00930956" w:rsidRDefault="007B3B1D" w:rsidP="00930956">
      <w:pPr>
        <w:pStyle w:val="ListParagraph"/>
        <w:numPr>
          <w:ilvl w:val="0"/>
          <w:numId w:val="10"/>
        </w:numPr>
        <w:spacing w:before="100" w:beforeAutospacing="1" w:after="100" w:afterAutospacing="1" w:line="240" w:lineRule="auto"/>
        <w:jc w:val="both"/>
        <w:rPr>
          <w:rFonts w:ascii="Calibri" w:eastAsia="Times New Roman" w:hAnsi="Calibri" w:cs="Calibri"/>
        </w:rPr>
      </w:pPr>
      <w:r w:rsidRPr="00930956">
        <w:rPr>
          <w:rFonts w:ascii="Calibri" w:eastAsia="Times New Roman" w:hAnsi="Calibri" w:cs="Calibri"/>
          <w:color w:val="000000"/>
        </w:rPr>
        <w:t>Ensure that the information provided or confirmed at the time of Registration on the Platform is true and correct.</w:t>
      </w:r>
    </w:p>
    <w:p w:rsidR="007B3B1D" w:rsidRPr="007B3B1D" w:rsidRDefault="007B3B1D" w:rsidP="007B3B1D">
      <w:pPr>
        <w:spacing w:before="100" w:beforeAutospacing="1" w:after="100" w:afterAutospacing="1" w:line="240" w:lineRule="auto"/>
        <w:jc w:val="both"/>
        <w:rPr>
          <w:rFonts w:ascii="Calibri" w:eastAsia="Times New Roman" w:hAnsi="Calibri" w:cs="Calibri"/>
        </w:rPr>
      </w:pPr>
      <w:r w:rsidRPr="007B3B1D">
        <w:rPr>
          <w:rFonts w:ascii="Calibri" w:eastAsia="Times New Roman" w:hAnsi="Calibri" w:cs="Calibri"/>
          <w:b/>
          <w:bCs/>
          <w:color w:val="000000"/>
        </w:rPr>
        <w:t> </w:t>
      </w:r>
      <w:r w:rsidRPr="007B3B1D">
        <w:rPr>
          <w:rFonts w:ascii="Calibri" w:eastAsia="Times New Roman" w:hAnsi="Calibri" w:cs="Calibri"/>
          <w:color w:val="000000"/>
        </w:rPr>
        <w:t>In addition to the above, the User confirms, consents and acknowledges the following:</w:t>
      </w:r>
    </w:p>
    <w:p w:rsidR="007B3B1D" w:rsidRPr="007B3B1D" w:rsidRDefault="007B3B1D" w:rsidP="007B3B1D">
      <w:pPr>
        <w:numPr>
          <w:ilvl w:val="0"/>
          <w:numId w:val="1"/>
        </w:numPr>
        <w:spacing w:before="100" w:beforeAutospacing="1" w:after="100" w:afterAutospacing="1" w:line="240" w:lineRule="auto"/>
        <w:jc w:val="both"/>
        <w:rPr>
          <w:rFonts w:ascii="Calibri" w:eastAsia="Times New Roman" w:hAnsi="Calibri" w:cs="Calibri"/>
          <w:color w:val="000000"/>
        </w:rPr>
      </w:pPr>
      <w:r w:rsidRPr="007B3B1D">
        <w:rPr>
          <w:rFonts w:ascii="Calibri" w:eastAsia="Times New Roman" w:hAnsi="Calibri" w:cs="Calibri"/>
          <w:color w:val="000000"/>
        </w:rPr>
        <w:t>User confirms that the User has understood the details of the Scheme and have not received nor been induced by any rebate or gifts, directly or indirectly, in making these investments.</w:t>
      </w:r>
    </w:p>
    <w:p w:rsidR="007B3B1D" w:rsidRPr="007B3B1D" w:rsidRDefault="007B3B1D" w:rsidP="007B3B1D">
      <w:pPr>
        <w:numPr>
          <w:ilvl w:val="0"/>
          <w:numId w:val="1"/>
        </w:numPr>
        <w:spacing w:before="100" w:beforeAutospacing="1" w:after="100" w:afterAutospacing="1" w:line="240" w:lineRule="auto"/>
        <w:jc w:val="both"/>
        <w:rPr>
          <w:rFonts w:ascii="Calibri" w:eastAsia="Times New Roman" w:hAnsi="Calibri" w:cs="Calibri"/>
          <w:color w:val="000000"/>
        </w:rPr>
      </w:pPr>
      <w:r w:rsidRPr="007B3B1D">
        <w:rPr>
          <w:rFonts w:ascii="Calibri" w:eastAsia="Times New Roman" w:hAnsi="Calibri" w:cs="Calibri"/>
          <w:color w:val="000000"/>
        </w:rPr>
        <w:t>User has the right to transact directly with the Asset Management Company (“</w:t>
      </w:r>
      <w:r w:rsidRPr="007B3B1D">
        <w:rPr>
          <w:rFonts w:ascii="Calibri" w:eastAsia="Times New Roman" w:hAnsi="Calibri" w:cs="Calibri"/>
          <w:b/>
          <w:bCs/>
          <w:color w:val="000000"/>
        </w:rPr>
        <w:t>AMC</w:t>
      </w:r>
      <w:r w:rsidR="000349A9">
        <w:rPr>
          <w:rFonts w:ascii="Calibri" w:eastAsia="Times New Roman" w:hAnsi="Calibri" w:cs="Calibri"/>
          <w:color w:val="000000"/>
        </w:rPr>
        <w:t>”).</w:t>
      </w:r>
    </w:p>
    <w:p w:rsidR="007B3B1D" w:rsidRPr="007B3B1D" w:rsidRDefault="007B3B1D" w:rsidP="007B3B1D">
      <w:pPr>
        <w:numPr>
          <w:ilvl w:val="0"/>
          <w:numId w:val="1"/>
        </w:numPr>
        <w:spacing w:before="100" w:beforeAutospacing="1" w:after="100" w:afterAutospacing="1" w:line="240" w:lineRule="auto"/>
        <w:jc w:val="both"/>
        <w:rPr>
          <w:rFonts w:ascii="Calibri" w:eastAsia="Times New Roman" w:hAnsi="Calibri" w:cs="Calibri"/>
          <w:color w:val="000000"/>
        </w:rPr>
      </w:pPr>
      <w:r w:rsidRPr="007B3B1D">
        <w:rPr>
          <w:rFonts w:ascii="Calibri" w:eastAsia="Times New Roman" w:hAnsi="Calibri" w:cs="Calibri"/>
          <w:color w:val="000000"/>
        </w:rPr>
        <w:t xml:space="preserve">Services will be activated after </w:t>
      </w:r>
      <w:r w:rsidR="001163F7">
        <w:rPr>
          <w:rFonts w:ascii="Calibri" w:eastAsia="Times New Roman" w:hAnsi="Calibri" w:cs="Calibri"/>
          <w:color w:val="000000"/>
        </w:rPr>
        <w:t>Savart</w:t>
      </w:r>
      <w:r w:rsidRPr="007B3B1D">
        <w:rPr>
          <w:rFonts w:ascii="Calibri" w:eastAsia="Times New Roman" w:hAnsi="Calibri" w:cs="Calibri"/>
          <w:color w:val="000000"/>
        </w:rPr>
        <w:t xml:space="preserve"> verifies User’s personal information in accordance with the Know Your Client guidelines issued by the Securities and Exchange Board of India ("SEBI").</w:t>
      </w:r>
    </w:p>
    <w:p w:rsidR="007B3B1D" w:rsidRPr="007B3B1D" w:rsidRDefault="007B3B1D" w:rsidP="007B3B1D">
      <w:pPr>
        <w:numPr>
          <w:ilvl w:val="0"/>
          <w:numId w:val="1"/>
        </w:numPr>
        <w:spacing w:before="100" w:beforeAutospacing="1" w:after="100" w:afterAutospacing="1" w:line="240" w:lineRule="auto"/>
        <w:jc w:val="both"/>
        <w:rPr>
          <w:rFonts w:ascii="Calibri" w:eastAsia="Times New Roman" w:hAnsi="Calibri" w:cs="Calibri"/>
          <w:color w:val="000000"/>
        </w:rPr>
      </w:pPr>
      <w:r w:rsidRPr="007B3B1D">
        <w:rPr>
          <w:rFonts w:ascii="Calibri" w:eastAsia="Times New Roman" w:hAnsi="Calibri" w:cs="Calibri"/>
          <w:color w:val="000000"/>
        </w:rPr>
        <w:t>User consents to let the Company retrieve User’s KYC details and documents, if any, from registered KYC Registration Agencies (“KRAs”).</w:t>
      </w:r>
    </w:p>
    <w:p w:rsidR="007B3B1D" w:rsidRPr="007B3B1D" w:rsidRDefault="001163F7" w:rsidP="007B3B1D">
      <w:pPr>
        <w:numPr>
          <w:ilvl w:val="0"/>
          <w:numId w:val="1"/>
        </w:numPr>
        <w:spacing w:before="100" w:beforeAutospacing="1" w:after="100" w:afterAutospacing="1" w:line="240" w:lineRule="auto"/>
        <w:jc w:val="both"/>
        <w:rPr>
          <w:rFonts w:ascii="Calibri" w:eastAsia="Times New Roman" w:hAnsi="Calibri" w:cs="Calibri"/>
          <w:color w:val="000000"/>
        </w:rPr>
      </w:pPr>
      <w:r>
        <w:rPr>
          <w:rFonts w:ascii="Calibri" w:eastAsia="Times New Roman" w:hAnsi="Calibri" w:cs="Calibri"/>
          <w:color w:val="000000"/>
        </w:rPr>
        <w:t>Savart</w:t>
      </w:r>
      <w:r w:rsidR="007B3B1D" w:rsidRPr="007B3B1D">
        <w:rPr>
          <w:rFonts w:ascii="Calibri" w:eastAsia="Times New Roman" w:hAnsi="Calibri" w:cs="Calibri"/>
          <w:color w:val="000000"/>
        </w:rPr>
        <w:t xml:space="preserve"> </w:t>
      </w:r>
      <w:r w:rsidR="00930956">
        <w:rPr>
          <w:rFonts w:ascii="Calibri" w:eastAsia="Times New Roman" w:hAnsi="Calibri" w:cs="Calibri"/>
          <w:color w:val="000000"/>
        </w:rPr>
        <w:t>does not, and is not obliged to</w:t>
      </w:r>
      <w:r w:rsidR="007B3B1D" w:rsidRPr="007B3B1D">
        <w:rPr>
          <w:rFonts w:ascii="Calibri" w:eastAsia="Times New Roman" w:hAnsi="Calibri" w:cs="Calibri"/>
          <w:color w:val="000000"/>
        </w:rPr>
        <w:t xml:space="preserve"> offer all investment schemes for investment. By limiting the number of schemes on the Platform, </w:t>
      </w:r>
      <w:r>
        <w:rPr>
          <w:rFonts w:ascii="Calibri" w:eastAsia="Times New Roman" w:hAnsi="Calibri" w:cs="Calibri"/>
          <w:color w:val="000000"/>
        </w:rPr>
        <w:t>Savart</w:t>
      </w:r>
      <w:r w:rsidR="007B3B1D" w:rsidRPr="007B3B1D">
        <w:rPr>
          <w:rFonts w:ascii="Calibri" w:eastAsia="Times New Roman" w:hAnsi="Calibri" w:cs="Calibri"/>
          <w:color w:val="000000"/>
        </w:rPr>
        <w:t xml:space="preserve"> does not make any representation as to the quality, bona fides or nature of any investment scheme, or any other representation, warranty or guaranty, express or implied.</w:t>
      </w:r>
    </w:p>
    <w:p w:rsidR="007B3B1D" w:rsidRPr="007B3B1D" w:rsidRDefault="007B3B1D" w:rsidP="007B3B1D">
      <w:pPr>
        <w:numPr>
          <w:ilvl w:val="0"/>
          <w:numId w:val="1"/>
        </w:numPr>
        <w:spacing w:before="100" w:beforeAutospacing="1" w:after="100" w:afterAutospacing="1" w:line="240" w:lineRule="auto"/>
        <w:jc w:val="both"/>
        <w:rPr>
          <w:rFonts w:ascii="Calibri" w:eastAsia="Times New Roman" w:hAnsi="Calibri" w:cs="Calibri"/>
          <w:color w:val="000000"/>
        </w:rPr>
      </w:pPr>
      <w:r w:rsidRPr="007B3B1D">
        <w:rPr>
          <w:rFonts w:ascii="Calibri" w:eastAsia="Times New Roman" w:hAnsi="Calibri" w:cs="Calibri"/>
          <w:color w:val="000000"/>
        </w:rPr>
        <w:t>User agrees to comply with KYC (Know your Client/Customer) and KRA requirements as required under SEBI (KYC Registration Agency) Regulation 2011, SEBI Act 1992, Prevention of Money Laundering Act,2002, all laws and regulations including but not limited to the Reserve Bank of India (RBI) guidelines, to the extent applicable for availing the Account.</w:t>
      </w:r>
    </w:p>
    <w:p w:rsidR="007B3B1D" w:rsidRPr="007B3B1D" w:rsidRDefault="007B3B1D" w:rsidP="007B3B1D">
      <w:pPr>
        <w:numPr>
          <w:ilvl w:val="0"/>
          <w:numId w:val="1"/>
        </w:numPr>
        <w:spacing w:before="100" w:beforeAutospacing="1" w:after="100" w:afterAutospacing="1" w:line="240" w:lineRule="auto"/>
        <w:jc w:val="both"/>
        <w:rPr>
          <w:rFonts w:ascii="Calibri" w:eastAsia="Times New Roman" w:hAnsi="Calibri" w:cs="Calibri"/>
          <w:color w:val="000000"/>
        </w:rPr>
      </w:pPr>
      <w:r w:rsidRPr="007B3B1D">
        <w:rPr>
          <w:rFonts w:ascii="Calibri" w:eastAsia="Times New Roman" w:hAnsi="Calibri" w:cs="Calibri"/>
          <w:color w:val="000000"/>
        </w:rPr>
        <w:t>The data and information provided on the Platform does not constitute advice and shall not be relied upon by User while making investment decisions.</w:t>
      </w:r>
    </w:p>
    <w:p w:rsidR="007B3B1D" w:rsidRPr="007B3B1D" w:rsidRDefault="007B3B1D" w:rsidP="007B3B1D">
      <w:pPr>
        <w:numPr>
          <w:ilvl w:val="0"/>
          <w:numId w:val="1"/>
        </w:numPr>
        <w:spacing w:before="100" w:beforeAutospacing="1" w:after="100" w:afterAutospacing="1" w:line="240" w:lineRule="auto"/>
        <w:jc w:val="both"/>
        <w:rPr>
          <w:rFonts w:ascii="Calibri" w:eastAsia="Times New Roman" w:hAnsi="Calibri" w:cs="Calibri"/>
          <w:color w:val="000000"/>
        </w:rPr>
      </w:pPr>
      <w:r w:rsidRPr="007B3B1D">
        <w:rPr>
          <w:rFonts w:ascii="Calibri" w:eastAsia="Times New Roman" w:hAnsi="Calibri" w:cs="Calibri"/>
          <w:color w:val="000000"/>
        </w:rPr>
        <w:t>User understands that investment transactions are subject to market risks and there can be no assurance that the objectives of the schemes will be achieved. There is no guarantee for any returns on investments made in investment scheme(s).</w:t>
      </w:r>
    </w:p>
    <w:p w:rsidR="007B3B1D" w:rsidRPr="007B3B1D" w:rsidRDefault="001163F7" w:rsidP="007B3B1D">
      <w:pPr>
        <w:numPr>
          <w:ilvl w:val="0"/>
          <w:numId w:val="1"/>
        </w:numPr>
        <w:spacing w:before="100" w:beforeAutospacing="1" w:after="100" w:afterAutospacing="1" w:line="240" w:lineRule="auto"/>
        <w:jc w:val="both"/>
        <w:rPr>
          <w:rFonts w:ascii="Calibri" w:eastAsia="Times New Roman" w:hAnsi="Calibri" w:cs="Calibri"/>
          <w:color w:val="000000"/>
        </w:rPr>
      </w:pPr>
      <w:r>
        <w:rPr>
          <w:rFonts w:ascii="Calibri" w:eastAsia="Times New Roman" w:hAnsi="Calibri" w:cs="Calibri"/>
          <w:color w:val="000000"/>
        </w:rPr>
        <w:t>Savart</w:t>
      </w:r>
      <w:r w:rsidR="007B3B1D" w:rsidRPr="007B3B1D">
        <w:rPr>
          <w:rFonts w:ascii="Calibri" w:eastAsia="Times New Roman" w:hAnsi="Calibri" w:cs="Calibri"/>
          <w:color w:val="000000"/>
        </w:rPr>
        <w:t xml:space="preserve"> may contact User by phone and/or E-mail in connection with regards to your registration and transactions.</w:t>
      </w:r>
    </w:p>
    <w:p w:rsidR="007B3B1D" w:rsidRPr="007B3B1D" w:rsidRDefault="007B3B1D" w:rsidP="007B3B1D">
      <w:pPr>
        <w:numPr>
          <w:ilvl w:val="0"/>
          <w:numId w:val="1"/>
        </w:numPr>
        <w:spacing w:before="100" w:beforeAutospacing="1" w:after="100" w:afterAutospacing="1" w:line="240" w:lineRule="auto"/>
        <w:jc w:val="both"/>
        <w:rPr>
          <w:rFonts w:ascii="Calibri" w:eastAsia="Times New Roman" w:hAnsi="Calibri" w:cs="Calibri"/>
          <w:color w:val="000000"/>
        </w:rPr>
      </w:pPr>
      <w:r w:rsidRPr="007B3B1D">
        <w:rPr>
          <w:rFonts w:ascii="Calibri" w:eastAsia="Times New Roman" w:hAnsi="Calibri" w:cs="Calibri"/>
          <w:color w:val="000000"/>
        </w:rPr>
        <w:t>User’s identity on the Platform is authenticated by the use of login credentials. Company will consider instructions authenticated by login credentials to have originated from the User.</w:t>
      </w:r>
    </w:p>
    <w:p w:rsidR="007B3B1D" w:rsidRPr="007B3B1D" w:rsidRDefault="007B3B1D" w:rsidP="007B3B1D">
      <w:pPr>
        <w:spacing w:before="100" w:beforeAutospacing="1" w:after="100" w:afterAutospacing="1" w:line="240" w:lineRule="auto"/>
        <w:rPr>
          <w:rFonts w:ascii="Calibri" w:eastAsia="Times New Roman" w:hAnsi="Calibri" w:cs="Calibri"/>
        </w:rPr>
      </w:pPr>
      <w:r w:rsidRPr="007B3B1D">
        <w:rPr>
          <w:rFonts w:ascii="Calibri" w:eastAsia="Times New Roman" w:hAnsi="Calibri" w:cs="Calibri"/>
        </w:rPr>
        <w:lastRenderedPageBreak/>
        <w:t> </w:t>
      </w:r>
    </w:p>
    <w:p w:rsidR="007B3B1D" w:rsidRPr="00305CA0" w:rsidRDefault="00AA767B" w:rsidP="00305CA0">
      <w:pPr>
        <w:pStyle w:val="ListParagraph"/>
        <w:numPr>
          <w:ilvl w:val="0"/>
          <w:numId w:val="19"/>
        </w:numPr>
        <w:spacing w:before="100" w:beforeAutospacing="1" w:after="100" w:afterAutospacing="1" w:line="240" w:lineRule="auto"/>
        <w:jc w:val="both"/>
        <w:rPr>
          <w:rFonts w:ascii="Calibri" w:eastAsia="Times New Roman" w:hAnsi="Calibri" w:cs="Calibri"/>
        </w:rPr>
      </w:pPr>
      <w:r w:rsidRPr="00305CA0">
        <w:rPr>
          <w:rFonts w:ascii="Calibri" w:eastAsia="Times New Roman" w:hAnsi="Calibri" w:cs="Calibri"/>
          <w:b/>
          <w:bCs/>
          <w:color w:val="000000"/>
        </w:rPr>
        <w:t>Links t</w:t>
      </w:r>
      <w:r w:rsidR="007B3B1D" w:rsidRPr="00305CA0">
        <w:rPr>
          <w:rFonts w:ascii="Calibri" w:eastAsia="Times New Roman" w:hAnsi="Calibri" w:cs="Calibri"/>
          <w:b/>
          <w:bCs/>
          <w:color w:val="000000"/>
        </w:rPr>
        <w:t>o Other Web Sites</w:t>
      </w:r>
    </w:p>
    <w:p w:rsidR="007B3B1D" w:rsidRPr="007B3B1D" w:rsidRDefault="007B3B1D" w:rsidP="007B3B1D">
      <w:pPr>
        <w:spacing w:before="100" w:beforeAutospacing="1" w:after="100" w:afterAutospacing="1" w:line="240" w:lineRule="auto"/>
        <w:ind w:left="360"/>
        <w:jc w:val="both"/>
        <w:rPr>
          <w:rFonts w:ascii="Calibri" w:eastAsia="Times New Roman" w:hAnsi="Calibri" w:cs="Calibri"/>
        </w:rPr>
      </w:pPr>
      <w:r w:rsidRPr="007B3B1D">
        <w:rPr>
          <w:rFonts w:ascii="Calibri" w:eastAsia="Times New Roman" w:hAnsi="Calibri" w:cs="Calibri"/>
          <w:color w:val="000000"/>
        </w:rPr>
        <w:t xml:space="preserve">Clicking on certain links within the Platform or certain other websites that are linked to the Platform may take you to other websites, or may display information on your computer screen from other websites, which may not be maintained by </w:t>
      </w:r>
      <w:r w:rsidR="001163F7">
        <w:rPr>
          <w:rFonts w:ascii="Calibri" w:eastAsia="Times New Roman" w:hAnsi="Calibri" w:cs="Calibri"/>
          <w:color w:val="000000"/>
        </w:rPr>
        <w:t>Savart</w:t>
      </w:r>
      <w:r w:rsidRPr="007B3B1D">
        <w:rPr>
          <w:rFonts w:ascii="Calibri" w:eastAsia="Times New Roman" w:hAnsi="Calibri" w:cs="Calibri"/>
          <w:color w:val="000000"/>
        </w:rPr>
        <w:t>. Such websites may contain terms and conditions, privacy provisions, confidentiality provisions, or other provisions that differ from the terms and conditions applicable to the Platform. Links to other Internet services and websites are provided solely for the convenience of users. A link to any service or website is not an endorsement of any kind of the service or website, its content, or its sponsoring organization.</w:t>
      </w:r>
    </w:p>
    <w:p w:rsidR="007B3B1D" w:rsidRPr="007B3B1D" w:rsidRDefault="001163F7" w:rsidP="007B3B1D">
      <w:pPr>
        <w:spacing w:before="100" w:beforeAutospacing="1" w:after="100" w:afterAutospacing="1" w:line="240" w:lineRule="auto"/>
        <w:ind w:left="360"/>
        <w:jc w:val="both"/>
        <w:rPr>
          <w:rFonts w:ascii="Calibri" w:eastAsia="Times New Roman" w:hAnsi="Calibri" w:cs="Calibri"/>
        </w:rPr>
      </w:pPr>
      <w:r>
        <w:rPr>
          <w:rFonts w:ascii="Calibri" w:eastAsia="Times New Roman" w:hAnsi="Calibri" w:cs="Calibri"/>
          <w:color w:val="000000"/>
        </w:rPr>
        <w:t>Savart</w:t>
      </w:r>
      <w:r w:rsidR="007B3B1D" w:rsidRPr="007B3B1D">
        <w:rPr>
          <w:rFonts w:ascii="Calibri" w:eastAsia="Times New Roman" w:hAnsi="Calibri" w:cs="Calibri"/>
          <w:color w:val="000000"/>
        </w:rPr>
        <w:t xml:space="preserve"> assumes no responsibility or liability whatsoever for the content, accuracy, reliability or opinions expressed in a website, to which the Website or App is linked (a “Linked Website”) and such Linked Websites are not monitored, investigated, or checked for accuracy or completeness by </w:t>
      </w:r>
      <w:r>
        <w:rPr>
          <w:rFonts w:ascii="Calibri" w:eastAsia="Times New Roman" w:hAnsi="Calibri" w:cs="Calibri"/>
          <w:color w:val="000000"/>
        </w:rPr>
        <w:t>Savart</w:t>
      </w:r>
      <w:r w:rsidR="007B3B1D" w:rsidRPr="007B3B1D">
        <w:rPr>
          <w:rFonts w:ascii="Calibri" w:eastAsia="Times New Roman" w:hAnsi="Calibri" w:cs="Calibri"/>
          <w:color w:val="000000"/>
        </w:rPr>
        <w:t>. It is your responsibility to evaluate the accuracy, reliability, timeliness and completeness of any information available on a Linked Website. All products, services and content obtained from a Linked Website are provided “as is” without warranty of any kind, express or implied, including, but not limited to, implied warranties of merchantability, fitness for a particular purpose, title, non-infringement, security, or accuracy.</w:t>
      </w:r>
    </w:p>
    <w:p w:rsidR="007B3B1D" w:rsidRPr="00305CA0" w:rsidRDefault="007B3B1D" w:rsidP="00305CA0">
      <w:pPr>
        <w:pStyle w:val="ListParagraph"/>
        <w:numPr>
          <w:ilvl w:val="0"/>
          <w:numId w:val="19"/>
        </w:numPr>
        <w:spacing w:before="100" w:beforeAutospacing="1" w:after="100" w:afterAutospacing="1" w:line="240" w:lineRule="auto"/>
        <w:jc w:val="both"/>
        <w:rPr>
          <w:rFonts w:ascii="Calibri" w:eastAsia="Times New Roman" w:hAnsi="Calibri" w:cs="Calibri"/>
        </w:rPr>
      </w:pPr>
      <w:r w:rsidRPr="00305CA0">
        <w:rPr>
          <w:rFonts w:ascii="Calibri" w:eastAsia="Times New Roman" w:hAnsi="Calibri" w:cs="Calibri"/>
          <w:b/>
          <w:bCs/>
          <w:color w:val="000000"/>
        </w:rPr>
        <w:t>Website Content</w:t>
      </w:r>
    </w:p>
    <w:p w:rsidR="007B3B1D" w:rsidRPr="007B3B1D" w:rsidRDefault="007B3B1D" w:rsidP="007B3B1D">
      <w:pPr>
        <w:spacing w:before="100" w:beforeAutospacing="1" w:after="100" w:afterAutospacing="1" w:line="240" w:lineRule="auto"/>
        <w:ind w:left="360"/>
        <w:jc w:val="both"/>
        <w:rPr>
          <w:rFonts w:ascii="Calibri" w:eastAsia="Times New Roman" w:hAnsi="Calibri" w:cs="Calibri"/>
        </w:rPr>
      </w:pPr>
      <w:r w:rsidRPr="007B3B1D">
        <w:rPr>
          <w:rFonts w:ascii="Calibri" w:eastAsia="Times New Roman" w:hAnsi="Calibri" w:cs="Calibri"/>
          <w:color w:val="000000"/>
        </w:rPr>
        <w:t>Any Content on the Platform regarding the Services is general in nature, particularly any such content relating to schemes and investment produc</w:t>
      </w:r>
      <w:r w:rsidR="00C9792F">
        <w:rPr>
          <w:rFonts w:ascii="Calibri" w:eastAsia="Times New Roman" w:hAnsi="Calibri" w:cs="Calibri"/>
          <w:color w:val="000000"/>
        </w:rPr>
        <w:t>ts, and shall not operate nor</w:t>
      </w:r>
      <w:r w:rsidRPr="007B3B1D">
        <w:rPr>
          <w:rFonts w:ascii="Calibri" w:eastAsia="Times New Roman" w:hAnsi="Calibri" w:cs="Calibri"/>
          <w:color w:val="000000"/>
        </w:rPr>
        <w:t xml:space="preserve"> construed to be, and is no substitute for the advice provided by a qualified and practicing expert / professional. There is no guarantee of completeness, accuracy, timeliness of such content. You hereby acknowledge that any reliance upon any content shall be at your sole risk.</w:t>
      </w:r>
    </w:p>
    <w:p w:rsidR="007B3B1D" w:rsidRPr="007B3B1D" w:rsidRDefault="001163F7" w:rsidP="007B3B1D">
      <w:pPr>
        <w:spacing w:before="100" w:beforeAutospacing="1" w:after="100" w:afterAutospacing="1" w:line="240" w:lineRule="auto"/>
        <w:ind w:left="360"/>
        <w:jc w:val="both"/>
        <w:rPr>
          <w:rFonts w:ascii="Calibri" w:eastAsia="Times New Roman" w:hAnsi="Calibri" w:cs="Calibri"/>
        </w:rPr>
      </w:pPr>
      <w:r>
        <w:rPr>
          <w:rFonts w:ascii="Calibri" w:eastAsia="Times New Roman" w:hAnsi="Calibri" w:cs="Calibri"/>
          <w:color w:val="000000"/>
        </w:rPr>
        <w:t>Savart</w:t>
      </w:r>
      <w:r w:rsidR="007B3B1D" w:rsidRPr="007B3B1D">
        <w:rPr>
          <w:rFonts w:ascii="Calibri" w:eastAsia="Times New Roman" w:hAnsi="Calibri" w:cs="Calibri"/>
          <w:color w:val="000000"/>
        </w:rPr>
        <w:t> cannot and does not guarantee or warrant that files available for downloading through the Platform will be free of infection by software viruses or other harmful computer code, files or programs.</w:t>
      </w:r>
    </w:p>
    <w:p w:rsidR="007B3B1D" w:rsidRPr="007B3B1D" w:rsidRDefault="007B3B1D" w:rsidP="007B3B1D">
      <w:pPr>
        <w:spacing w:before="100" w:beforeAutospacing="1" w:after="100" w:afterAutospacing="1" w:line="240" w:lineRule="auto"/>
        <w:ind w:left="360"/>
        <w:jc w:val="both"/>
        <w:rPr>
          <w:rFonts w:ascii="Calibri" w:eastAsia="Times New Roman" w:hAnsi="Calibri" w:cs="Calibri"/>
        </w:rPr>
      </w:pPr>
      <w:r w:rsidRPr="007B3B1D">
        <w:rPr>
          <w:rFonts w:ascii="Calibri" w:eastAsia="Times New Roman" w:hAnsi="Calibri" w:cs="Calibri"/>
          <w:color w:val="000000"/>
        </w:rPr>
        <w:t xml:space="preserve">The contents of the Platform, such as text, graphics, images and other material including software licensed by </w:t>
      </w:r>
      <w:r w:rsidR="001163F7">
        <w:rPr>
          <w:rFonts w:ascii="Calibri" w:eastAsia="Times New Roman" w:hAnsi="Calibri" w:cs="Calibri"/>
          <w:color w:val="000000"/>
        </w:rPr>
        <w:t>Savart</w:t>
      </w:r>
      <w:r w:rsidRPr="007B3B1D">
        <w:rPr>
          <w:rFonts w:ascii="Calibri" w:eastAsia="Times New Roman" w:hAnsi="Calibri" w:cs="Calibri"/>
          <w:color w:val="000000"/>
        </w:rPr>
        <w:t xml:space="preserve"> (“</w:t>
      </w:r>
      <w:r w:rsidRPr="007B3B1D">
        <w:rPr>
          <w:rFonts w:ascii="Calibri" w:eastAsia="Times New Roman" w:hAnsi="Calibri" w:cs="Calibri"/>
          <w:b/>
          <w:bCs/>
          <w:color w:val="000000"/>
        </w:rPr>
        <w:t>Content</w:t>
      </w:r>
      <w:r w:rsidRPr="007B3B1D">
        <w:rPr>
          <w:rFonts w:ascii="Calibri" w:eastAsia="Times New Roman" w:hAnsi="Calibri" w:cs="Calibri"/>
          <w:color w:val="000000"/>
        </w:rPr>
        <w:t>”) are protected by copyright under Indian laws, and title to the Content shall not pass to you or any other user. Unauthorized use of the Content may violate copyright, trademark, and other laws. None of the Content shall be reverse-engineered, disassembled, decompiled, reproduced, transcribed, stored in a retrieval system, translated into any language or computer language, re-transmitted in any form or by any means (electronic, mechanical, photo-reproduction, recordation or otherwise), resold or redistributed.</w:t>
      </w:r>
    </w:p>
    <w:p w:rsidR="007B3B1D" w:rsidRPr="00305CA0" w:rsidRDefault="007B3B1D" w:rsidP="00305CA0">
      <w:pPr>
        <w:pStyle w:val="ListParagraph"/>
        <w:numPr>
          <w:ilvl w:val="0"/>
          <w:numId w:val="19"/>
        </w:numPr>
        <w:spacing w:before="100" w:beforeAutospacing="1" w:after="100" w:afterAutospacing="1" w:line="240" w:lineRule="auto"/>
        <w:jc w:val="both"/>
        <w:rPr>
          <w:rFonts w:ascii="Calibri" w:eastAsia="Times New Roman" w:hAnsi="Calibri" w:cs="Calibri"/>
        </w:rPr>
      </w:pPr>
      <w:r w:rsidRPr="00305CA0">
        <w:rPr>
          <w:rFonts w:ascii="Calibri" w:eastAsia="Times New Roman" w:hAnsi="Calibri" w:cs="Calibri"/>
          <w:b/>
          <w:bCs/>
          <w:color w:val="000000"/>
        </w:rPr>
        <w:t>Limited Liability</w:t>
      </w:r>
    </w:p>
    <w:p w:rsidR="007B3B1D" w:rsidRPr="007B3B1D" w:rsidRDefault="007B3B1D" w:rsidP="007B3B1D">
      <w:pPr>
        <w:spacing w:before="100" w:beforeAutospacing="1" w:after="100" w:afterAutospacing="1" w:line="240" w:lineRule="auto"/>
        <w:ind w:left="360"/>
        <w:jc w:val="both"/>
        <w:rPr>
          <w:rFonts w:ascii="Calibri" w:eastAsia="Times New Roman" w:hAnsi="Calibri" w:cs="Calibri"/>
        </w:rPr>
      </w:pPr>
      <w:r w:rsidRPr="007B3B1D">
        <w:rPr>
          <w:rFonts w:ascii="Calibri" w:eastAsia="Times New Roman" w:hAnsi="Calibri" w:cs="Calibri"/>
          <w:color w:val="000000"/>
        </w:rPr>
        <w:t xml:space="preserve">Neither </w:t>
      </w:r>
      <w:r w:rsidR="001163F7">
        <w:rPr>
          <w:rFonts w:ascii="Calibri" w:eastAsia="Times New Roman" w:hAnsi="Calibri" w:cs="Calibri"/>
          <w:color w:val="000000"/>
        </w:rPr>
        <w:t>Savart</w:t>
      </w:r>
      <w:r w:rsidRPr="007B3B1D">
        <w:rPr>
          <w:rFonts w:ascii="Calibri" w:eastAsia="Times New Roman" w:hAnsi="Calibri" w:cs="Calibri"/>
          <w:color w:val="000000"/>
        </w:rPr>
        <w:t xml:space="preserve"> nor any other party involved in the creation, production or delivery of the information at the Platform, nor the officers, directors, employees or representatives of </w:t>
      </w:r>
      <w:r w:rsidR="001163F7">
        <w:rPr>
          <w:rFonts w:ascii="Calibri" w:eastAsia="Times New Roman" w:hAnsi="Calibri" w:cs="Calibri"/>
          <w:color w:val="000000"/>
        </w:rPr>
        <w:t>Savart</w:t>
      </w:r>
      <w:r w:rsidRPr="007B3B1D">
        <w:rPr>
          <w:rFonts w:ascii="Calibri" w:eastAsia="Times New Roman" w:hAnsi="Calibri" w:cs="Calibri"/>
          <w:color w:val="000000"/>
        </w:rPr>
        <w:t xml:space="preserve">, are liable in any way for any indirect, special, punitive, consequential, or indirect damages (including without limitation lost profits, cost of procuring substitute service or lost opportunity) arising out of </w:t>
      </w:r>
      <w:proofErr w:type="gramStart"/>
      <w:r w:rsidRPr="007B3B1D">
        <w:rPr>
          <w:rFonts w:ascii="Calibri" w:eastAsia="Times New Roman" w:hAnsi="Calibri" w:cs="Calibri"/>
          <w:color w:val="000000"/>
        </w:rPr>
        <w:lastRenderedPageBreak/>
        <w:t>or</w:t>
      </w:r>
      <w:proofErr w:type="gramEnd"/>
      <w:r w:rsidRPr="007B3B1D">
        <w:rPr>
          <w:rFonts w:ascii="Calibri" w:eastAsia="Times New Roman" w:hAnsi="Calibri" w:cs="Calibri"/>
          <w:color w:val="000000"/>
        </w:rPr>
        <w:t xml:space="preserve"> in connection with the Services, Platform or a Linked Website or with the delay or inability to use the Platform or a Linked Website, whether or not </w:t>
      </w:r>
      <w:r w:rsidR="001163F7">
        <w:rPr>
          <w:rFonts w:ascii="Calibri" w:eastAsia="Times New Roman" w:hAnsi="Calibri" w:cs="Calibri"/>
          <w:color w:val="000000"/>
        </w:rPr>
        <w:t>Savart</w:t>
      </w:r>
      <w:r w:rsidRPr="007B3B1D">
        <w:rPr>
          <w:rFonts w:ascii="Calibri" w:eastAsia="Times New Roman" w:hAnsi="Calibri" w:cs="Calibri"/>
          <w:color w:val="000000"/>
        </w:rPr>
        <w:t xml:space="preserve"> is made aware of the possibility of such damages. This limitation includes, but is not limited to, the transmission of any viruses, data or harmful code that may affect your equipment or anyone else’s equipment, any incompatibility between the Platform’s files and your browser, or any failure of any electronic or telephone equipment, communication or connection lines, unauthorized access, theft, operator errors, or any force majeure.</w:t>
      </w:r>
    </w:p>
    <w:p w:rsidR="007B3B1D" w:rsidRPr="007B3B1D" w:rsidRDefault="001163F7" w:rsidP="007B3B1D">
      <w:pPr>
        <w:spacing w:before="100" w:beforeAutospacing="1" w:after="100" w:afterAutospacing="1" w:line="240" w:lineRule="auto"/>
        <w:ind w:left="360"/>
        <w:jc w:val="both"/>
        <w:rPr>
          <w:rFonts w:ascii="Calibri" w:eastAsia="Times New Roman" w:hAnsi="Calibri" w:cs="Calibri"/>
        </w:rPr>
      </w:pPr>
      <w:r>
        <w:rPr>
          <w:rFonts w:ascii="Calibri" w:eastAsia="Times New Roman" w:hAnsi="Calibri" w:cs="Calibri"/>
          <w:color w:val="000000"/>
        </w:rPr>
        <w:t>Savart</w:t>
      </w:r>
      <w:r w:rsidR="007B3B1D" w:rsidRPr="007B3B1D">
        <w:rPr>
          <w:rFonts w:ascii="Calibri" w:eastAsia="Times New Roman" w:hAnsi="Calibri" w:cs="Calibri"/>
          <w:color w:val="000000"/>
        </w:rPr>
        <w:t xml:space="preserve"> does not guarantee continuous, uninterrupted or secure access to the Platform. The content, accuracy, opinions </w:t>
      </w:r>
      <w:r w:rsidR="00C9792F" w:rsidRPr="007B3B1D">
        <w:rPr>
          <w:rFonts w:ascii="Calibri" w:eastAsia="Times New Roman" w:hAnsi="Calibri" w:cs="Calibri"/>
          <w:color w:val="000000"/>
        </w:rPr>
        <w:t>expressed</w:t>
      </w:r>
      <w:r w:rsidR="007B3B1D" w:rsidRPr="007B3B1D">
        <w:rPr>
          <w:rFonts w:ascii="Calibri" w:eastAsia="Times New Roman" w:hAnsi="Calibri" w:cs="Calibri"/>
          <w:color w:val="000000"/>
        </w:rPr>
        <w:t xml:space="preserve"> and other links provided by Linked Websites are not necessarily investigated, verified, monitored or endorsed by </w:t>
      </w:r>
      <w:r>
        <w:rPr>
          <w:rFonts w:ascii="Calibri" w:eastAsia="Times New Roman" w:hAnsi="Calibri" w:cs="Calibri"/>
          <w:color w:val="000000"/>
        </w:rPr>
        <w:t>Savart</w:t>
      </w:r>
      <w:r w:rsidR="007B3B1D" w:rsidRPr="007B3B1D">
        <w:rPr>
          <w:rFonts w:ascii="Calibri" w:eastAsia="Times New Roman" w:hAnsi="Calibri" w:cs="Calibri"/>
          <w:color w:val="000000"/>
        </w:rPr>
        <w:t xml:space="preserve">. The information, software, products and description of services published on the Platform or a Linked Website may include inaccuracies or typographical errors, and </w:t>
      </w:r>
      <w:r>
        <w:rPr>
          <w:rFonts w:ascii="Calibri" w:eastAsia="Times New Roman" w:hAnsi="Calibri" w:cs="Calibri"/>
          <w:color w:val="000000"/>
        </w:rPr>
        <w:t>Savart</w:t>
      </w:r>
      <w:r w:rsidR="007B3B1D" w:rsidRPr="007B3B1D">
        <w:rPr>
          <w:rFonts w:ascii="Calibri" w:eastAsia="Times New Roman" w:hAnsi="Calibri" w:cs="Calibri"/>
          <w:color w:val="000000"/>
        </w:rPr>
        <w:t xml:space="preserve"> specifically disclaims any liability for such inaccuracies or errors. Changes are periodically made to the information on the Platform. </w:t>
      </w:r>
      <w:r>
        <w:rPr>
          <w:rFonts w:ascii="Calibri" w:eastAsia="Times New Roman" w:hAnsi="Calibri" w:cs="Calibri"/>
          <w:color w:val="000000"/>
        </w:rPr>
        <w:t>Savart</w:t>
      </w:r>
      <w:r w:rsidR="007B3B1D" w:rsidRPr="007B3B1D">
        <w:rPr>
          <w:rFonts w:ascii="Calibri" w:eastAsia="Times New Roman" w:hAnsi="Calibri" w:cs="Calibri"/>
          <w:color w:val="000000"/>
        </w:rPr>
        <w:t xml:space="preserve"> may make improvements or changes to the Platform at any time without any prior notice to you.</w:t>
      </w:r>
    </w:p>
    <w:p w:rsidR="007B3B1D" w:rsidRPr="007B3B1D" w:rsidRDefault="001163F7" w:rsidP="007B3B1D">
      <w:pPr>
        <w:spacing w:before="100" w:beforeAutospacing="1" w:after="100" w:afterAutospacing="1" w:line="240" w:lineRule="auto"/>
        <w:ind w:left="360"/>
        <w:jc w:val="both"/>
        <w:rPr>
          <w:rFonts w:ascii="Calibri" w:eastAsia="Times New Roman" w:hAnsi="Calibri" w:cs="Calibri"/>
        </w:rPr>
      </w:pPr>
      <w:r>
        <w:rPr>
          <w:rFonts w:ascii="Calibri" w:eastAsia="Times New Roman" w:hAnsi="Calibri" w:cs="Calibri"/>
          <w:color w:val="000000"/>
        </w:rPr>
        <w:t>Savart</w:t>
      </w:r>
      <w:r w:rsidR="007B3B1D" w:rsidRPr="007B3B1D">
        <w:rPr>
          <w:rFonts w:ascii="Calibri" w:eastAsia="Times New Roman" w:hAnsi="Calibri" w:cs="Calibri"/>
          <w:color w:val="000000"/>
        </w:rPr>
        <w:t xml:space="preserve"> shall not in absence of gross negligence on the part of </w:t>
      </w:r>
      <w:r>
        <w:rPr>
          <w:rFonts w:ascii="Calibri" w:eastAsia="Times New Roman" w:hAnsi="Calibri" w:cs="Calibri"/>
          <w:color w:val="000000"/>
        </w:rPr>
        <w:t>Savart</w:t>
      </w:r>
      <w:r w:rsidR="007B3B1D" w:rsidRPr="007B3B1D">
        <w:rPr>
          <w:rFonts w:ascii="Calibri" w:eastAsia="Times New Roman" w:hAnsi="Calibri" w:cs="Calibri"/>
          <w:color w:val="000000"/>
        </w:rPr>
        <w:t xml:space="preserve">, be liable to user for any act, loss notional or otherwise, omission or delay by the mutual fund or for any claims which user may suffer or incur as a result of or in course or discharge by </w:t>
      </w:r>
      <w:r>
        <w:rPr>
          <w:rFonts w:ascii="Calibri" w:eastAsia="Times New Roman" w:hAnsi="Calibri" w:cs="Calibri"/>
          <w:color w:val="000000"/>
        </w:rPr>
        <w:t>Savart</w:t>
      </w:r>
      <w:r w:rsidR="007B3B1D" w:rsidRPr="007B3B1D">
        <w:rPr>
          <w:rFonts w:ascii="Calibri" w:eastAsia="Times New Roman" w:hAnsi="Calibri" w:cs="Calibri"/>
          <w:color w:val="000000"/>
        </w:rPr>
        <w:t xml:space="preserve"> or its employees, officers, directors, nominee or agent of </w:t>
      </w:r>
      <w:proofErr w:type="spellStart"/>
      <w:r>
        <w:rPr>
          <w:rFonts w:ascii="Calibri" w:eastAsia="Times New Roman" w:hAnsi="Calibri" w:cs="Calibri"/>
          <w:color w:val="000000"/>
        </w:rPr>
        <w:t>Savart</w:t>
      </w:r>
      <w:r w:rsidR="007B3B1D" w:rsidRPr="007B3B1D">
        <w:rPr>
          <w:rFonts w:ascii="Calibri" w:eastAsia="Times New Roman" w:hAnsi="Calibri" w:cs="Calibri"/>
          <w:color w:val="000000"/>
        </w:rPr>
        <w:t>’s</w:t>
      </w:r>
      <w:proofErr w:type="spellEnd"/>
      <w:r w:rsidR="007B3B1D" w:rsidRPr="007B3B1D">
        <w:rPr>
          <w:rFonts w:ascii="Calibri" w:eastAsia="Times New Roman" w:hAnsi="Calibri" w:cs="Calibri"/>
          <w:color w:val="000000"/>
        </w:rPr>
        <w:t xml:space="preserve"> duties. Without prejudice to the above, </w:t>
      </w:r>
      <w:r>
        <w:rPr>
          <w:rFonts w:ascii="Calibri" w:eastAsia="Times New Roman" w:hAnsi="Calibri" w:cs="Calibri"/>
          <w:color w:val="000000"/>
        </w:rPr>
        <w:t>Savart</w:t>
      </w:r>
      <w:r w:rsidR="007B3B1D" w:rsidRPr="007B3B1D">
        <w:rPr>
          <w:rFonts w:ascii="Calibri" w:eastAsia="Times New Roman" w:hAnsi="Calibri" w:cs="Calibri"/>
          <w:color w:val="000000"/>
        </w:rPr>
        <w:t xml:space="preserve"> shall not be held liable for any loss or damage or failure to comply or delay in complying with its obligations under these Terms which is caused directly or indirectly by any event or circumstances beyond </w:t>
      </w:r>
      <w:proofErr w:type="spellStart"/>
      <w:r>
        <w:rPr>
          <w:rFonts w:ascii="Calibri" w:eastAsia="Times New Roman" w:hAnsi="Calibri" w:cs="Calibri"/>
          <w:color w:val="000000"/>
        </w:rPr>
        <w:t>Savart</w:t>
      </w:r>
      <w:r w:rsidR="007B3B1D" w:rsidRPr="007B3B1D">
        <w:rPr>
          <w:rFonts w:ascii="Calibri" w:eastAsia="Times New Roman" w:hAnsi="Calibri" w:cs="Calibri"/>
          <w:color w:val="000000"/>
        </w:rPr>
        <w:t>’s</w:t>
      </w:r>
      <w:proofErr w:type="spellEnd"/>
      <w:r w:rsidR="007B3B1D" w:rsidRPr="007B3B1D">
        <w:rPr>
          <w:rFonts w:ascii="Calibri" w:eastAsia="Times New Roman" w:hAnsi="Calibri" w:cs="Calibri"/>
          <w:color w:val="000000"/>
        </w:rPr>
        <w:t xml:space="preserve"> reasonable control or if performance is prevented, hindered or delayed by a Force Majeure event (defined below) and in such case its obligations shall be suspended for so long as the Force Majeure event continues.</w:t>
      </w:r>
    </w:p>
    <w:p w:rsidR="007B3B1D" w:rsidRPr="007B3B1D" w:rsidRDefault="007B3B1D" w:rsidP="007B3B1D">
      <w:pPr>
        <w:spacing w:after="0" w:line="240" w:lineRule="auto"/>
        <w:ind w:left="360"/>
        <w:jc w:val="both"/>
        <w:rPr>
          <w:rFonts w:ascii="Calibri" w:eastAsia="Times New Roman" w:hAnsi="Calibri" w:cs="Calibri"/>
        </w:rPr>
      </w:pPr>
      <w:r w:rsidRPr="007B3B1D">
        <w:rPr>
          <w:rFonts w:ascii="Calibri" w:eastAsia="Times New Roman" w:hAnsi="Calibri" w:cs="Calibri"/>
          <w:color w:val="000000"/>
        </w:rPr>
        <w:t>“</w:t>
      </w:r>
      <w:r w:rsidRPr="007B3B1D">
        <w:rPr>
          <w:rFonts w:ascii="Calibri" w:eastAsia="Times New Roman" w:hAnsi="Calibri" w:cs="Calibri"/>
          <w:b/>
          <w:bCs/>
          <w:color w:val="000000"/>
        </w:rPr>
        <w:t>Force Majeure Event</w:t>
      </w:r>
      <w:r w:rsidRPr="007B3B1D">
        <w:rPr>
          <w:rFonts w:ascii="Calibri" w:eastAsia="Times New Roman" w:hAnsi="Calibri" w:cs="Calibri"/>
          <w:color w:val="000000"/>
        </w:rPr>
        <w:t xml:space="preserve">” means any event due to any cause beyond the reasonable control of the Company or its Third Party Service Providers, including without limitations, unavailability of any communication systems, breach, or virus in the processes or payment or delivery mechanism, sabotage, fire, flood, explosion, acts of god, civil commotion, strikes or industrial action of any kind, riots, insurrection, war, acts of government, computer hacking, </w:t>
      </w:r>
      <w:proofErr w:type="spellStart"/>
      <w:r w:rsidRPr="007B3B1D">
        <w:rPr>
          <w:rFonts w:ascii="Calibri" w:eastAsia="Times New Roman" w:hAnsi="Calibri" w:cs="Calibri"/>
          <w:color w:val="000000"/>
        </w:rPr>
        <w:t>unauthorised</w:t>
      </w:r>
      <w:proofErr w:type="spellEnd"/>
      <w:r w:rsidRPr="007B3B1D">
        <w:rPr>
          <w:rFonts w:ascii="Calibri" w:eastAsia="Times New Roman" w:hAnsi="Calibri" w:cs="Calibri"/>
          <w:color w:val="000000"/>
        </w:rPr>
        <w:t xml:space="preserve"> access to computer data and storage devices, computer crashes, malfunctioning in the computer terminal or the systems getting affected by any malicious, destructive or corrupting code or program, mechanical or technical errors/failures or power shut down, faults or failures in telecommunication etc.</w:t>
      </w:r>
    </w:p>
    <w:p w:rsidR="007B3B1D" w:rsidRPr="007B3B1D" w:rsidRDefault="007B3B1D" w:rsidP="007B3B1D">
      <w:pPr>
        <w:spacing w:after="0" w:line="240" w:lineRule="auto"/>
        <w:ind w:left="360"/>
        <w:jc w:val="both"/>
        <w:rPr>
          <w:rFonts w:ascii="Calibri" w:eastAsia="Times New Roman" w:hAnsi="Calibri" w:cs="Calibri"/>
        </w:rPr>
      </w:pPr>
      <w:r w:rsidRPr="007B3B1D">
        <w:rPr>
          <w:rFonts w:ascii="Calibri" w:eastAsia="Times New Roman" w:hAnsi="Calibri" w:cs="Calibri"/>
        </w:rPr>
        <w:t> </w:t>
      </w:r>
    </w:p>
    <w:p w:rsidR="007B3B1D" w:rsidRPr="007B3B1D" w:rsidRDefault="007B3B1D" w:rsidP="007B3B1D">
      <w:pPr>
        <w:spacing w:after="0" w:line="240" w:lineRule="auto"/>
        <w:ind w:left="360"/>
        <w:jc w:val="both"/>
        <w:rPr>
          <w:rFonts w:ascii="Calibri" w:eastAsia="Times New Roman" w:hAnsi="Calibri" w:cs="Calibri"/>
        </w:rPr>
      </w:pPr>
      <w:r w:rsidRPr="007B3B1D">
        <w:rPr>
          <w:rFonts w:ascii="Calibri" w:eastAsia="Times New Roman" w:hAnsi="Calibri" w:cs="Calibri"/>
          <w:color w:val="000000"/>
        </w:rPr>
        <w:t xml:space="preserve">All decisions to purchase or sell units made by user shall be on the basis of personal judgment arrived at after due consideration. </w:t>
      </w:r>
      <w:r w:rsidR="001163F7">
        <w:rPr>
          <w:rFonts w:ascii="Calibri" w:eastAsia="Times New Roman" w:hAnsi="Calibri" w:cs="Calibri"/>
          <w:color w:val="000000"/>
        </w:rPr>
        <w:t>Savart</w:t>
      </w:r>
      <w:r w:rsidRPr="007B3B1D">
        <w:rPr>
          <w:rFonts w:ascii="Calibri" w:eastAsia="Times New Roman" w:hAnsi="Calibri" w:cs="Calibri"/>
          <w:color w:val="000000"/>
        </w:rPr>
        <w:t xml:space="preserve"> does not in any manner:</w:t>
      </w:r>
    </w:p>
    <w:p w:rsidR="007B3B1D" w:rsidRPr="00930956" w:rsidRDefault="007B3B1D" w:rsidP="00930956">
      <w:pPr>
        <w:pStyle w:val="ListParagraph"/>
        <w:numPr>
          <w:ilvl w:val="0"/>
          <w:numId w:val="12"/>
        </w:numPr>
        <w:spacing w:after="0" w:line="240" w:lineRule="auto"/>
        <w:jc w:val="both"/>
        <w:rPr>
          <w:rFonts w:ascii="Calibri" w:eastAsia="Times New Roman" w:hAnsi="Calibri" w:cs="Calibri"/>
        </w:rPr>
      </w:pPr>
      <w:r w:rsidRPr="00930956">
        <w:rPr>
          <w:rFonts w:ascii="Calibri" w:eastAsia="Times New Roman" w:hAnsi="Calibri" w:cs="Calibri"/>
          <w:color w:val="000000"/>
        </w:rPr>
        <w:t>Guarantee payments on any units or</w:t>
      </w:r>
    </w:p>
    <w:p w:rsidR="007B3B1D" w:rsidRPr="00930956" w:rsidRDefault="007B3B1D" w:rsidP="00930956">
      <w:pPr>
        <w:pStyle w:val="ListParagraph"/>
        <w:numPr>
          <w:ilvl w:val="0"/>
          <w:numId w:val="12"/>
        </w:numPr>
        <w:spacing w:after="0" w:line="240" w:lineRule="auto"/>
        <w:jc w:val="both"/>
        <w:rPr>
          <w:rFonts w:ascii="Calibri" w:eastAsia="Times New Roman" w:hAnsi="Calibri" w:cs="Calibri"/>
        </w:rPr>
      </w:pPr>
      <w:r w:rsidRPr="00930956">
        <w:rPr>
          <w:rFonts w:ascii="Calibri" w:eastAsia="Times New Roman" w:hAnsi="Calibri" w:cs="Calibri"/>
          <w:color w:val="000000"/>
        </w:rPr>
        <w:t>Guarantee liquidity of any units or</w:t>
      </w:r>
    </w:p>
    <w:p w:rsidR="007B3B1D" w:rsidRPr="00930956" w:rsidRDefault="007B3B1D" w:rsidP="00930956">
      <w:pPr>
        <w:pStyle w:val="ListParagraph"/>
        <w:numPr>
          <w:ilvl w:val="0"/>
          <w:numId w:val="12"/>
        </w:numPr>
        <w:spacing w:after="0" w:line="240" w:lineRule="auto"/>
        <w:jc w:val="both"/>
        <w:rPr>
          <w:rFonts w:ascii="Calibri" w:eastAsia="Times New Roman" w:hAnsi="Calibri" w:cs="Calibri"/>
        </w:rPr>
      </w:pPr>
      <w:r w:rsidRPr="00930956">
        <w:rPr>
          <w:rFonts w:ascii="Calibri" w:eastAsia="Times New Roman" w:hAnsi="Calibri" w:cs="Calibri"/>
          <w:color w:val="000000"/>
        </w:rPr>
        <w:t>Guarantee the redemption or repayment of any units on maturity or</w:t>
      </w:r>
    </w:p>
    <w:p w:rsidR="007B3B1D" w:rsidRPr="00930956" w:rsidRDefault="007B3B1D" w:rsidP="00930956">
      <w:pPr>
        <w:pStyle w:val="ListParagraph"/>
        <w:numPr>
          <w:ilvl w:val="0"/>
          <w:numId w:val="12"/>
        </w:numPr>
        <w:spacing w:after="0" w:line="240" w:lineRule="auto"/>
        <w:jc w:val="both"/>
        <w:rPr>
          <w:rFonts w:ascii="Calibri" w:eastAsia="Times New Roman" w:hAnsi="Calibri" w:cs="Calibri"/>
        </w:rPr>
      </w:pPr>
      <w:r w:rsidRPr="00930956">
        <w:rPr>
          <w:rFonts w:ascii="Calibri" w:eastAsia="Times New Roman" w:hAnsi="Calibri" w:cs="Calibri"/>
          <w:color w:val="000000"/>
        </w:rPr>
        <w:t>Guarantee the payments of interest or dividend or</w:t>
      </w:r>
    </w:p>
    <w:p w:rsidR="007B3B1D" w:rsidRPr="00930956" w:rsidRDefault="007B3B1D" w:rsidP="00930956">
      <w:pPr>
        <w:pStyle w:val="ListParagraph"/>
        <w:numPr>
          <w:ilvl w:val="0"/>
          <w:numId w:val="12"/>
        </w:numPr>
        <w:spacing w:after="0" w:line="240" w:lineRule="auto"/>
        <w:jc w:val="both"/>
        <w:rPr>
          <w:rFonts w:ascii="Calibri" w:eastAsia="Times New Roman" w:hAnsi="Calibri" w:cs="Calibri"/>
        </w:rPr>
      </w:pPr>
      <w:r w:rsidRPr="00930956">
        <w:rPr>
          <w:rFonts w:ascii="Calibri" w:eastAsia="Times New Roman" w:hAnsi="Calibri" w:cs="Calibri"/>
          <w:color w:val="000000"/>
        </w:rPr>
        <w:t>Promise, indicate or guarantee any returns or</w:t>
      </w:r>
    </w:p>
    <w:p w:rsidR="007B3B1D" w:rsidRPr="00930956" w:rsidRDefault="007B3B1D" w:rsidP="00930956">
      <w:pPr>
        <w:pStyle w:val="ListParagraph"/>
        <w:numPr>
          <w:ilvl w:val="0"/>
          <w:numId w:val="12"/>
        </w:numPr>
        <w:spacing w:after="0" w:line="240" w:lineRule="auto"/>
        <w:jc w:val="both"/>
        <w:rPr>
          <w:rFonts w:ascii="Calibri" w:eastAsia="Times New Roman" w:hAnsi="Calibri" w:cs="Calibri"/>
        </w:rPr>
      </w:pPr>
      <w:r w:rsidRPr="00930956">
        <w:rPr>
          <w:rFonts w:ascii="Calibri" w:eastAsia="Times New Roman" w:hAnsi="Calibri" w:cs="Calibri"/>
          <w:color w:val="000000"/>
        </w:rPr>
        <w:t>Guarantee any good delivery.</w:t>
      </w:r>
    </w:p>
    <w:p w:rsidR="007B3B1D" w:rsidRPr="00930956" w:rsidRDefault="007B3B1D" w:rsidP="00930956">
      <w:pPr>
        <w:pStyle w:val="ListParagraph"/>
        <w:numPr>
          <w:ilvl w:val="0"/>
          <w:numId w:val="12"/>
        </w:numPr>
        <w:spacing w:after="0" w:line="240" w:lineRule="auto"/>
        <w:jc w:val="both"/>
        <w:rPr>
          <w:rFonts w:ascii="Calibri" w:eastAsia="Times New Roman" w:hAnsi="Calibri" w:cs="Calibri"/>
        </w:rPr>
      </w:pPr>
      <w:r w:rsidRPr="00930956">
        <w:rPr>
          <w:rFonts w:ascii="Calibri" w:eastAsia="Times New Roman" w:hAnsi="Calibri" w:cs="Calibri"/>
          <w:color w:val="000000"/>
        </w:rPr>
        <w:t>Subscribe to units of mutual funds on behalf or in name of user or collects payments from user for the units so purchased by user for remitting it further to the AMCs or</w:t>
      </w:r>
    </w:p>
    <w:p w:rsidR="007B3B1D" w:rsidRPr="00930956" w:rsidRDefault="007B3B1D" w:rsidP="00930956">
      <w:pPr>
        <w:pStyle w:val="ListParagraph"/>
        <w:numPr>
          <w:ilvl w:val="0"/>
          <w:numId w:val="12"/>
        </w:numPr>
        <w:spacing w:after="0" w:line="240" w:lineRule="auto"/>
        <w:jc w:val="both"/>
        <w:rPr>
          <w:rFonts w:ascii="Calibri" w:eastAsia="Times New Roman" w:hAnsi="Calibri" w:cs="Calibri"/>
        </w:rPr>
      </w:pPr>
      <w:r w:rsidRPr="00930956">
        <w:rPr>
          <w:rFonts w:ascii="Calibri" w:eastAsia="Times New Roman" w:hAnsi="Calibri" w:cs="Calibri"/>
          <w:color w:val="000000"/>
        </w:rPr>
        <w:t>redeem /sell the units held by user or on its behalf or in its name or</w:t>
      </w:r>
    </w:p>
    <w:p w:rsidR="007B3B1D" w:rsidRPr="00930956" w:rsidRDefault="007B3B1D" w:rsidP="00930956">
      <w:pPr>
        <w:pStyle w:val="ListParagraph"/>
        <w:numPr>
          <w:ilvl w:val="0"/>
          <w:numId w:val="12"/>
        </w:numPr>
        <w:spacing w:after="0" w:line="240" w:lineRule="auto"/>
        <w:jc w:val="both"/>
        <w:rPr>
          <w:rFonts w:ascii="Calibri" w:eastAsia="Times New Roman" w:hAnsi="Calibri" w:cs="Calibri"/>
        </w:rPr>
      </w:pPr>
      <w:r w:rsidRPr="00930956">
        <w:rPr>
          <w:rFonts w:ascii="Calibri" w:eastAsia="Times New Roman" w:hAnsi="Calibri" w:cs="Calibri"/>
          <w:color w:val="000000"/>
        </w:rPr>
        <w:lastRenderedPageBreak/>
        <w:t>unilaterally instruct the mutual fund and/or the corresponding AMCs with regards to nomination/changes in investments plan/any other changes or</w:t>
      </w:r>
    </w:p>
    <w:p w:rsidR="007B3B1D" w:rsidRPr="00930956" w:rsidRDefault="007B3B1D" w:rsidP="00930956">
      <w:pPr>
        <w:pStyle w:val="ListParagraph"/>
        <w:numPr>
          <w:ilvl w:val="0"/>
          <w:numId w:val="12"/>
        </w:numPr>
        <w:spacing w:after="0" w:line="240" w:lineRule="auto"/>
        <w:jc w:val="both"/>
        <w:rPr>
          <w:rFonts w:ascii="Calibri" w:eastAsia="Times New Roman" w:hAnsi="Calibri" w:cs="Calibri"/>
        </w:rPr>
      </w:pPr>
      <w:r w:rsidRPr="00930956">
        <w:rPr>
          <w:rFonts w:ascii="Calibri" w:eastAsia="Times New Roman" w:hAnsi="Calibri" w:cs="Calibri"/>
          <w:color w:val="000000"/>
        </w:rPr>
        <w:t>sign any document on behalf of or in the name of user for purchase, sale or redemption of units or</w:t>
      </w:r>
    </w:p>
    <w:p w:rsidR="007B3B1D" w:rsidRPr="00C9792F" w:rsidRDefault="007B3B1D" w:rsidP="00C9792F">
      <w:pPr>
        <w:pStyle w:val="ListParagraph"/>
        <w:numPr>
          <w:ilvl w:val="0"/>
          <w:numId w:val="12"/>
        </w:numPr>
        <w:spacing w:after="0" w:line="240" w:lineRule="auto"/>
        <w:jc w:val="both"/>
        <w:rPr>
          <w:rFonts w:ascii="Calibri" w:eastAsia="Times New Roman" w:hAnsi="Calibri" w:cs="Calibri"/>
        </w:rPr>
      </w:pPr>
      <w:r w:rsidRPr="00930956">
        <w:rPr>
          <w:rFonts w:ascii="Calibri" w:eastAsia="Times New Roman" w:hAnsi="Calibri" w:cs="Calibri"/>
          <w:color w:val="000000"/>
        </w:rPr>
        <w:t>collect, receive and / or give receipts and discharges for any sum including dividend, interest or income arising from the units  and does not sign and/or endorse dividend and interest warrants on user’s behalf or in user’s name or</w:t>
      </w:r>
      <w:r w:rsidR="00930956">
        <w:rPr>
          <w:rFonts w:ascii="Calibri" w:eastAsia="Times New Roman" w:hAnsi="Calibri" w:cs="Calibri"/>
          <w:color w:val="000000"/>
        </w:rPr>
        <w:t xml:space="preserve"> </w:t>
      </w:r>
      <w:r w:rsidRPr="00930956">
        <w:rPr>
          <w:rFonts w:ascii="Calibri" w:eastAsia="Times New Roman" w:hAnsi="Calibri" w:cs="Calibri"/>
          <w:color w:val="000000"/>
        </w:rPr>
        <w:t>correspond with or gives notice to the mutual fund/AMCs on behalf of or in the name of user, except for transmission of transactions done or purported to be done by user on the online technology platform</w:t>
      </w:r>
    </w:p>
    <w:p w:rsidR="007B3B1D" w:rsidRPr="007B3B1D" w:rsidRDefault="007B3B1D" w:rsidP="007B3B1D">
      <w:pPr>
        <w:spacing w:before="100" w:beforeAutospacing="1" w:after="100" w:afterAutospacing="1" w:line="240" w:lineRule="auto"/>
        <w:ind w:left="360"/>
        <w:jc w:val="both"/>
        <w:rPr>
          <w:rFonts w:ascii="Calibri" w:eastAsia="Times New Roman" w:hAnsi="Calibri" w:cs="Calibri"/>
        </w:rPr>
      </w:pPr>
      <w:r w:rsidRPr="007B3B1D">
        <w:rPr>
          <w:rFonts w:ascii="Calibri" w:eastAsia="Times New Roman" w:hAnsi="Calibri" w:cs="Calibri"/>
          <w:color w:val="000000"/>
        </w:rPr>
        <w:t xml:space="preserve">We may let you view our information and communicate with us through the social media services such as </w:t>
      </w:r>
      <w:proofErr w:type="spellStart"/>
      <w:r w:rsidRPr="007B3B1D">
        <w:rPr>
          <w:rFonts w:ascii="Calibri" w:eastAsia="Times New Roman" w:hAnsi="Calibri" w:cs="Calibri"/>
          <w:color w:val="000000"/>
        </w:rPr>
        <w:t>Facebook</w:t>
      </w:r>
      <w:proofErr w:type="spellEnd"/>
      <w:r w:rsidRPr="007B3B1D">
        <w:rPr>
          <w:rFonts w:ascii="Calibri" w:eastAsia="Times New Roman" w:hAnsi="Calibri" w:cs="Calibri"/>
          <w:color w:val="000000"/>
        </w:rPr>
        <w:t xml:space="preserve"> and Twitter. </w:t>
      </w:r>
      <w:r w:rsidR="001163F7">
        <w:rPr>
          <w:rFonts w:ascii="Calibri" w:eastAsia="Times New Roman" w:hAnsi="Calibri" w:cs="Calibri"/>
          <w:color w:val="000000"/>
        </w:rPr>
        <w:t>Savart</w:t>
      </w:r>
      <w:r w:rsidRPr="007B3B1D">
        <w:rPr>
          <w:rFonts w:ascii="Calibri" w:eastAsia="Times New Roman" w:hAnsi="Calibri" w:cs="Calibri"/>
          <w:color w:val="000000"/>
        </w:rPr>
        <w:t xml:space="preserve"> explicitly disclaims any responsibility for the terms of use and privacy policies that govern these third-party websites, which are in no way associated with us.</w:t>
      </w:r>
    </w:p>
    <w:p w:rsidR="007B3B1D" w:rsidRPr="00305CA0" w:rsidRDefault="007B3B1D" w:rsidP="00305CA0">
      <w:pPr>
        <w:pStyle w:val="ListParagraph"/>
        <w:numPr>
          <w:ilvl w:val="0"/>
          <w:numId w:val="19"/>
        </w:numPr>
        <w:spacing w:before="100" w:beforeAutospacing="1" w:after="100" w:afterAutospacing="1" w:line="240" w:lineRule="auto"/>
        <w:jc w:val="both"/>
        <w:rPr>
          <w:rFonts w:ascii="Calibri" w:eastAsia="Times New Roman" w:hAnsi="Calibri" w:cs="Calibri"/>
        </w:rPr>
      </w:pPr>
      <w:r w:rsidRPr="00305CA0">
        <w:rPr>
          <w:rFonts w:ascii="Calibri" w:eastAsia="Times New Roman" w:hAnsi="Calibri" w:cs="Calibri"/>
          <w:b/>
          <w:bCs/>
          <w:color w:val="000000"/>
        </w:rPr>
        <w:t>No Warranties</w:t>
      </w:r>
    </w:p>
    <w:p w:rsidR="007B3B1D" w:rsidRPr="007B3B1D" w:rsidRDefault="007B3B1D" w:rsidP="007B3B1D">
      <w:pPr>
        <w:spacing w:before="100" w:beforeAutospacing="1" w:after="100" w:afterAutospacing="1" w:line="240" w:lineRule="auto"/>
        <w:ind w:left="360"/>
        <w:jc w:val="both"/>
        <w:rPr>
          <w:rFonts w:ascii="Calibri" w:eastAsia="Times New Roman" w:hAnsi="Calibri" w:cs="Calibri"/>
        </w:rPr>
      </w:pPr>
      <w:r w:rsidRPr="007B3B1D">
        <w:rPr>
          <w:rFonts w:ascii="Calibri" w:eastAsia="Times New Roman" w:hAnsi="Calibri" w:cs="Calibri"/>
          <w:color w:val="000000"/>
        </w:rPr>
        <w:t xml:space="preserve">All products, Services and Content on the Platform are provided “as is” without warranty of any kind, express or implied, including, but not limited to, implied warranties of merchantability, fitness for a particular purpose, title, non-infringement, security, or accuracy. </w:t>
      </w:r>
      <w:r w:rsidR="001163F7">
        <w:rPr>
          <w:rFonts w:ascii="Calibri" w:eastAsia="Times New Roman" w:hAnsi="Calibri" w:cs="Calibri"/>
          <w:color w:val="000000"/>
        </w:rPr>
        <w:t>Savart</w:t>
      </w:r>
      <w:r w:rsidRPr="007B3B1D">
        <w:rPr>
          <w:rFonts w:ascii="Calibri" w:eastAsia="Times New Roman" w:hAnsi="Calibri" w:cs="Calibri"/>
          <w:color w:val="000000"/>
        </w:rPr>
        <w:t xml:space="preserve"> does not endorse and is not responsible for the accuracy or reliability of any information on the Platform. It is your responsibility to evaluate the accuracy, reliability, timeliness and completeness of any information available on the Platform. </w:t>
      </w:r>
      <w:r w:rsidR="001163F7">
        <w:rPr>
          <w:rFonts w:ascii="Calibri" w:eastAsia="Times New Roman" w:hAnsi="Calibri" w:cs="Calibri"/>
          <w:color w:val="000000"/>
        </w:rPr>
        <w:t>Savart</w:t>
      </w:r>
      <w:r w:rsidRPr="007B3B1D">
        <w:rPr>
          <w:rFonts w:ascii="Calibri" w:eastAsia="Times New Roman" w:hAnsi="Calibri" w:cs="Calibri"/>
          <w:color w:val="000000"/>
        </w:rPr>
        <w:t xml:space="preserve"> specifically disclaims any duty to update the information on the Platform.</w:t>
      </w:r>
    </w:p>
    <w:p w:rsidR="007B3B1D" w:rsidRPr="00305CA0" w:rsidRDefault="007B3B1D" w:rsidP="00305CA0">
      <w:pPr>
        <w:pStyle w:val="ListParagraph"/>
        <w:numPr>
          <w:ilvl w:val="0"/>
          <w:numId w:val="19"/>
        </w:numPr>
        <w:spacing w:before="100" w:beforeAutospacing="1" w:after="100" w:afterAutospacing="1" w:line="240" w:lineRule="auto"/>
        <w:jc w:val="both"/>
        <w:rPr>
          <w:rFonts w:ascii="Calibri" w:eastAsia="Times New Roman" w:hAnsi="Calibri" w:cs="Calibri"/>
        </w:rPr>
      </w:pPr>
      <w:r w:rsidRPr="00305CA0">
        <w:rPr>
          <w:rFonts w:ascii="Calibri" w:eastAsia="Times New Roman" w:hAnsi="Calibri" w:cs="Calibri"/>
          <w:color w:val="000000"/>
        </w:rPr>
        <w:t> </w:t>
      </w:r>
      <w:r w:rsidRPr="00305CA0">
        <w:rPr>
          <w:rFonts w:ascii="Calibri" w:eastAsia="Times New Roman" w:hAnsi="Calibri" w:cs="Calibri"/>
          <w:b/>
          <w:bCs/>
          <w:color w:val="000000"/>
        </w:rPr>
        <w:t>Indemnity Policy</w:t>
      </w:r>
    </w:p>
    <w:p w:rsidR="00305CA0" w:rsidRDefault="007B3B1D" w:rsidP="00305CA0">
      <w:pPr>
        <w:spacing w:before="100" w:beforeAutospacing="1" w:after="100" w:afterAutospacing="1" w:line="240" w:lineRule="auto"/>
        <w:ind w:left="360"/>
        <w:jc w:val="both"/>
        <w:rPr>
          <w:rFonts w:ascii="Calibri" w:eastAsia="Times New Roman" w:hAnsi="Calibri" w:cs="Calibri"/>
        </w:rPr>
      </w:pPr>
      <w:r w:rsidRPr="007B3B1D">
        <w:rPr>
          <w:rFonts w:ascii="Calibri" w:eastAsia="Times New Roman" w:hAnsi="Calibri" w:cs="Calibri"/>
          <w:color w:val="000000"/>
        </w:rPr>
        <w:t xml:space="preserve">You agree to indemnify, defend, and hold </w:t>
      </w:r>
      <w:r w:rsidR="001163F7">
        <w:rPr>
          <w:rFonts w:ascii="Calibri" w:eastAsia="Times New Roman" w:hAnsi="Calibri" w:cs="Calibri"/>
          <w:color w:val="000000"/>
        </w:rPr>
        <w:t>Savart</w:t>
      </w:r>
      <w:r w:rsidRPr="007B3B1D">
        <w:rPr>
          <w:rFonts w:ascii="Calibri" w:eastAsia="Times New Roman" w:hAnsi="Calibri" w:cs="Calibri"/>
          <w:color w:val="000000"/>
        </w:rPr>
        <w:t xml:space="preserve"> harmless from any liability, loss, claim, damages, demands, costs and expense, including legal fees incurred by </w:t>
      </w:r>
      <w:r w:rsidR="001163F7">
        <w:rPr>
          <w:rFonts w:ascii="Calibri" w:eastAsia="Times New Roman" w:hAnsi="Calibri" w:cs="Calibri"/>
          <w:color w:val="000000"/>
        </w:rPr>
        <w:t>Savart</w:t>
      </w:r>
      <w:r w:rsidRPr="007B3B1D">
        <w:rPr>
          <w:rFonts w:ascii="Calibri" w:eastAsia="Times New Roman" w:hAnsi="Calibri" w:cs="Calibri"/>
          <w:color w:val="000000"/>
        </w:rPr>
        <w:t xml:space="preserve"> in relation to your violation of these Terms or the use of the services, information provided at the Platform, or by virtue of, any breach of any representation, any applicable laws, regulations including but not limited to Intellectual Property Rights</w:t>
      </w:r>
      <w:r>
        <w:rPr>
          <w:rFonts w:ascii="Calibri" w:eastAsia="Times New Roman" w:hAnsi="Calibri" w:cs="Calibri"/>
          <w:color w:val="000000"/>
        </w:rPr>
        <w:t>, cyber threat, cyber attack, cyber violation</w:t>
      </w:r>
      <w:r w:rsidRPr="007B3B1D">
        <w:rPr>
          <w:rFonts w:ascii="Calibri" w:eastAsia="Times New Roman" w:hAnsi="Calibri" w:cs="Calibri"/>
          <w:color w:val="000000"/>
        </w:rPr>
        <w:t>, violation of rights of privacy or loss of service by other subscribers and infringement of intellectual property or other rights, warranty, contract made or obligation to be performed by You as a User to the Platform and your obligation to comply to these Terms.</w:t>
      </w:r>
    </w:p>
    <w:p w:rsidR="007B3B1D" w:rsidRPr="00305CA0" w:rsidRDefault="007B3B1D" w:rsidP="00305CA0">
      <w:pPr>
        <w:pStyle w:val="ListParagraph"/>
        <w:numPr>
          <w:ilvl w:val="0"/>
          <w:numId w:val="19"/>
        </w:numPr>
        <w:spacing w:before="100" w:beforeAutospacing="1" w:after="100" w:afterAutospacing="1" w:line="240" w:lineRule="auto"/>
        <w:jc w:val="both"/>
        <w:rPr>
          <w:rFonts w:ascii="Calibri" w:eastAsia="Times New Roman" w:hAnsi="Calibri" w:cs="Calibri"/>
        </w:rPr>
      </w:pPr>
      <w:r w:rsidRPr="00305CA0">
        <w:rPr>
          <w:rFonts w:ascii="Calibri" w:eastAsia="Times New Roman" w:hAnsi="Calibri" w:cs="Calibri"/>
          <w:color w:val="000000"/>
        </w:rPr>
        <w:t> </w:t>
      </w:r>
      <w:r w:rsidRPr="00305CA0">
        <w:rPr>
          <w:rFonts w:ascii="Calibri" w:eastAsia="Times New Roman" w:hAnsi="Calibri" w:cs="Calibri"/>
          <w:b/>
          <w:bCs/>
          <w:color w:val="000000"/>
        </w:rPr>
        <w:t>Access and Interference</w:t>
      </w:r>
    </w:p>
    <w:p w:rsidR="007B3B1D" w:rsidRPr="007B3B1D" w:rsidRDefault="007B3B1D" w:rsidP="007B3B1D">
      <w:pPr>
        <w:spacing w:before="100" w:beforeAutospacing="1" w:after="100" w:afterAutospacing="1" w:line="240" w:lineRule="auto"/>
        <w:ind w:left="360"/>
        <w:jc w:val="both"/>
        <w:rPr>
          <w:rFonts w:ascii="Calibri" w:eastAsia="Times New Roman" w:hAnsi="Calibri" w:cs="Calibri"/>
        </w:rPr>
      </w:pPr>
      <w:r w:rsidRPr="007B3B1D">
        <w:rPr>
          <w:rFonts w:ascii="Calibri" w:eastAsia="Times New Roman" w:hAnsi="Calibri" w:cs="Calibri"/>
          <w:color w:val="000000"/>
        </w:rPr>
        <w:t>You agree not to engage in any of the following:</w:t>
      </w:r>
    </w:p>
    <w:p w:rsidR="007B3B1D" w:rsidRPr="001343FE" w:rsidRDefault="007B3B1D" w:rsidP="001343FE">
      <w:pPr>
        <w:pStyle w:val="ListParagraph"/>
        <w:numPr>
          <w:ilvl w:val="0"/>
          <w:numId w:val="14"/>
        </w:numPr>
        <w:spacing w:before="100" w:beforeAutospacing="1" w:after="100" w:afterAutospacing="1" w:line="240" w:lineRule="auto"/>
        <w:jc w:val="both"/>
        <w:rPr>
          <w:rFonts w:ascii="Calibri" w:eastAsia="Times New Roman" w:hAnsi="Calibri" w:cs="Calibri"/>
        </w:rPr>
      </w:pPr>
      <w:r w:rsidRPr="001343FE">
        <w:rPr>
          <w:rFonts w:ascii="Calibri" w:eastAsia="Times New Roman" w:hAnsi="Calibri" w:cs="Calibri"/>
          <w:color w:val="000000"/>
        </w:rPr>
        <w:t xml:space="preserve">Use any robot, spider, scraper, deep link or other similar automated data gathering or extraction tools, program, algorithm or methodology to access, acquire, copy or monitor the Platform or any portion of the Platform, without </w:t>
      </w:r>
      <w:proofErr w:type="spellStart"/>
      <w:r w:rsidR="001163F7">
        <w:rPr>
          <w:rFonts w:ascii="Calibri" w:eastAsia="Times New Roman" w:hAnsi="Calibri" w:cs="Calibri"/>
          <w:color w:val="000000"/>
        </w:rPr>
        <w:t>Savart</w:t>
      </w:r>
      <w:r w:rsidRPr="001343FE">
        <w:rPr>
          <w:rFonts w:ascii="Calibri" w:eastAsia="Times New Roman" w:hAnsi="Calibri" w:cs="Calibri"/>
          <w:color w:val="000000"/>
        </w:rPr>
        <w:t>’s</w:t>
      </w:r>
      <w:proofErr w:type="spellEnd"/>
      <w:r w:rsidRPr="001343FE">
        <w:rPr>
          <w:rFonts w:ascii="Calibri" w:eastAsia="Times New Roman" w:hAnsi="Calibri" w:cs="Calibri"/>
          <w:color w:val="000000"/>
        </w:rPr>
        <w:t xml:space="preserve"> express written consent, which may be withheld in </w:t>
      </w:r>
      <w:proofErr w:type="spellStart"/>
      <w:r w:rsidR="001163F7">
        <w:rPr>
          <w:rFonts w:ascii="Calibri" w:eastAsia="Times New Roman" w:hAnsi="Calibri" w:cs="Calibri"/>
          <w:color w:val="000000"/>
        </w:rPr>
        <w:t>Savart</w:t>
      </w:r>
      <w:r w:rsidRPr="001343FE">
        <w:rPr>
          <w:rFonts w:ascii="Calibri" w:eastAsia="Times New Roman" w:hAnsi="Calibri" w:cs="Calibri"/>
          <w:color w:val="000000"/>
        </w:rPr>
        <w:t>’s</w:t>
      </w:r>
      <w:proofErr w:type="spellEnd"/>
      <w:r w:rsidRPr="001343FE">
        <w:rPr>
          <w:rFonts w:ascii="Calibri" w:eastAsia="Times New Roman" w:hAnsi="Calibri" w:cs="Calibri"/>
          <w:color w:val="000000"/>
        </w:rPr>
        <w:t xml:space="preserve"> sole discretion.</w:t>
      </w:r>
    </w:p>
    <w:p w:rsidR="007B3B1D" w:rsidRPr="001343FE" w:rsidRDefault="007B3B1D" w:rsidP="001343FE">
      <w:pPr>
        <w:pStyle w:val="ListParagraph"/>
        <w:numPr>
          <w:ilvl w:val="0"/>
          <w:numId w:val="14"/>
        </w:numPr>
        <w:spacing w:before="100" w:beforeAutospacing="1" w:after="100" w:afterAutospacing="1" w:line="240" w:lineRule="auto"/>
        <w:jc w:val="both"/>
        <w:rPr>
          <w:rFonts w:ascii="Calibri" w:eastAsia="Times New Roman" w:hAnsi="Calibri" w:cs="Calibri"/>
        </w:rPr>
      </w:pPr>
      <w:r w:rsidRPr="001343FE">
        <w:rPr>
          <w:rFonts w:ascii="Calibri" w:eastAsia="Times New Roman" w:hAnsi="Calibri" w:cs="Calibri"/>
          <w:color w:val="000000"/>
        </w:rPr>
        <w:t>Use or attempt to use any engine, software, tool, agent, or other device or mechanism (including without limitation browsers, spiders, robots, avatars or intelligent agents) to navigate or search the Platform other than the search engines and search agents available through the Platform and other than generally available third-party web browsers (such as Microsoft Explorer).</w:t>
      </w:r>
    </w:p>
    <w:p w:rsidR="007B3B1D" w:rsidRPr="001343FE" w:rsidRDefault="007B3B1D" w:rsidP="001343FE">
      <w:pPr>
        <w:pStyle w:val="ListParagraph"/>
        <w:numPr>
          <w:ilvl w:val="0"/>
          <w:numId w:val="14"/>
        </w:numPr>
        <w:spacing w:before="100" w:beforeAutospacing="1" w:after="100" w:afterAutospacing="1" w:line="240" w:lineRule="auto"/>
        <w:jc w:val="both"/>
        <w:rPr>
          <w:rFonts w:ascii="Calibri" w:eastAsia="Times New Roman" w:hAnsi="Calibri" w:cs="Calibri"/>
        </w:rPr>
      </w:pPr>
      <w:r w:rsidRPr="001343FE">
        <w:rPr>
          <w:rFonts w:ascii="Calibri" w:eastAsia="Times New Roman" w:hAnsi="Calibri" w:cs="Calibri"/>
          <w:color w:val="000000"/>
        </w:rPr>
        <w:lastRenderedPageBreak/>
        <w:t>Post or transmit any file which contains viruses, worms, Trojan horses or any other contaminating or destructive features, or that otherwise interfere with the proper working of the Platform.</w:t>
      </w:r>
    </w:p>
    <w:p w:rsidR="007B3B1D" w:rsidRPr="001343FE" w:rsidRDefault="007B3B1D" w:rsidP="001343FE">
      <w:pPr>
        <w:pStyle w:val="ListParagraph"/>
        <w:numPr>
          <w:ilvl w:val="0"/>
          <w:numId w:val="14"/>
        </w:numPr>
        <w:spacing w:before="100" w:beforeAutospacing="1" w:after="100" w:afterAutospacing="1" w:line="240" w:lineRule="auto"/>
        <w:jc w:val="both"/>
        <w:rPr>
          <w:rFonts w:ascii="Calibri" w:eastAsia="Times New Roman" w:hAnsi="Calibri" w:cs="Calibri"/>
        </w:rPr>
      </w:pPr>
      <w:r w:rsidRPr="001343FE">
        <w:rPr>
          <w:rFonts w:ascii="Calibri" w:eastAsia="Times New Roman" w:hAnsi="Calibri" w:cs="Calibri"/>
          <w:color w:val="000000"/>
        </w:rPr>
        <w:t>Attempt to decipher, decompile, disassemble, or reverse-engineer any of the software comprising or in any way making up a part of the Platform.</w:t>
      </w:r>
    </w:p>
    <w:p w:rsidR="007B3B1D" w:rsidRPr="001343FE" w:rsidRDefault="007B3B1D" w:rsidP="001343FE">
      <w:pPr>
        <w:pStyle w:val="ListParagraph"/>
        <w:numPr>
          <w:ilvl w:val="0"/>
          <w:numId w:val="14"/>
        </w:numPr>
        <w:spacing w:before="100" w:beforeAutospacing="1" w:after="100" w:afterAutospacing="1" w:line="240" w:lineRule="auto"/>
        <w:jc w:val="both"/>
        <w:rPr>
          <w:rFonts w:ascii="Calibri" w:eastAsia="Times New Roman" w:hAnsi="Calibri" w:cs="Calibri"/>
        </w:rPr>
      </w:pPr>
      <w:r w:rsidRPr="001343FE">
        <w:rPr>
          <w:rFonts w:ascii="Calibri" w:eastAsia="Times New Roman" w:hAnsi="Calibri" w:cs="Calibri"/>
          <w:color w:val="000000"/>
        </w:rPr>
        <w:t>Engage in any activity that interferes with or disrupts access to the Services (or the servers and networks which are connected to the Platform);</w:t>
      </w:r>
    </w:p>
    <w:p w:rsidR="007B3B1D" w:rsidRPr="001343FE" w:rsidRDefault="007B3B1D" w:rsidP="001343FE">
      <w:pPr>
        <w:pStyle w:val="ListParagraph"/>
        <w:numPr>
          <w:ilvl w:val="0"/>
          <w:numId w:val="14"/>
        </w:numPr>
        <w:spacing w:before="100" w:beforeAutospacing="1" w:after="100" w:afterAutospacing="1" w:line="240" w:lineRule="auto"/>
        <w:jc w:val="both"/>
        <w:rPr>
          <w:rFonts w:ascii="Calibri" w:eastAsia="Times New Roman" w:hAnsi="Calibri" w:cs="Calibri"/>
        </w:rPr>
      </w:pPr>
      <w:r w:rsidRPr="001343FE">
        <w:rPr>
          <w:rFonts w:ascii="Calibri" w:eastAsia="Times New Roman" w:hAnsi="Calibri" w:cs="Calibri"/>
          <w:color w:val="000000"/>
        </w:rPr>
        <w:t>Attempt to gain unauthorized access to any portion or feature of the Platform, any other systems or networks connected to the Platform, to any Company’s server, by any illegitimate means (including such as hacking and password mining);</w:t>
      </w:r>
    </w:p>
    <w:p w:rsidR="007B3B1D" w:rsidRPr="001343FE" w:rsidRDefault="007B3B1D" w:rsidP="001343FE">
      <w:pPr>
        <w:pStyle w:val="ListParagraph"/>
        <w:numPr>
          <w:ilvl w:val="0"/>
          <w:numId w:val="14"/>
        </w:numPr>
        <w:spacing w:before="100" w:beforeAutospacing="1" w:after="100" w:afterAutospacing="1" w:line="240" w:lineRule="auto"/>
        <w:jc w:val="both"/>
        <w:rPr>
          <w:rFonts w:ascii="Calibri" w:eastAsia="Times New Roman" w:hAnsi="Calibri" w:cs="Calibri"/>
        </w:rPr>
      </w:pPr>
      <w:r w:rsidRPr="001343FE">
        <w:rPr>
          <w:rFonts w:ascii="Calibri" w:eastAsia="Times New Roman" w:hAnsi="Calibri" w:cs="Calibri"/>
          <w:color w:val="000000"/>
        </w:rPr>
        <w:t>Collect or store data about other users;</w:t>
      </w:r>
    </w:p>
    <w:p w:rsidR="007B3B1D" w:rsidRPr="001343FE" w:rsidRDefault="007B3B1D" w:rsidP="001343FE">
      <w:pPr>
        <w:pStyle w:val="ListParagraph"/>
        <w:numPr>
          <w:ilvl w:val="0"/>
          <w:numId w:val="14"/>
        </w:numPr>
        <w:spacing w:before="100" w:beforeAutospacing="1" w:after="100" w:afterAutospacing="1" w:line="240" w:lineRule="auto"/>
        <w:jc w:val="both"/>
        <w:rPr>
          <w:rFonts w:ascii="Calibri" w:eastAsia="Times New Roman" w:hAnsi="Calibri" w:cs="Calibri"/>
        </w:rPr>
      </w:pPr>
      <w:r w:rsidRPr="001343FE">
        <w:rPr>
          <w:rFonts w:ascii="Calibri" w:eastAsia="Times New Roman" w:hAnsi="Calibri" w:cs="Calibri"/>
          <w:color w:val="000000"/>
        </w:rPr>
        <w:t>Violate any code of conduct or other guide, which may be applicable to the Service.</w:t>
      </w:r>
    </w:p>
    <w:p w:rsidR="007B3B1D" w:rsidRPr="007B3B1D" w:rsidRDefault="007B3B1D" w:rsidP="00DF7E9D">
      <w:pPr>
        <w:spacing w:after="0" w:line="240" w:lineRule="auto"/>
        <w:jc w:val="both"/>
        <w:rPr>
          <w:rFonts w:ascii="Calibri" w:eastAsia="Times New Roman" w:hAnsi="Calibri" w:cs="Calibri"/>
        </w:rPr>
      </w:pPr>
      <w:r w:rsidRPr="007B3B1D">
        <w:rPr>
          <w:rFonts w:ascii="Calibri" w:eastAsia="Times New Roman" w:hAnsi="Calibri" w:cs="Calibri"/>
        </w:rPr>
        <w:t> </w:t>
      </w:r>
    </w:p>
    <w:p w:rsidR="007B3B1D" w:rsidRPr="007B3B1D" w:rsidRDefault="00305CA0" w:rsidP="007B3B1D">
      <w:pPr>
        <w:spacing w:after="0" w:line="240" w:lineRule="auto"/>
        <w:ind w:left="360" w:hanging="360"/>
        <w:jc w:val="both"/>
        <w:rPr>
          <w:rFonts w:ascii="Calibri" w:eastAsia="Times New Roman" w:hAnsi="Calibri" w:cs="Calibri"/>
        </w:rPr>
      </w:pPr>
      <w:r>
        <w:rPr>
          <w:rFonts w:ascii="Calibri" w:eastAsia="Times New Roman" w:hAnsi="Calibri" w:cs="Calibri"/>
          <w:color w:val="000000"/>
        </w:rPr>
        <w:t>13</w:t>
      </w:r>
      <w:r w:rsidR="007B3B1D" w:rsidRPr="007B3B1D">
        <w:rPr>
          <w:rFonts w:ascii="Calibri" w:eastAsia="Times New Roman" w:hAnsi="Calibri" w:cs="Calibri"/>
          <w:color w:val="000000"/>
        </w:rPr>
        <w:t>.   </w:t>
      </w:r>
      <w:r w:rsidR="007B3B1D" w:rsidRPr="007B3B1D">
        <w:rPr>
          <w:rFonts w:ascii="Calibri" w:eastAsia="Times New Roman" w:hAnsi="Calibri" w:cs="Calibri"/>
          <w:b/>
          <w:bCs/>
          <w:color w:val="000000"/>
        </w:rPr>
        <w:t>Secured Areas</w:t>
      </w:r>
    </w:p>
    <w:p w:rsidR="007B3B1D" w:rsidRPr="007B3B1D" w:rsidRDefault="007B3B1D" w:rsidP="007B3B1D">
      <w:pPr>
        <w:spacing w:before="100" w:beforeAutospacing="1" w:after="100" w:afterAutospacing="1" w:line="240" w:lineRule="auto"/>
        <w:ind w:left="360"/>
        <w:jc w:val="both"/>
        <w:rPr>
          <w:rFonts w:ascii="Calibri" w:eastAsia="Times New Roman" w:hAnsi="Calibri" w:cs="Calibri"/>
        </w:rPr>
      </w:pPr>
      <w:r w:rsidRPr="007B3B1D">
        <w:rPr>
          <w:rFonts w:ascii="Calibri" w:eastAsia="Times New Roman" w:hAnsi="Calibri" w:cs="Calibri"/>
          <w:color w:val="000000"/>
        </w:rPr>
        <w:t>Access to and use of password protected and/or secure areas of the Platform is restricted to authorized users only. Unauthorized persons attempting to access these areas of the Platform may be subject to prosecution.</w:t>
      </w:r>
    </w:p>
    <w:p w:rsidR="007B3B1D" w:rsidRPr="007B3B1D" w:rsidRDefault="007B3B1D" w:rsidP="007B3B1D">
      <w:pPr>
        <w:spacing w:before="100" w:beforeAutospacing="1" w:after="100" w:afterAutospacing="1" w:line="240" w:lineRule="auto"/>
        <w:ind w:left="360" w:hanging="360"/>
        <w:jc w:val="both"/>
        <w:rPr>
          <w:rFonts w:ascii="Calibri" w:eastAsia="Times New Roman" w:hAnsi="Calibri" w:cs="Calibri"/>
        </w:rPr>
      </w:pPr>
      <w:r w:rsidRPr="007B3B1D">
        <w:rPr>
          <w:rFonts w:ascii="Calibri" w:eastAsia="Times New Roman" w:hAnsi="Calibri" w:cs="Calibri"/>
          <w:color w:val="000000"/>
        </w:rPr>
        <w:t>1</w:t>
      </w:r>
      <w:r w:rsidR="00305CA0">
        <w:rPr>
          <w:rFonts w:ascii="Calibri" w:eastAsia="Times New Roman" w:hAnsi="Calibri" w:cs="Calibri"/>
          <w:color w:val="000000"/>
        </w:rPr>
        <w:t>4</w:t>
      </w:r>
      <w:r w:rsidRPr="007B3B1D">
        <w:rPr>
          <w:rFonts w:ascii="Calibri" w:eastAsia="Times New Roman" w:hAnsi="Calibri" w:cs="Calibri"/>
          <w:color w:val="000000"/>
        </w:rPr>
        <w:t>.   </w:t>
      </w:r>
      <w:r w:rsidRPr="007B3B1D">
        <w:rPr>
          <w:rFonts w:ascii="Calibri" w:eastAsia="Times New Roman" w:hAnsi="Calibri" w:cs="Calibri"/>
          <w:b/>
          <w:bCs/>
          <w:color w:val="000000"/>
        </w:rPr>
        <w:t>Telephone Call Monitoring and Recording</w:t>
      </w:r>
    </w:p>
    <w:p w:rsidR="007B3B1D" w:rsidRPr="007B3B1D" w:rsidRDefault="007B3B1D" w:rsidP="001343FE">
      <w:pPr>
        <w:spacing w:before="100" w:beforeAutospacing="1" w:after="100" w:afterAutospacing="1" w:line="240" w:lineRule="auto"/>
        <w:ind w:left="360"/>
        <w:jc w:val="both"/>
        <w:rPr>
          <w:rFonts w:ascii="Calibri" w:eastAsia="Times New Roman" w:hAnsi="Calibri" w:cs="Calibri"/>
        </w:rPr>
      </w:pPr>
      <w:r w:rsidRPr="007B3B1D">
        <w:rPr>
          <w:rFonts w:ascii="Calibri" w:eastAsia="Times New Roman" w:hAnsi="Calibri" w:cs="Calibri"/>
          <w:color w:val="000000"/>
        </w:rPr>
        <w:t xml:space="preserve">Authorized employees or agents of </w:t>
      </w:r>
      <w:r w:rsidR="001163F7">
        <w:rPr>
          <w:rFonts w:ascii="Calibri" w:eastAsia="Times New Roman" w:hAnsi="Calibri" w:cs="Calibri"/>
          <w:color w:val="000000"/>
        </w:rPr>
        <w:t>Savart</w:t>
      </w:r>
      <w:r w:rsidRPr="007B3B1D">
        <w:rPr>
          <w:rFonts w:ascii="Calibri" w:eastAsia="Times New Roman" w:hAnsi="Calibri" w:cs="Calibri"/>
          <w:color w:val="000000"/>
        </w:rPr>
        <w:t xml:space="preserve"> may monitor and record all or portions of your telephone calls to </w:t>
      </w:r>
      <w:r w:rsidR="001163F7">
        <w:rPr>
          <w:rFonts w:ascii="Calibri" w:eastAsia="Times New Roman" w:hAnsi="Calibri" w:cs="Calibri"/>
          <w:color w:val="000000"/>
        </w:rPr>
        <w:t>Savart</w:t>
      </w:r>
      <w:r w:rsidRPr="007B3B1D">
        <w:rPr>
          <w:rFonts w:ascii="Calibri" w:eastAsia="Times New Roman" w:hAnsi="Calibri" w:cs="Calibri"/>
          <w:color w:val="000000"/>
        </w:rPr>
        <w:t xml:space="preserve"> for quality control, customer service, employee training, security, legal compliance, and other lawful purposes. Your consent will be ongoing and need not be confirmed prior to, or during such monitoring or recording, except to the extent applicable law expressly requires otherwise.</w:t>
      </w:r>
    </w:p>
    <w:p w:rsidR="007B3B1D" w:rsidRPr="007B3B1D" w:rsidRDefault="00305CA0" w:rsidP="001343FE">
      <w:pPr>
        <w:spacing w:before="100" w:beforeAutospacing="1" w:after="100" w:afterAutospacing="1" w:line="240" w:lineRule="auto"/>
        <w:ind w:left="360" w:hanging="360"/>
        <w:jc w:val="both"/>
        <w:rPr>
          <w:rFonts w:ascii="Calibri" w:eastAsia="Times New Roman" w:hAnsi="Calibri" w:cs="Calibri"/>
        </w:rPr>
      </w:pPr>
      <w:r>
        <w:rPr>
          <w:rFonts w:ascii="Calibri" w:eastAsia="Times New Roman" w:hAnsi="Calibri" w:cs="Calibri"/>
          <w:color w:val="000000"/>
        </w:rPr>
        <w:t>15</w:t>
      </w:r>
      <w:r w:rsidR="007B3B1D" w:rsidRPr="007B3B1D">
        <w:rPr>
          <w:rFonts w:ascii="Calibri" w:eastAsia="Times New Roman" w:hAnsi="Calibri" w:cs="Calibri"/>
          <w:color w:val="000000"/>
        </w:rPr>
        <w:t>.   </w:t>
      </w:r>
      <w:r w:rsidR="007B3B1D" w:rsidRPr="007B3B1D">
        <w:rPr>
          <w:rFonts w:ascii="Calibri" w:eastAsia="Times New Roman" w:hAnsi="Calibri" w:cs="Calibri"/>
          <w:b/>
          <w:bCs/>
          <w:color w:val="000000"/>
        </w:rPr>
        <w:t>Electronic Communications</w:t>
      </w:r>
    </w:p>
    <w:p w:rsidR="007B3B1D" w:rsidRPr="007B3B1D" w:rsidRDefault="007B3B1D" w:rsidP="001343FE">
      <w:pPr>
        <w:spacing w:before="100" w:beforeAutospacing="1" w:after="100" w:afterAutospacing="1" w:line="240" w:lineRule="auto"/>
        <w:ind w:left="360"/>
        <w:jc w:val="both"/>
        <w:rPr>
          <w:rFonts w:ascii="Calibri" w:eastAsia="Times New Roman" w:hAnsi="Calibri" w:cs="Calibri"/>
        </w:rPr>
      </w:pPr>
      <w:r w:rsidRPr="007B3B1D">
        <w:rPr>
          <w:rFonts w:ascii="Calibri" w:eastAsia="Times New Roman" w:hAnsi="Calibri" w:cs="Calibri"/>
          <w:color w:val="000000"/>
        </w:rPr>
        <w:t xml:space="preserve">The Platform provides you </w:t>
      </w:r>
      <w:proofErr w:type="spellStart"/>
      <w:r w:rsidR="001163F7">
        <w:rPr>
          <w:rFonts w:ascii="Calibri" w:eastAsia="Times New Roman" w:hAnsi="Calibri" w:cs="Calibri"/>
          <w:color w:val="000000"/>
        </w:rPr>
        <w:t>Savart</w:t>
      </w:r>
      <w:r w:rsidRPr="007B3B1D">
        <w:rPr>
          <w:rFonts w:ascii="Calibri" w:eastAsia="Times New Roman" w:hAnsi="Calibri" w:cs="Calibri"/>
          <w:color w:val="000000"/>
        </w:rPr>
        <w:t>’s</w:t>
      </w:r>
      <w:proofErr w:type="spellEnd"/>
      <w:r w:rsidRPr="007B3B1D">
        <w:rPr>
          <w:rFonts w:ascii="Calibri" w:eastAsia="Times New Roman" w:hAnsi="Calibri" w:cs="Calibri"/>
          <w:color w:val="000000"/>
        </w:rPr>
        <w:t xml:space="preserve"> e-mail addresses so that you may communicate electronically by sending an e-mail message to </w:t>
      </w:r>
      <w:r w:rsidR="001163F7">
        <w:rPr>
          <w:rFonts w:ascii="Calibri" w:eastAsia="Times New Roman" w:hAnsi="Calibri" w:cs="Calibri"/>
          <w:color w:val="000000"/>
        </w:rPr>
        <w:t>Savart</w:t>
      </w:r>
      <w:r w:rsidRPr="007B3B1D">
        <w:rPr>
          <w:rFonts w:ascii="Calibri" w:eastAsia="Times New Roman" w:hAnsi="Calibri" w:cs="Calibri"/>
          <w:color w:val="000000"/>
        </w:rPr>
        <w:t xml:space="preserve">. All e-mail sent to and from </w:t>
      </w:r>
      <w:r w:rsidR="001163F7">
        <w:rPr>
          <w:rFonts w:ascii="Calibri" w:eastAsia="Times New Roman" w:hAnsi="Calibri" w:cs="Calibri"/>
          <w:color w:val="000000"/>
        </w:rPr>
        <w:t>Savart</w:t>
      </w:r>
      <w:r w:rsidRPr="007B3B1D">
        <w:rPr>
          <w:rFonts w:ascii="Calibri" w:eastAsia="Times New Roman" w:hAnsi="Calibri" w:cs="Calibri"/>
          <w:color w:val="000000"/>
        </w:rPr>
        <w:t xml:space="preserve"> will be received or otherwise recorded by the </w:t>
      </w:r>
      <w:r w:rsidR="001163F7">
        <w:rPr>
          <w:rFonts w:ascii="Calibri" w:eastAsia="Times New Roman" w:hAnsi="Calibri" w:cs="Calibri"/>
          <w:color w:val="000000"/>
        </w:rPr>
        <w:t>Savart</w:t>
      </w:r>
      <w:r w:rsidRPr="007B3B1D">
        <w:rPr>
          <w:rFonts w:ascii="Calibri" w:eastAsia="Times New Roman" w:hAnsi="Calibri" w:cs="Calibri"/>
          <w:color w:val="000000"/>
        </w:rPr>
        <w:t xml:space="preserve"> corporate e-mail system and is subject to archival, monitoring or review by and/or disclosure to, someone other than the recipient. Communications through the Platform may involve the electronic transmission, to any e-mail address you provided to us, of information that you may consider to be personal financial information and you agree and consent to such transmission of such information. You agree not to use e-mail to transmit any confidential personal information. It is your responsibility to update or change your e-mail address, as appropriate.</w:t>
      </w:r>
    </w:p>
    <w:p w:rsidR="007B3B1D" w:rsidRPr="007B3B1D" w:rsidRDefault="00305CA0" w:rsidP="007B3B1D">
      <w:pPr>
        <w:spacing w:before="100" w:beforeAutospacing="1" w:after="100" w:afterAutospacing="1" w:line="240" w:lineRule="auto"/>
        <w:ind w:left="360" w:hanging="360"/>
        <w:jc w:val="both"/>
        <w:rPr>
          <w:rFonts w:ascii="Calibri" w:eastAsia="Times New Roman" w:hAnsi="Calibri" w:cs="Calibri"/>
        </w:rPr>
      </w:pPr>
      <w:r>
        <w:rPr>
          <w:rFonts w:ascii="Calibri" w:eastAsia="Times New Roman" w:hAnsi="Calibri" w:cs="Calibri"/>
          <w:color w:val="000000"/>
        </w:rPr>
        <w:t>16</w:t>
      </w:r>
      <w:r w:rsidR="007B3B1D" w:rsidRPr="007B3B1D">
        <w:rPr>
          <w:rFonts w:ascii="Calibri" w:eastAsia="Times New Roman" w:hAnsi="Calibri" w:cs="Calibri"/>
          <w:color w:val="000000"/>
        </w:rPr>
        <w:t>.   </w:t>
      </w:r>
      <w:r w:rsidR="007B3B1D" w:rsidRPr="007B3B1D">
        <w:rPr>
          <w:rFonts w:ascii="Calibri" w:eastAsia="Times New Roman" w:hAnsi="Calibri" w:cs="Calibri"/>
          <w:b/>
          <w:bCs/>
          <w:color w:val="000000"/>
        </w:rPr>
        <w:t>Service Availability</w:t>
      </w:r>
    </w:p>
    <w:p w:rsidR="007B3B1D" w:rsidRPr="007B3B1D" w:rsidRDefault="007B3B1D" w:rsidP="007B3B1D">
      <w:pPr>
        <w:spacing w:before="100" w:beforeAutospacing="1" w:after="100" w:afterAutospacing="1" w:line="240" w:lineRule="auto"/>
        <w:ind w:left="360"/>
        <w:jc w:val="both"/>
        <w:rPr>
          <w:rFonts w:ascii="Calibri" w:eastAsia="Times New Roman" w:hAnsi="Calibri" w:cs="Calibri"/>
        </w:rPr>
      </w:pPr>
      <w:r w:rsidRPr="007B3B1D">
        <w:rPr>
          <w:rFonts w:ascii="Calibri" w:eastAsia="Times New Roman" w:hAnsi="Calibri" w:cs="Calibri"/>
          <w:color w:val="000000"/>
        </w:rPr>
        <w:t>Subject to applicable laws, we may modify, alter, defer or stop any Services, or may start levying a fee prospectively, at our complete discretion, after giving a prior notice to you in this respect.</w:t>
      </w:r>
    </w:p>
    <w:p w:rsidR="007B3B1D" w:rsidRPr="007B3B1D" w:rsidRDefault="00305CA0" w:rsidP="007B3B1D">
      <w:pPr>
        <w:spacing w:before="100" w:beforeAutospacing="1" w:after="100" w:afterAutospacing="1" w:line="240" w:lineRule="auto"/>
        <w:ind w:left="360" w:hanging="360"/>
        <w:jc w:val="both"/>
        <w:rPr>
          <w:rFonts w:ascii="Calibri" w:eastAsia="Times New Roman" w:hAnsi="Calibri" w:cs="Calibri"/>
        </w:rPr>
      </w:pPr>
      <w:r>
        <w:rPr>
          <w:rFonts w:ascii="Calibri" w:eastAsia="Times New Roman" w:hAnsi="Calibri" w:cs="Calibri"/>
          <w:color w:val="000000"/>
        </w:rPr>
        <w:t>17</w:t>
      </w:r>
      <w:r w:rsidR="007B3B1D" w:rsidRPr="007B3B1D">
        <w:rPr>
          <w:rFonts w:ascii="Calibri" w:eastAsia="Times New Roman" w:hAnsi="Calibri" w:cs="Calibri"/>
          <w:color w:val="000000"/>
        </w:rPr>
        <w:t>.   </w:t>
      </w:r>
      <w:r w:rsidR="007B3B1D" w:rsidRPr="007B3B1D">
        <w:rPr>
          <w:rFonts w:ascii="Calibri" w:eastAsia="Times New Roman" w:hAnsi="Calibri" w:cs="Calibri"/>
          <w:b/>
          <w:bCs/>
          <w:color w:val="000000"/>
        </w:rPr>
        <w:t>Third-Party Software</w:t>
      </w:r>
    </w:p>
    <w:p w:rsidR="007B3B1D" w:rsidRPr="007B3B1D" w:rsidRDefault="007B3B1D" w:rsidP="007B3B1D">
      <w:pPr>
        <w:spacing w:before="100" w:beforeAutospacing="1" w:after="100" w:afterAutospacing="1" w:line="240" w:lineRule="auto"/>
        <w:ind w:left="360"/>
        <w:jc w:val="both"/>
        <w:rPr>
          <w:rFonts w:ascii="Calibri" w:eastAsia="Times New Roman" w:hAnsi="Calibri" w:cs="Calibri"/>
        </w:rPr>
      </w:pPr>
      <w:r w:rsidRPr="007B3B1D">
        <w:rPr>
          <w:rFonts w:ascii="Calibri" w:eastAsia="Times New Roman" w:hAnsi="Calibri" w:cs="Calibri"/>
          <w:color w:val="000000"/>
        </w:rPr>
        <w:t xml:space="preserve">In order to provide Services to you, </w:t>
      </w:r>
      <w:r w:rsidR="001163F7">
        <w:rPr>
          <w:rFonts w:ascii="Calibri" w:eastAsia="Times New Roman" w:hAnsi="Calibri" w:cs="Calibri"/>
          <w:color w:val="000000"/>
        </w:rPr>
        <w:t>Savart</w:t>
      </w:r>
      <w:r w:rsidRPr="007B3B1D">
        <w:rPr>
          <w:rFonts w:ascii="Calibri" w:eastAsia="Times New Roman" w:hAnsi="Calibri" w:cs="Calibri"/>
          <w:color w:val="000000"/>
        </w:rPr>
        <w:t xml:space="preserve"> may use third-party software. If you try to separate the third party software from the Services and then further use it any manner which is inconsistent with </w:t>
      </w:r>
      <w:r w:rsidRPr="007B3B1D">
        <w:rPr>
          <w:rFonts w:ascii="Calibri" w:eastAsia="Times New Roman" w:hAnsi="Calibri" w:cs="Calibri"/>
          <w:color w:val="000000"/>
        </w:rPr>
        <w:lastRenderedPageBreak/>
        <w:t xml:space="preserve">the manner as enumerated in the third party software’s terms of use, is illegal or against public policy then you will be liable for the same according to the governing law and jurisdiction as mentioned in their respective terms of use and privacy policy. You also agree to indemnify </w:t>
      </w:r>
      <w:r w:rsidR="001163F7">
        <w:rPr>
          <w:rFonts w:ascii="Calibri" w:eastAsia="Times New Roman" w:hAnsi="Calibri" w:cs="Calibri"/>
          <w:color w:val="000000"/>
        </w:rPr>
        <w:t>Savart</w:t>
      </w:r>
      <w:r w:rsidRPr="007B3B1D">
        <w:rPr>
          <w:rFonts w:ascii="Calibri" w:eastAsia="Times New Roman" w:hAnsi="Calibri" w:cs="Calibri"/>
          <w:color w:val="000000"/>
        </w:rPr>
        <w:t xml:space="preserve"> to full extent for the said acts subject to the applicable laws.</w:t>
      </w:r>
    </w:p>
    <w:p w:rsidR="007B3B1D" w:rsidRPr="007B3B1D" w:rsidRDefault="00305CA0" w:rsidP="007B3B1D">
      <w:pPr>
        <w:spacing w:before="100" w:beforeAutospacing="1" w:after="100" w:afterAutospacing="1" w:line="240" w:lineRule="auto"/>
        <w:ind w:left="360" w:hanging="360"/>
        <w:jc w:val="both"/>
        <w:rPr>
          <w:rFonts w:ascii="Calibri" w:eastAsia="Times New Roman" w:hAnsi="Calibri" w:cs="Calibri"/>
        </w:rPr>
      </w:pPr>
      <w:r>
        <w:rPr>
          <w:rFonts w:ascii="Calibri" w:eastAsia="Times New Roman" w:hAnsi="Calibri" w:cs="Calibri"/>
          <w:color w:val="000000"/>
        </w:rPr>
        <w:t>18</w:t>
      </w:r>
      <w:r w:rsidR="007B3B1D" w:rsidRPr="007B3B1D">
        <w:rPr>
          <w:rFonts w:ascii="Calibri" w:eastAsia="Times New Roman" w:hAnsi="Calibri" w:cs="Calibri"/>
          <w:color w:val="000000"/>
        </w:rPr>
        <w:t>.   </w:t>
      </w:r>
      <w:r w:rsidR="007B3B1D" w:rsidRPr="007B3B1D">
        <w:rPr>
          <w:rFonts w:ascii="Calibri" w:eastAsia="Times New Roman" w:hAnsi="Calibri" w:cs="Calibri"/>
          <w:b/>
          <w:bCs/>
          <w:color w:val="000000"/>
        </w:rPr>
        <w:t>Privacy</w:t>
      </w:r>
    </w:p>
    <w:p w:rsidR="007B3B1D" w:rsidRPr="007B3B1D" w:rsidRDefault="007B3B1D" w:rsidP="007B3B1D">
      <w:pPr>
        <w:spacing w:before="100" w:beforeAutospacing="1" w:after="100" w:afterAutospacing="1" w:line="240" w:lineRule="auto"/>
        <w:ind w:left="360"/>
        <w:jc w:val="both"/>
        <w:rPr>
          <w:rFonts w:ascii="Calibri" w:eastAsia="Times New Roman" w:hAnsi="Calibri" w:cs="Calibri"/>
        </w:rPr>
      </w:pPr>
      <w:r w:rsidRPr="007B3B1D">
        <w:rPr>
          <w:rFonts w:ascii="Calibri" w:eastAsia="Times New Roman" w:hAnsi="Calibri" w:cs="Calibri"/>
          <w:color w:val="000000"/>
        </w:rPr>
        <w:t>For us your privacy is a very important principle. We understand clearly that you and your personal information is one of our most important assets. We collect, use and store your personal information or any sensitive personal data or information, on networks/database that may be protected by physical as well as reasonable technological security measures and procedures. Our current Privacy Policy is available on the</w:t>
      </w:r>
      <w:r w:rsidR="00D56C0B">
        <w:rPr>
          <w:rFonts w:ascii="Calibri" w:eastAsia="Times New Roman" w:hAnsi="Calibri" w:cs="Calibri"/>
          <w:color w:val="000000"/>
        </w:rPr>
        <w:t xml:space="preserve"> </w:t>
      </w:r>
      <w:r w:rsidRPr="007B3B1D">
        <w:rPr>
          <w:rFonts w:ascii="Calibri" w:eastAsia="Times New Roman" w:hAnsi="Calibri" w:cs="Calibri"/>
          <w:color w:val="000000"/>
        </w:rPr>
        <w:t>Platform. If you object to your Information being transferred or used in this way please do not use the Services.</w:t>
      </w:r>
    </w:p>
    <w:p w:rsidR="007B3B1D" w:rsidRPr="007B3B1D" w:rsidRDefault="00305CA0" w:rsidP="007B3B1D">
      <w:pPr>
        <w:spacing w:before="100" w:beforeAutospacing="1" w:after="100" w:afterAutospacing="1" w:line="240" w:lineRule="auto"/>
        <w:ind w:left="360" w:hanging="360"/>
        <w:jc w:val="both"/>
        <w:rPr>
          <w:rFonts w:ascii="Calibri" w:eastAsia="Times New Roman" w:hAnsi="Calibri" w:cs="Calibri"/>
        </w:rPr>
      </w:pPr>
      <w:r>
        <w:rPr>
          <w:rFonts w:ascii="Calibri" w:eastAsia="Times New Roman" w:hAnsi="Calibri" w:cs="Calibri"/>
          <w:color w:val="000000"/>
        </w:rPr>
        <w:t>19</w:t>
      </w:r>
      <w:r w:rsidR="007B3B1D" w:rsidRPr="007B3B1D">
        <w:rPr>
          <w:rFonts w:ascii="Calibri" w:eastAsia="Times New Roman" w:hAnsi="Calibri" w:cs="Calibri"/>
          <w:color w:val="000000"/>
        </w:rPr>
        <w:t>.   </w:t>
      </w:r>
      <w:r w:rsidR="007B3B1D" w:rsidRPr="007B3B1D">
        <w:rPr>
          <w:rFonts w:ascii="Calibri" w:eastAsia="Times New Roman" w:hAnsi="Calibri" w:cs="Calibri"/>
          <w:b/>
          <w:bCs/>
          <w:color w:val="000000"/>
        </w:rPr>
        <w:t>Intellectual Property</w:t>
      </w:r>
    </w:p>
    <w:p w:rsidR="007B3B1D" w:rsidRPr="007B3B1D" w:rsidRDefault="007B3B1D" w:rsidP="007B3B1D">
      <w:pPr>
        <w:spacing w:before="100" w:beforeAutospacing="1" w:after="100" w:afterAutospacing="1" w:line="240" w:lineRule="auto"/>
        <w:ind w:left="360"/>
        <w:jc w:val="both"/>
        <w:rPr>
          <w:rFonts w:ascii="Calibri" w:eastAsia="Times New Roman" w:hAnsi="Calibri" w:cs="Calibri"/>
        </w:rPr>
      </w:pPr>
      <w:r w:rsidRPr="007B3B1D">
        <w:rPr>
          <w:rFonts w:ascii="Calibri" w:eastAsia="Times New Roman" w:hAnsi="Calibri" w:cs="Calibri"/>
          <w:color w:val="000000"/>
        </w:rPr>
        <w:t xml:space="preserve">The entire contents of the Platform, including its "look and feel" are property of </w:t>
      </w:r>
      <w:r w:rsidR="001163F7">
        <w:rPr>
          <w:rFonts w:ascii="Calibri" w:eastAsia="Times New Roman" w:hAnsi="Calibri" w:cs="Calibri"/>
          <w:color w:val="000000"/>
        </w:rPr>
        <w:t>Savart</w:t>
      </w:r>
      <w:r w:rsidRPr="007B3B1D">
        <w:rPr>
          <w:rFonts w:ascii="Calibri" w:eastAsia="Times New Roman" w:hAnsi="Calibri" w:cs="Calibri"/>
          <w:color w:val="000000"/>
        </w:rPr>
        <w:t xml:space="preserve"> and are protected under Intellectual Property laws. You agree not copy or distribute any part of the Platform without approval.</w:t>
      </w:r>
    </w:p>
    <w:p w:rsidR="007B3B1D" w:rsidRPr="007B3B1D" w:rsidRDefault="001163F7" w:rsidP="007B3B1D">
      <w:pPr>
        <w:spacing w:before="100" w:beforeAutospacing="1" w:after="100" w:afterAutospacing="1" w:line="240" w:lineRule="auto"/>
        <w:ind w:left="360"/>
        <w:jc w:val="both"/>
        <w:rPr>
          <w:rFonts w:ascii="Calibri" w:eastAsia="Times New Roman" w:hAnsi="Calibri" w:cs="Calibri"/>
        </w:rPr>
      </w:pPr>
      <w:r>
        <w:rPr>
          <w:rFonts w:ascii="Calibri" w:eastAsia="Times New Roman" w:hAnsi="Calibri" w:cs="Calibri"/>
          <w:color w:val="000000"/>
        </w:rPr>
        <w:t>Savart</w:t>
      </w:r>
      <w:r w:rsidR="007B3B1D" w:rsidRPr="007B3B1D">
        <w:rPr>
          <w:rFonts w:ascii="Calibri" w:eastAsia="Times New Roman" w:hAnsi="Calibri" w:cs="Calibri"/>
          <w:color w:val="000000"/>
        </w:rPr>
        <w:t xml:space="preserve"> strictly reserves all intellectual property rights in all text, programs, products, services, features, processes, technology, content and other materials listed on the Services. Access to the Services does not award and shall not be considered as conferring upon anyone any license registered under the name of the Company. All rights, including copyright, in this Platform are owned by or licensed to </w:t>
      </w:r>
      <w:r>
        <w:rPr>
          <w:rFonts w:ascii="Calibri" w:eastAsia="Times New Roman" w:hAnsi="Calibri" w:cs="Calibri"/>
          <w:color w:val="000000"/>
        </w:rPr>
        <w:t>Savart</w:t>
      </w:r>
      <w:r w:rsidR="007B3B1D" w:rsidRPr="007B3B1D">
        <w:rPr>
          <w:rFonts w:ascii="Calibri" w:eastAsia="Times New Roman" w:hAnsi="Calibri" w:cs="Calibri"/>
          <w:color w:val="000000"/>
        </w:rPr>
        <w:t xml:space="preserve">. Any usage of this Platform or its contents, including copying or storing it or them in whole or part, for personal, non-commercial use is prohibited without the permission of </w:t>
      </w:r>
      <w:r>
        <w:rPr>
          <w:rFonts w:ascii="Calibri" w:eastAsia="Times New Roman" w:hAnsi="Calibri" w:cs="Calibri"/>
          <w:color w:val="000000"/>
        </w:rPr>
        <w:t>Savart</w:t>
      </w:r>
      <w:r w:rsidR="007B3B1D" w:rsidRPr="007B3B1D">
        <w:rPr>
          <w:rFonts w:ascii="Calibri" w:eastAsia="Times New Roman" w:hAnsi="Calibri" w:cs="Calibri"/>
          <w:color w:val="000000"/>
        </w:rPr>
        <w:t xml:space="preserve">. The names, logos, design marks and slogans are the trademarks or service marks of </w:t>
      </w:r>
      <w:r>
        <w:rPr>
          <w:rFonts w:ascii="Calibri" w:eastAsia="Times New Roman" w:hAnsi="Calibri" w:cs="Calibri"/>
          <w:color w:val="000000"/>
        </w:rPr>
        <w:t>Savart</w:t>
      </w:r>
      <w:r w:rsidR="007B3B1D" w:rsidRPr="007B3B1D">
        <w:rPr>
          <w:rFonts w:ascii="Calibri" w:eastAsia="Times New Roman" w:hAnsi="Calibri" w:cs="Calibri"/>
          <w:color w:val="000000"/>
        </w:rPr>
        <w:t>. All software used on the</w:t>
      </w:r>
      <w:r w:rsidR="001343FE">
        <w:rPr>
          <w:rFonts w:ascii="Calibri" w:eastAsia="Times New Roman" w:hAnsi="Calibri" w:cs="Calibri"/>
          <w:color w:val="000000"/>
        </w:rPr>
        <w:t xml:space="preserve"> </w:t>
      </w:r>
      <w:r w:rsidR="007B3B1D" w:rsidRPr="007B3B1D">
        <w:rPr>
          <w:rFonts w:ascii="Calibri" w:eastAsia="Times New Roman" w:hAnsi="Calibri" w:cs="Calibri"/>
          <w:color w:val="000000"/>
        </w:rPr>
        <w:t xml:space="preserve">Services is the property of </w:t>
      </w:r>
      <w:r>
        <w:rPr>
          <w:rFonts w:ascii="Calibri" w:eastAsia="Times New Roman" w:hAnsi="Calibri" w:cs="Calibri"/>
          <w:color w:val="000000"/>
        </w:rPr>
        <w:t>Savart</w:t>
      </w:r>
      <w:r w:rsidR="007B3B1D" w:rsidRPr="007B3B1D">
        <w:rPr>
          <w:rFonts w:ascii="Calibri" w:eastAsia="Times New Roman" w:hAnsi="Calibri" w:cs="Calibri"/>
          <w:color w:val="000000"/>
        </w:rPr>
        <w:t xml:space="preserve"> or its licensees protected by Indian intellectual property laws.</w:t>
      </w:r>
    </w:p>
    <w:p w:rsidR="007B3B1D" w:rsidRPr="007B3B1D" w:rsidRDefault="00305CA0" w:rsidP="007B3B1D">
      <w:pPr>
        <w:spacing w:before="100" w:beforeAutospacing="1" w:after="100" w:afterAutospacing="1" w:line="240" w:lineRule="auto"/>
        <w:ind w:left="360" w:hanging="360"/>
        <w:jc w:val="both"/>
        <w:rPr>
          <w:rFonts w:ascii="Calibri" w:eastAsia="Times New Roman" w:hAnsi="Calibri" w:cs="Calibri"/>
        </w:rPr>
      </w:pPr>
      <w:r>
        <w:rPr>
          <w:rFonts w:ascii="Calibri" w:eastAsia="Times New Roman" w:hAnsi="Calibri" w:cs="Calibri"/>
          <w:color w:val="000000"/>
        </w:rPr>
        <w:t>20</w:t>
      </w:r>
      <w:r w:rsidR="007B3B1D" w:rsidRPr="007B3B1D">
        <w:rPr>
          <w:rFonts w:ascii="Calibri" w:eastAsia="Times New Roman" w:hAnsi="Calibri" w:cs="Calibri"/>
          <w:color w:val="000000"/>
        </w:rPr>
        <w:t>.   </w:t>
      </w:r>
      <w:r w:rsidR="007B3B1D" w:rsidRPr="007B3B1D">
        <w:rPr>
          <w:rFonts w:ascii="Calibri" w:eastAsia="Times New Roman" w:hAnsi="Calibri" w:cs="Calibri"/>
          <w:b/>
          <w:bCs/>
          <w:color w:val="000000"/>
        </w:rPr>
        <w:t>Termination</w:t>
      </w:r>
    </w:p>
    <w:p w:rsidR="007B3B1D" w:rsidRPr="007B3B1D" w:rsidRDefault="007B3B1D" w:rsidP="007B3B1D">
      <w:pPr>
        <w:spacing w:before="100" w:beforeAutospacing="1" w:after="100" w:afterAutospacing="1" w:line="240" w:lineRule="auto"/>
        <w:ind w:left="360"/>
        <w:jc w:val="both"/>
        <w:rPr>
          <w:rFonts w:ascii="Calibri" w:eastAsia="Times New Roman" w:hAnsi="Calibri" w:cs="Calibri"/>
        </w:rPr>
      </w:pPr>
      <w:r w:rsidRPr="007B3B1D">
        <w:rPr>
          <w:rFonts w:ascii="Calibri" w:eastAsia="Times New Roman" w:hAnsi="Calibri" w:cs="Calibri"/>
          <w:color w:val="000000"/>
        </w:rPr>
        <w:t xml:space="preserve">If the user is in violation with the terms &amp; conditions of this Terms, Privacy Policy or is found to be misusing the Services, then </w:t>
      </w:r>
      <w:r w:rsidR="001163F7">
        <w:rPr>
          <w:rFonts w:ascii="Calibri" w:eastAsia="Times New Roman" w:hAnsi="Calibri" w:cs="Calibri"/>
          <w:color w:val="000000"/>
        </w:rPr>
        <w:t>Savart</w:t>
      </w:r>
      <w:r w:rsidRPr="007B3B1D">
        <w:rPr>
          <w:rFonts w:ascii="Calibri" w:eastAsia="Times New Roman" w:hAnsi="Calibri" w:cs="Calibri"/>
          <w:color w:val="000000"/>
        </w:rPr>
        <w:t xml:space="preserve">, may at any time, without any prior notice terminate a user’s access to the Services. </w:t>
      </w:r>
      <w:r w:rsidR="001163F7">
        <w:rPr>
          <w:rFonts w:ascii="Calibri" w:eastAsia="Times New Roman" w:hAnsi="Calibri" w:cs="Calibri"/>
          <w:color w:val="000000"/>
        </w:rPr>
        <w:t>Savart</w:t>
      </w:r>
      <w:r w:rsidRPr="007B3B1D">
        <w:rPr>
          <w:rFonts w:ascii="Calibri" w:eastAsia="Times New Roman" w:hAnsi="Calibri" w:cs="Calibri"/>
          <w:color w:val="000000"/>
        </w:rPr>
        <w:t xml:space="preserve"> also reserves the right to terminate the Account of any user at any time at its sole discretion or if required by law.</w:t>
      </w:r>
    </w:p>
    <w:p w:rsidR="007B3B1D" w:rsidRPr="007B3B1D" w:rsidRDefault="007B3B1D" w:rsidP="007B3B1D">
      <w:pPr>
        <w:spacing w:before="100" w:beforeAutospacing="1" w:after="100" w:afterAutospacing="1" w:line="240" w:lineRule="auto"/>
        <w:ind w:left="360"/>
        <w:jc w:val="both"/>
        <w:rPr>
          <w:rFonts w:ascii="Calibri" w:eastAsia="Times New Roman" w:hAnsi="Calibri" w:cs="Calibri"/>
        </w:rPr>
      </w:pPr>
      <w:r w:rsidRPr="007B3B1D">
        <w:rPr>
          <w:rFonts w:ascii="Calibri" w:eastAsia="Times New Roman" w:hAnsi="Calibri" w:cs="Calibri"/>
          <w:color w:val="000000"/>
        </w:rPr>
        <w:t>Upon termination, your right to use the Service will immediately cease. If you wish to terminate your account, you may simply discontinue using the Service.</w:t>
      </w:r>
    </w:p>
    <w:p w:rsidR="007B3B1D" w:rsidRPr="007B3B1D" w:rsidRDefault="007B3B1D" w:rsidP="007B3B1D">
      <w:pPr>
        <w:spacing w:before="100" w:beforeAutospacing="1" w:after="100" w:afterAutospacing="1" w:line="240" w:lineRule="auto"/>
        <w:ind w:left="360"/>
        <w:jc w:val="both"/>
        <w:rPr>
          <w:rFonts w:ascii="Calibri" w:eastAsia="Times New Roman" w:hAnsi="Calibri" w:cs="Calibri"/>
        </w:rPr>
      </w:pPr>
      <w:r w:rsidRPr="007B3B1D">
        <w:rPr>
          <w:rFonts w:ascii="Calibri" w:eastAsia="Times New Roman" w:hAnsi="Calibri" w:cs="Calibri"/>
          <w:color w:val="000000"/>
        </w:rPr>
        <w:t>All provisions of the Terms which by their nature should survive termination shall survive termination, including, without limitation, ownership provisions, warranty disclaimers, indemnity and limitations of liability.</w:t>
      </w:r>
    </w:p>
    <w:p w:rsidR="007B3B1D" w:rsidRPr="007B3B1D" w:rsidRDefault="00305CA0" w:rsidP="007B3B1D">
      <w:pPr>
        <w:spacing w:before="100" w:beforeAutospacing="1" w:after="100" w:afterAutospacing="1" w:line="240" w:lineRule="auto"/>
        <w:ind w:left="360" w:hanging="360"/>
        <w:jc w:val="both"/>
        <w:rPr>
          <w:rFonts w:ascii="Calibri" w:eastAsia="Times New Roman" w:hAnsi="Calibri" w:cs="Calibri"/>
        </w:rPr>
      </w:pPr>
      <w:r>
        <w:rPr>
          <w:rFonts w:ascii="Calibri" w:eastAsia="Times New Roman" w:hAnsi="Calibri" w:cs="Calibri"/>
          <w:color w:val="000000"/>
        </w:rPr>
        <w:t>21</w:t>
      </w:r>
      <w:r w:rsidR="007B3B1D" w:rsidRPr="007B3B1D">
        <w:rPr>
          <w:rFonts w:ascii="Calibri" w:eastAsia="Times New Roman" w:hAnsi="Calibri" w:cs="Calibri"/>
          <w:color w:val="000000"/>
        </w:rPr>
        <w:t>.   </w:t>
      </w:r>
      <w:r w:rsidR="007B3B1D" w:rsidRPr="007B3B1D">
        <w:rPr>
          <w:rFonts w:ascii="Calibri" w:eastAsia="Times New Roman" w:hAnsi="Calibri" w:cs="Calibri"/>
          <w:b/>
          <w:bCs/>
          <w:color w:val="000000"/>
        </w:rPr>
        <w:t>Newsletters and Communication</w:t>
      </w:r>
    </w:p>
    <w:p w:rsidR="007B3B1D" w:rsidRPr="007B3B1D" w:rsidRDefault="007B3B1D" w:rsidP="007B3B1D">
      <w:pPr>
        <w:spacing w:before="100" w:beforeAutospacing="1" w:after="100" w:afterAutospacing="1" w:line="240" w:lineRule="auto"/>
        <w:ind w:left="360"/>
        <w:jc w:val="both"/>
        <w:rPr>
          <w:rFonts w:ascii="Calibri" w:eastAsia="Times New Roman" w:hAnsi="Calibri" w:cs="Calibri"/>
        </w:rPr>
      </w:pPr>
      <w:r w:rsidRPr="007B3B1D">
        <w:rPr>
          <w:rFonts w:ascii="Calibri" w:eastAsia="Times New Roman" w:hAnsi="Calibri" w:cs="Calibri"/>
          <w:color w:val="000000"/>
        </w:rPr>
        <w:lastRenderedPageBreak/>
        <w:t>You hereby expressly consent to receive communications and newsletters from the Company by SMS and e-mails. You can unsubscribe / opt-out from receiving communications and newsletters from us at any time by following the procedure set forth in the Platform.</w:t>
      </w:r>
    </w:p>
    <w:p w:rsidR="007B3B1D" w:rsidRPr="007B3B1D" w:rsidRDefault="007B3B1D" w:rsidP="007B3B1D">
      <w:pPr>
        <w:spacing w:before="100" w:beforeAutospacing="1" w:after="100" w:afterAutospacing="1" w:line="240" w:lineRule="auto"/>
        <w:ind w:left="360"/>
        <w:jc w:val="both"/>
        <w:rPr>
          <w:rFonts w:ascii="Calibri" w:eastAsia="Times New Roman" w:hAnsi="Calibri" w:cs="Calibri"/>
        </w:rPr>
      </w:pPr>
      <w:r w:rsidRPr="007B3B1D">
        <w:rPr>
          <w:rFonts w:ascii="Calibri" w:eastAsia="Times New Roman" w:hAnsi="Calibri" w:cs="Calibri"/>
          <w:color w:val="000000"/>
        </w:rPr>
        <w:t xml:space="preserve">Any feedback </w:t>
      </w:r>
      <w:proofErr w:type="gramStart"/>
      <w:r w:rsidRPr="007B3B1D">
        <w:rPr>
          <w:rFonts w:ascii="Calibri" w:eastAsia="Times New Roman" w:hAnsi="Calibri" w:cs="Calibri"/>
          <w:color w:val="000000"/>
        </w:rPr>
        <w:t>You</w:t>
      </w:r>
      <w:proofErr w:type="gramEnd"/>
      <w:r w:rsidRPr="007B3B1D">
        <w:rPr>
          <w:rFonts w:ascii="Calibri" w:eastAsia="Times New Roman" w:hAnsi="Calibri" w:cs="Calibri"/>
          <w:color w:val="000000"/>
        </w:rPr>
        <w:t xml:space="preserve"> provide to this Platform shall be considered to be non-confidential. We shall be free to use such information on an unrestricted basis. Further, by submitting the feedback, you represent and warrant that (</w:t>
      </w:r>
      <w:proofErr w:type="spellStart"/>
      <w:r w:rsidRPr="007B3B1D">
        <w:rPr>
          <w:rFonts w:ascii="Calibri" w:eastAsia="Times New Roman" w:hAnsi="Calibri" w:cs="Calibri"/>
          <w:color w:val="000000"/>
        </w:rPr>
        <w:t>i</w:t>
      </w:r>
      <w:proofErr w:type="spellEnd"/>
      <w:r w:rsidRPr="007B3B1D">
        <w:rPr>
          <w:rFonts w:ascii="Calibri" w:eastAsia="Times New Roman" w:hAnsi="Calibri" w:cs="Calibri"/>
          <w:color w:val="000000"/>
        </w:rPr>
        <w:t>) Your feedback does not contain confidential or proprietary information of You or of any other third party (ii) We are not under any obligation of confidentiality, express or implied, with respect to the feedback; and (iii) You are not entitled to any compensation or reimbursement of any kind from us for the feedback under any circumstances.</w:t>
      </w:r>
    </w:p>
    <w:p w:rsidR="007B3B1D" w:rsidRPr="007B3B1D" w:rsidRDefault="00305CA0" w:rsidP="007B3B1D">
      <w:pPr>
        <w:spacing w:before="100" w:beforeAutospacing="1" w:after="100" w:afterAutospacing="1" w:line="240" w:lineRule="auto"/>
        <w:ind w:left="360" w:hanging="360"/>
        <w:jc w:val="both"/>
        <w:rPr>
          <w:rFonts w:ascii="Calibri" w:eastAsia="Times New Roman" w:hAnsi="Calibri" w:cs="Calibri"/>
        </w:rPr>
      </w:pPr>
      <w:r>
        <w:rPr>
          <w:rFonts w:ascii="Calibri" w:eastAsia="Times New Roman" w:hAnsi="Calibri" w:cs="Calibri"/>
          <w:color w:val="000000"/>
        </w:rPr>
        <w:t>22</w:t>
      </w:r>
      <w:r w:rsidR="007B3B1D" w:rsidRPr="007B3B1D">
        <w:rPr>
          <w:rFonts w:ascii="Calibri" w:eastAsia="Times New Roman" w:hAnsi="Calibri" w:cs="Calibri"/>
          <w:color w:val="000000"/>
        </w:rPr>
        <w:t>.  </w:t>
      </w:r>
      <w:r w:rsidR="007B3B1D" w:rsidRPr="007B3B1D">
        <w:rPr>
          <w:rFonts w:ascii="Calibri" w:eastAsia="Times New Roman" w:hAnsi="Calibri" w:cs="Calibri"/>
          <w:b/>
          <w:bCs/>
          <w:color w:val="000000"/>
        </w:rPr>
        <w:t>Regulatory Caution</w:t>
      </w:r>
    </w:p>
    <w:p w:rsidR="007B3B1D" w:rsidRPr="007B3B1D" w:rsidRDefault="001343FE" w:rsidP="007B3B1D">
      <w:pPr>
        <w:spacing w:before="100" w:beforeAutospacing="1" w:after="100" w:afterAutospacing="1" w:line="240" w:lineRule="auto"/>
        <w:ind w:left="360"/>
        <w:jc w:val="both"/>
        <w:rPr>
          <w:rFonts w:ascii="Calibri" w:eastAsia="Times New Roman" w:hAnsi="Calibri" w:cs="Calibri"/>
        </w:rPr>
      </w:pPr>
      <w:r>
        <w:rPr>
          <w:rFonts w:ascii="Calibri" w:eastAsia="Times New Roman" w:hAnsi="Calibri" w:cs="Calibri"/>
          <w:color w:val="000000"/>
        </w:rPr>
        <w:t>Stock, mutual fund &amp; debt</w:t>
      </w:r>
      <w:r w:rsidR="007B3B1D" w:rsidRPr="007B3B1D">
        <w:rPr>
          <w:rFonts w:ascii="Calibri" w:eastAsia="Times New Roman" w:hAnsi="Calibri" w:cs="Calibri"/>
          <w:color w:val="000000"/>
        </w:rPr>
        <w:t xml:space="preserve"> investments are subject to market risks, read all scheme-related documents carefully</w:t>
      </w:r>
      <w:r>
        <w:rPr>
          <w:rFonts w:ascii="Calibri" w:eastAsia="Times New Roman" w:hAnsi="Calibri" w:cs="Calibri"/>
          <w:color w:val="000000"/>
        </w:rPr>
        <w:t xml:space="preserve"> before investing. </w:t>
      </w:r>
      <w:r w:rsidR="001163F7">
        <w:rPr>
          <w:rFonts w:ascii="Calibri" w:eastAsia="Times New Roman" w:hAnsi="Calibri" w:cs="Calibri"/>
          <w:color w:val="000000"/>
        </w:rPr>
        <w:t>Savart</w:t>
      </w:r>
      <w:r w:rsidR="007B3B1D" w:rsidRPr="007B3B1D">
        <w:rPr>
          <w:rFonts w:ascii="Calibri" w:eastAsia="Times New Roman" w:hAnsi="Calibri" w:cs="Calibri"/>
          <w:color w:val="000000"/>
        </w:rPr>
        <w:t xml:space="preserve"> or any of its key representatives or its affiliates might be holding the stocks or mutual fund schemes which it recommends to the Users based on their Goals. However, this will not affect the Services provided by </w:t>
      </w:r>
      <w:r w:rsidR="001163F7">
        <w:rPr>
          <w:rFonts w:ascii="Calibri" w:eastAsia="Times New Roman" w:hAnsi="Calibri" w:cs="Calibri"/>
          <w:color w:val="000000"/>
        </w:rPr>
        <w:t>Savart</w:t>
      </w:r>
      <w:r w:rsidR="007B3B1D" w:rsidRPr="007B3B1D">
        <w:rPr>
          <w:rFonts w:ascii="Calibri" w:eastAsia="Times New Roman" w:hAnsi="Calibri" w:cs="Calibri"/>
          <w:color w:val="000000"/>
        </w:rPr>
        <w:t xml:space="preserve"> and the Services will not be biased in any manner.    </w:t>
      </w:r>
    </w:p>
    <w:p w:rsidR="007B3B1D" w:rsidRPr="007B3B1D" w:rsidRDefault="00305CA0" w:rsidP="007B3B1D">
      <w:pPr>
        <w:spacing w:before="100" w:beforeAutospacing="1" w:after="100" w:afterAutospacing="1" w:line="240" w:lineRule="auto"/>
        <w:ind w:left="360" w:hanging="360"/>
        <w:jc w:val="both"/>
        <w:rPr>
          <w:rFonts w:ascii="Calibri" w:eastAsia="Times New Roman" w:hAnsi="Calibri" w:cs="Calibri"/>
        </w:rPr>
      </w:pPr>
      <w:r>
        <w:rPr>
          <w:rFonts w:ascii="Calibri" w:eastAsia="Times New Roman" w:hAnsi="Calibri" w:cs="Calibri"/>
          <w:color w:val="000000"/>
        </w:rPr>
        <w:t>23</w:t>
      </w:r>
      <w:r w:rsidR="007B3B1D" w:rsidRPr="007B3B1D">
        <w:rPr>
          <w:rFonts w:ascii="Calibri" w:eastAsia="Times New Roman" w:hAnsi="Calibri" w:cs="Calibri"/>
          <w:color w:val="000000"/>
        </w:rPr>
        <w:t>.   </w:t>
      </w:r>
      <w:r w:rsidR="007B3B1D" w:rsidRPr="007B3B1D">
        <w:rPr>
          <w:rFonts w:ascii="Calibri" w:eastAsia="Times New Roman" w:hAnsi="Calibri" w:cs="Calibri"/>
          <w:b/>
          <w:bCs/>
          <w:color w:val="000000"/>
        </w:rPr>
        <w:t>Governing Law</w:t>
      </w:r>
    </w:p>
    <w:p w:rsidR="007B3B1D" w:rsidRPr="007B3B1D" w:rsidRDefault="007B3B1D" w:rsidP="007B3B1D">
      <w:pPr>
        <w:spacing w:before="100" w:beforeAutospacing="1" w:after="100" w:afterAutospacing="1" w:line="240" w:lineRule="auto"/>
        <w:ind w:left="360"/>
        <w:jc w:val="both"/>
        <w:rPr>
          <w:rFonts w:ascii="Calibri" w:eastAsia="Times New Roman" w:hAnsi="Calibri" w:cs="Calibri"/>
        </w:rPr>
      </w:pPr>
      <w:r w:rsidRPr="007B3B1D">
        <w:rPr>
          <w:rFonts w:ascii="Calibri" w:eastAsia="Times New Roman" w:hAnsi="Calibri" w:cs="Calibri"/>
          <w:color w:val="000000"/>
        </w:rPr>
        <w:t xml:space="preserve">These Terms shall be governed and construed in accordance with the laws of India, without regard to its conflict of law provisions and subject to arbitration clause mentioned herein under, in case of any dispute between you and </w:t>
      </w:r>
      <w:r w:rsidR="001163F7">
        <w:rPr>
          <w:rFonts w:ascii="Calibri" w:eastAsia="Times New Roman" w:hAnsi="Calibri" w:cs="Calibri"/>
          <w:color w:val="000000"/>
        </w:rPr>
        <w:t>Savart</w:t>
      </w:r>
      <w:r w:rsidRPr="007B3B1D">
        <w:rPr>
          <w:rFonts w:ascii="Calibri" w:eastAsia="Times New Roman" w:hAnsi="Calibri" w:cs="Calibri"/>
          <w:color w:val="000000"/>
        </w:rPr>
        <w:t>, in relation to the Services, the Courts of Hyderabad shall have exclusive jurisdiction.</w:t>
      </w:r>
    </w:p>
    <w:p w:rsidR="007B3B1D" w:rsidRPr="007B3B1D" w:rsidRDefault="007B3B1D" w:rsidP="007B3B1D">
      <w:pPr>
        <w:spacing w:before="100" w:beforeAutospacing="1" w:after="100" w:afterAutospacing="1" w:line="240" w:lineRule="auto"/>
        <w:ind w:left="360"/>
        <w:jc w:val="both"/>
        <w:rPr>
          <w:rFonts w:ascii="Calibri" w:eastAsia="Times New Roman" w:hAnsi="Calibri" w:cs="Calibri"/>
        </w:rPr>
      </w:pPr>
      <w:r w:rsidRPr="007B3B1D">
        <w:rPr>
          <w:rFonts w:ascii="Calibri" w:eastAsia="Times New Roman" w:hAnsi="Calibri" w:cs="Calibri"/>
          <w:color w:val="000000"/>
        </w:rPr>
        <w:t xml:space="preserve">If any dispute or difference either in interpretation or any terms of this Terms or use of the </w:t>
      </w:r>
      <w:proofErr w:type="gramStart"/>
      <w:r w:rsidRPr="007B3B1D">
        <w:rPr>
          <w:rFonts w:ascii="Calibri" w:eastAsia="Times New Roman" w:hAnsi="Calibri" w:cs="Calibri"/>
          <w:color w:val="000000"/>
        </w:rPr>
        <w:t>Services,</w:t>
      </w:r>
      <w:proofErr w:type="gramEnd"/>
      <w:r w:rsidRPr="007B3B1D">
        <w:rPr>
          <w:rFonts w:ascii="Calibri" w:eastAsia="Times New Roman" w:hAnsi="Calibri" w:cs="Calibri"/>
          <w:color w:val="000000"/>
        </w:rPr>
        <w:t xml:space="preserve"> arises between the parties, the same shall be referred to an independent authority who will be appointed by </w:t>
      </w:r>
      <w:r w:rsidR="001163F7">
        <w:rPr>
          <w:rFonts w:ascii="Calibri" w:eastAsia="Times New Roman" w:hAnsi="Calibri" w:cs="Calibri"/>
          <w:color w:val="000000"/>
        </w:rPr>
        <w:t>Savart</w:t>
      </w:r>
      <w:r w:rsidRPr="007B3B1D">
        <w:rPr>
          <w:rFonts w:ascii="Calibri" w:eastAsia="Times New Roman" w:hAnsi="Calibri" w:cs="Calibri"/>
          <w:color w:val="000000"/>
        </w:rPr>
        <w:t xml:space="preserve"> and its decision shall be final and binding on the parties. The above arbitration shall be in accordance with the Arbitration and Conciliation Act, 1996 as amended from time to time. The arbitration shall be held in Hyderabad.</w:t>
      </w:r>
    </w:p>
    <w:p w:rsidR="007B3B1D" w:rsidRPr="007B3B1D" w:rsidRDefault="00305CA0" w:rsidP="007B3B1D">
      <w:pPr>
        <w:spacing w:before="100" w:beforeAutospacing="1" w:after="100" w:afterAutospacing="1" w:line="240" w:lineRule="auto"/>
        <w:ind w:left="360" w:hanging="360"/>
        <w:jc w:val="both"/>
        <w:rPr>
          <w:rFonts w:ascii="Calibri" w:eastAsia="Times New Roman" w:hAnsi="Calibri" w:cs="Calibri"/>
        </w:rPr>
      </w:pPr>
      <w:r>
        <w:rPr>
          <w:rFonts w:ascii="Calibri" w:eastAsia="Times New Roman" w:hAnsi="Calibri" w:cs="Calibri"/>
          <w:color w:val="000000"/>
        </w:rPr>
        <w:t>24</w:t>
      </w:r>
      <w:r w:rsidR="007B3B1D" w:rsidRPr="007B3B1D">
        <w:rPr>
          <w:rFonts w:ascii="Calibri" w:eastAsia="Times New Roman" w:hAnsi="Calibri" w:cs="Calibri"/>
          <w:color w:val="000000"/>
        </w:rPr>
        <w:t>.   </w:t>
      </w:r>
      <w:r w:rsidR="007B3B1D" w:rsidRPr="007B3B1D">
        <w:rPr>
          <w:rFonts w:ascii="Calibri" w:eastAsia="Times New Roman" w:hAnsi="Calibri" w:cs="Calibri"/>
          <w:b/>
          <w:bCs/>
          <w:color w:val="000000"/>
        </w:rPr>
        <w:t>Assignment</w:t>
      </w:r>
    </w:p>
    <w:p w:rsidR="007B3B1D" w:rsidRPr="007B3B1D" w:rsidRDefault="007B3B1D" w:rsidP="007B3B1D">
      <w:pPr>
        <w:spacing w:before="100" w:beforeAutospacing="1" w:after="100" w:afterAutospacing="1" w:line="240" w:lineRule="auto"/>
        <w:ind w:left="360"/>
        <w:jc w:val="both"/>
        <w:rPr>
          <w:rFonts w:ascii="Calibri" w:eastAsia="Times New Roman" w:hAnsi="Calibri" w:cs="Calibri"/>
        </w:rPr>
      </w:pPr>
      <w:r w:rsidRPr="007B3B1D">
        <w:rPr>
          <w:rFonts w:ascii="Calibri" w:eastAsia="Times New Roman" w:hAnsi="Calibri" w:cs="Calibri"/>
          <w:color w:val="000000"/>
        </w:rPr>
        <w:t xml:space="preserve">This Terms and any rights and licenses granted hereunder, may not be transferred or assigned by you, but may be assigned by </w:t>
      </w:r>
      <w:r w:rsidR="001163F7">
        <w:rPr>
          <w:rFonts w:ascii="Calibri" w:eastAsia="Times New Roman" w:hAnsi="Calibri" w:cs="Calibri"/>
          <w:color w:val="000000"/>
        </w:rPr>
        <w:t>Savart</w:t>
      </w:r>
      <w:r w:rsidRPr="007B3B1D">
        <w:rPr>
          <w:rFonts w:ascii="Calibri" w:eastAsia="Times New Roman" w:hAnsi="Calibri" w:cs="Calibri"/>
          <w:color w:val="000000"/>
        </w:rPr>
        <w:t xml:space="preserve"> without restriction.</w:t>
      </w:r>
    </w:p>
    <w:p w:rsidR="007B3B1D" w:rsidRPr="007B3B1D" w:rsidRDefault="00305CA0" w:rsidP="007B3B1D">
      <w:pPr>
        <w:spacing w:after="0" w:line="240" w:lineRule="auto"/>
        <w:ind w:left="360" w:hanging="360"/>
        <w:jc w:val="both"/>
        <w:rPr>
          <w:rFonts w:ascii="Calibri" w:eastAsia="Times New Roman" w:hAnsi="Calibri" w:cs="Calibri"/>
        </w:rPr>
      </w:pPr>
      <w:r>
        <w:rPr>
          <w:rFonts w:ascii="Calibri" w:eastAsia="Times New Roman" w:hAnsi="Calibri" w:cs="Calibri"/>
          <w:color w:val="000000"/>
        </w:rPr>
        <w:t>25</w:t>
      </w:r>
      <w:r w:rsidR="007B3B1D" w:rsidRPr="007B3B1D">
        <w:rPr>
          <w:rFonts w:ascii="Calibri" w:eastAsia="Times New Roman" w:hAnsi="Calibri" w:cs="Calibri"/>
          <w:color w:val="000000"/>
        </w:rPr>
        <w:t>.   </w:t>
      </w:r>
      <w:r w:rsidR="007B3B1D" w:rsidRPr="007B3B1D">
        <w:rPr>
          <w:rFonts w:ascii="Calibri" w:eastAsia="Times New Roman" w:hAnsi="Calibri" w:cs="Calibri"/>
          <w:b/>
          <w:bCs/>
          <w:color w:val="000000"/>
        </w:rPr>
        <w:t>General</w:t>
      </w:r>
    </w:p>
    <w:p w:rsidR="007B3B1D" w:rsidRPr="007B3B1D" w:rsidRDefault="007B3B1D" w:rsidP="007B3B1D">
      <w:pPr>
        <w:spacing w:after="0" w:line="240" w:lineRule="auto"/>
        <w:ind w:left="360"/>
        <w:jc w:val="both"/>
        <w:rPr>
          <w:rFonts w:ascii="Calibri" w:eastAsia="Times New Roman" w:hAnsi="Calibri" w:cs="Calibri"/>
        </w:rPr>
      </w:pPr>
      <w:r w:rsidRPr="007B3B1D">
        <w:rPr>
          <w:rFonts w:ascii="Calibri" w:eastAsia="Times New Roman" w:hAnsi="Calibri" w:cs="Calibri"/>
        </w:rPr>
        <w:t> </w:t>
      </w:r>
    </w:p>
    <w:p w:rsidR="007B3B1D" w:rsidRPr="001343FE" w:rsidRDefault="007B3B1D" w:rsidP="001343FE">
      <w:pPr>
        <w:pStyle w:val="ListParagraph"/>
        <w:numPr>
          <w:ilvl w:val="0"/>
          <w:numId w:val="16"/>
        </w:numPr>
        <w:spacing w:after="0" w:line="240" w:lineRule="auto"/>
        <w:jc w:val="both"/>
        <w:rPr>
          <w:rFonts w:ascii="Calibri" w:eastAsia="Times New Roman" w:hAnsi="Calibri" w:cs="Calibri"/>
        </w:rPr>
      </w:pPr>
      <w:r w:rsidRPr="001343FE">
        <w:rPr>
          <w:rFonts w:ascii="Calibri" w:eastAsia="Times New Roman" w:hAnsi="Calibri" w:cs="Calibri"/>
          <w:b/>
          <w:bCs/>
          <w:color w:val="000000"/>
        </w:rPr>
        <w:t>No Waiver</w:t>
      </w:r>
      <w:r w:rsidRPr="001343FE">
        <w:rPr>
          <w:rFonts w:ascii="Calibri" w:eastAsia="Times New Roman" w:hAnsi="Calibri" w:cs="Calibri"/>
          <w:color w:val="000000"/>
        </w:rPr>
        <w:t xml:space="preserve">: No waiver by </w:t>
      </w:r>
      <w:r w:rsidR="001163F7">
        <w:rPr>
          <w:rFonts w:ascii="Calibri" w:eastAsia="Times New Roman" w:hAnsi="Calibri" w:cs="Calibri"/>
          <w:color w:val="000000"/>
        </w:rPr>
        <w:t>Savart</w:t>
      </w:r>
      <w:r w:rsidRPr="001343FE">
        <w:rPr>
          <w:rFonts w:ascii="Calibri" w:eastAsia="Times New Roman" w:hAnsi="Calibri" w:cs="Calibri"/>
          <w:color w:val="000000"/>
        </w:rPr>
        <w:t xml:space="preserve"> of any breach or default hereunder shall be deemed to be a waiver of any preceding or subsequent breach or default.</w:t>
      </w:r>
    </w:p>
    <w:p w:rsidR="007B3B1D" w:rsidRPr="001343FE" w:rsidRDefault="007B3B1D" w:rsidP="001343FE">
      <w:pPr>
        <w:pStyle w:val="ListParagraph"/>
        <w:numPr>
          <w:ilvl w:val="0"/>
          <w:numId w:val="16"/>
        </w:numPr>
        <w:spacing w:before="100" w:beforeAutospacing="1" w:after="100" w:afterAutospacing="1" w:line="240" w:lineRule="auto"/>
        <w:jc w:val="both"/>
        <w:rPr>
          <w:rFonts w:ascii="Calibri" w:eastAsia="Times New Roman" w:hAnsi="Calibri" w:cs="Calibri"/>
        </w:rPr>
      </w:pPr>
      <w:r w:rsidRPr="001343FE">
        <w:rPr>
          <w:rFonts w:ascii="Calibri" w:eastAsia="Times New Roman" w:hAnsi="Calibri" w:cs="Calibri"/>
          <w:b/>
          <w:bCs/>
          <w:color w:val="000000"/>
        </w:rPr>
        <w:t>Correction of Errors and Inaccuracies</w:t>
      </w:r>
      <w:r w:rsidRPr="001343FE">
        <w:rPr>
          <w:rFonts w:ascii="Calibri" w:eastAsia="Times New Roman" w:hAnsi="Calibri" w:cs="Calibri"/>
          <w:color w:val="000000"/>
        </w:rPr>
        <w:t>: The content on the Services may contain typographical errors or other errors or inaccuracies and may not be complete or current. We therefore reserve the right to correct any errors, inaccuracies or omissions and to change or update the content at any time without prior notice. We do not, however, guarantee that any errors, inaccuracies or omissions will be corrected.</w:t>
      </w:r>
    </w:p>
    <w:p w:rsidR="007B3B1D" w:rsidRPr="001343FE" w:rsidRDefault="007B3B1D" w:rsidP="001343FE">
      <w:pPr>
        <w:pStyle w:val="ListParagraph"/>
        <w:numPr>
          <w:ilvl w:val="0"/>
          <w:numId w:val="16"/>
        </w:numPr>
        <w:spacing w:after="0" w:line="240" w:lineRule="auto"/>
        <w:jc w:val="both"/>
        <w:rPr>
          <w:rFonts w:ascii="Calibri" w:eastAsia="Times New Roman" w:hAnsi="Calibri" w:cs="Calibri"/>
        </w:rPr>
      </w:pPr>
      <w:r w:rsidRPr="001343FE">
        <w:rPr>
          <w:rFonts w:ascii="Calibri" w:eastAsia="Times New Roman" w:hAnsi="Calibri" w:cs="Calibri"/>
          <w:b/>
          <w:bCs/>
          <w:color w:val="000000"/>
        </w:rPr>
        <w:lastRenderedPageBreak/>
        <w:t>Severability</w:t>
      </w:r>
      <w:r w:rsidRPr="001343FE">
        <w:rPr>
          <w:rFonts w:ascii="Calibri" w:eastAsia="Times New Roman" w:hAnsi="Calibri" w:cs="Calibri"/>
          <w:color w:val="000000"/>
        </w:rPr>
        <w:t>: If any provision of these Terms is held to be invalid or unenforceable by a court, the remaining provisions of these Terms will remain in effect. These Terms constitute the entire agreement between us regarding our Service, and supersede and replace any prior agreements regarding the Service.</w:t>
      </w:r>
    </w:p>
    <w:p w:rsidR="008E4078" w:rsidRDefault="008E4078"/>
    <w:sectPr w:rsidR="008E4078" w:rsidSect="008E40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A5AD7"/>
    <w:multiLevelType w:val="hybridMultilevel"/>
    <w:tmpl w:val="6EF8A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76692E"/>
    <w:multiLevelType w:val="hybridMultilevel"/>
    <w:tmpl w:val="2822137C"/>
    <w:lvl w:ilvl="0" w:tplc="06FC637C">
      <w:start w:val="1"/>
      <w:numFmt w:val="lowerRoman"/>
      <w:lvlText w:val="%1)"/>
      <w:lvlJc w:val="left"/>
      <w:pPr>
        <w:ind w:left="840" w:hanging="720"/>
      </w:pPr>
      <w:rPr>
        <w:rFonts w:hint="default"/>
        <w:color w:val="000000"/>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
    <w:nsid w:val="071F7226"/>
    <w:multiLevelType w:val="hybridMultilevel"/>
    <w:tmpl w:val="36547EC2"/>
    <w:lvl w:ilvl="0" w:tplc="72D2763C">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C1263E"/>
    <w:multiLevelType w:val="hybridMultilevel"/>
    <w:tmpl w:val="8556B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BC6E4F"/>
    <w:multiLevelType w:val="hybridMultilevel"/>
    <w:tmpl w:val="2AB83A9E"/>
    <w:lvl w:ilvl="0" w:tplc="E8E2B9EC">
      <w:start w:val="1"/>
      <w:numFmt w:val="lowerRoman"/>
      <w:lvlText w:val="%1)"/>
      <w:lvlJc w:val="left"/>
      <w:pPr>
        <w:ind w:left="1080" w:hanging="72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650648"/>
    <w:multiLevelType w:val="hybridMultilevel"/>
    <w:tmpl w:val="5476B2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C3B1445"/>
    <w:multiLevelType w:val="multilevel"/>
    <w:tmpl w:val="F0382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4CD5815"/>
    <w:multiLevelType w:val="hybridMultilevel"/>
    <w:tmpl w:val="BB1EF3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7D17BDC"/>
    <w:multiLevelType w:val="hybridMultilevel"/>
    <w:tmpl w:val="DB4A4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D513FC"/>
    <w:multiLevelType w:val="hybridMultilevel"/>
    <w:tmpl w:val="73782B2E"/>
    <w:lvl w:ilvl="0" w:tplc="043829EA">
      <w:start w:val="1"/>
      <w:numFmt w:val="lowerRoman"/>
      <w:lvlText w:val="%1)"/>
      <w:lvlJc w:val="left"/>
      <w:pPr>
        <w:ind w:left="1260" w:hanging="720"/>
      </w:pPr>
      <w:rPr>
        <w:rFonts w:hint="default"/>
        <w:color w:val="00000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nsid w:val="3F2F3143"/>
    <w:multiLevelType w:val="hybridMultilevel"/>
    <w:tmpl w:val="4A1A48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6946EB1"/>
    <w:multiLevelType w:val="hybridMultilevel"/>
    <w:tmpl w:val="6C624926"/>
    <w:lvl w:ilvl="0" w:tplc="DC8ED45C">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C60ED2"/>
    <w:multiLevelType w:val="hybridMultilevel"/>
    <w:tmpl w:val="AB4C1872"/>
    <w:lvl w:ilvl="0" w:tplc="23446950">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293AD8"/>
    <w:multiLevelType w:val="hybridMultilevel"/>
    <w:tmpl w:val="69D0F232"/>
    <w:lvl w:ilvl="0" w:tplc="0409000F">
      <w:start w:val="1"/>
      <w:numFmt w:val="decimal"/>
      <w:lvlText w:val="%1."/>
      <w:lvlJc w:val="left"/>
      <w:pPr>
        <w:ind w:left="654" w:hanging="360"/>
      </w:pPr>
    </w:lvl>
    <w:lvl w:ilvl="1" w:tplc="04090019" w:tentative="1">
      <w:start w:val="1"/>
      <w:numFmt w:val="lowerLetter"/>
      <w:lvlText w:val="%2."/>
      <w:lvlJc w:val="left"/>
      <w:pPr>
        <w:ind w:left="1374" w:hanging="360"/>
      </w:pPr>
    </w:lvl>
    <w:lvl w:ilvl="2" w:tplc="0409001B" w:tentative="1">
      <w:start w:val="1"/>
      <w:numFmt w:val="lowerRoman"/>
      <w:lvlText w:val="%3."/>
      <w:lvlJc w:val="right"/>
      <w:pPr>
        <w:ind w:left="2094" w:hanging="180"/>
      </w:pPr>
    </w:lvl>
    <w:lvl w:ilvl="3" w:tplc="0409000F" w:tentative="1">
      <w:start w:val="1"/>
      <w:numFmt w:val="decimal"/>
      <w:lvlText w:val="%4."/>
      <w:lvlJc w:val="left"/>
      <w:pPr>
        <w:ind w:left="2814" w:hanging="360"/>
      </w:pPr>
    </w:lvl>
    <w:lvl w:ilvl="4" w:tplc="04090019" w:tentative="1">
      <w:start w:val="1"/>
      <w:numFmt w:val="lowerLetter"/>
      <w:lvlText w:val="%5."/>
      <w:lvlJc w:val="left"/>
      <w:pPr>
        <w:ind w:left="3534" w:hanging="360"/>
      </w:pPr>
    </w:lvl>
    <w:lvl w:ilvl="5" w:tplc="0409001B" w:tentative="1">
      <w:start w:val="1"/>
      <w:numFmt w:val="lowerRoman"/>
      <w:lvlText w:val="%6."/>
      <w:lvlJc w:val="right"/>
      <w:pPr>
        <w:ind w:left="4254" w:hanging="180"/>
      </w:pPr>
    </w:lvl>
    <w:lvl w:ilvl="6" w:tplc="0409000F" w:tentative="1">
      <w:start w:val="1"/>
      <w:numFmt w:val="decimal"/>
      <w:lvlText w:val="%7."/>
      <w:lvlJc w:val="left"/>
      <w:pPr>
        <w:ind w:left="4974" w:hanging="360"/>
      </w:pPr>
    </w:lvl>
    <w:lvl w:ilvl="7" w:tplc="04090019" w:tentative="1">
      <w:start w:val="1"/>
      <w:numFmt w:val="lowerLetter"/>
      <w:lvlText w:val="%8."/>
      <w:lvlJc w:val="left"/>
      <w:pPr>
        <w:ind w:left="5694" w:hanging="360"/>
      </w:pPr>
    </w:lvl>
    <w:lvl w:ilvl="8" w:tplc="0409001B" w:tentative="1">
      <w:start w:val="1"/>
      <w:numFmt w:val="lowerRoman"/>
      <w:lvlText w:val="%9."/>
      <w:lvlJc w:val="right"/>
      <w:pPr>
        <w:ind w:left="6414" w:hanging="180"/>
      </w:pPr>
    </w:lvl>
  </w:abstractNum>
  <w:abstractNum w:abstractNumId="14">
    <w:nsid w:val="5E930172"/>
    <w:multiLevelType w:val="hybridMultilevel"/>
    <w:tmpl w:val="2CC60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833D1E"/>
    <w:multiLevelType w:val="hybridMultilevel"/>
    <w:tmpl w:val="34E22AC6"/>
    <w:lvl w:ilvl="0" w:tplc="CCF8C17C">
      <w:start w:val="1"/>
      <w:numFmt w:val="lowerLetter"/>
      <w:lvlText w:val="%1)"/>
      <w:lvlJc w:val="left"/>
      <w:pPr>
        <w:ind w:left="480" w:hanging="360"/>
      </w:pPr>
      <w:rPr>
        <w:rFonts w:hint="default"/>
        <w:color w:val="000000"/>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6">
    <w:nsid w:val="6248262F"/>
    <w:multiLevelType w:val="hybridMultilevel"/>
    <w:tmpl w:val="0414D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4830C6"/>
    <w:multiLevelType w:val="hybridMultilevel"/>
    <w:tmpl w:val="B99E55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D42258A"/>
    <w:multiLevelType w:val="hybridMultilevel"/>
    <w:tmpl w:val="163EA2AA"/>
    <w:lvl w:ilvl="0" w:tplc="D430D710">
      <w:numFmt w:val="bullet"/>
      <w:lvlText w:val="·"/>
      <w:lvlJc w:val="left"/>
      <w:pPr>
        <w:ind w:left="855" w:hanging="495"/>
      </w:pPr>
      <w:rPr>
        <w:rFonts w:ascii="Calibri" w:eastAsia="Times New Roman" w:hAnsi="Calibri" w:cs="Calibr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8"/>
  </w:num>
  <w:num w:numId="4">
    <w:abstractNumId w:val="3"/>
  </w:num>
  <w:num w:numId="5">
    <w:abstractNumId w:val="10"/>
  </w:num>
  <w:num w:numId="6">
    <w:abstractNumId w:val="9"/>
  </w:num>
  <w:num w:numId="7">
    <w:abstractNumId w:val="14"/>
  </w:num>
  <w:num w:numId="8">
    <w:abstractNumId w:val="15"/>
  </w:num>
  <w:num w:numId="9">
    <w:abstractNumId w:val="1"/>
  </w:num>
  <w:num w:numId="10">
    <w:abstractNumId w:val="17"/>
  </w:num>
  <w:num w:numId="11">
    <w:abstractNumId w:val="11"/>
  </w:num>
  <w:num w:numId="12">
    <w:abstractNumId w:val="8"/>
  </w:num>
  <w:num w:numId="13">
    <w:abstractNumId w:val="4"/>
  </w:num>
  <w:num w:numId="14">
    <w:abstractNumId w:val="7"/>
  </w:num>
  <w:num w:numId="15">
    <w:abstractNumId w:val="2"/>
  </w:num>
  <w:num w:numId="16">
    <w:abstractNumId w:val="16"/>
  </w:num>
  <w:num w:numId="17">
    <w:abstractNumId w:val="12"/>
  </w:num>
  <w:num w:numId="18">
    <w:abstractNumId w:val="13"/>
  </w:num>
  <w:num w:numId="1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B3B1D"/>
    <w:rsid w:val="000349A9"/>
    <w:rsid w:val="0006656C"/>
    <w:rsid w:val="000B739F"/>
    <w:rsid w:val="001163F7"/>
    <w:rsid w:val="001343FE"/>
    <w:rsid w:val="00162490"/>
    <w:rsid w:val="001711AA"/>
    <w:rsid w:val="002B21DA"/>
    <w:rsid w:val="00305CA0"/>
    <w:rsid w:val="00355342"/>
    <w:rsid w:val="004243BD"/>
    <w:rsid w:val="00466532"/>
    <w:rsid w:val="00560191"/>
    <w:rsid w:val="00611AE3"/>
    <w:rsid w:val="006762CC"/>
    <w:rsid w:val="006D418D"/>
    <w:rsid w:val="00734BEC"/>
    <w:rsid w:val="007630B5"/>
    <w:rsid w:val="007B3B1D"/>
    <w:rsid w:val="00842EB9"/>
    <w:rsid w:val="008E2B91"/>
    <w:rsid w:val="008E4078"/>
    <w:rsid w:val="00926036"/>
    <w:rsid w:val="00930956"/>
    <w:rsid w:val="00A25A05"/>
    <w:rsid w:val="00A417D9"/>
    <w:rsid w:val="00AA767B"/>
    <w:rsid w:val="00AC6EC2"/>
    <w:rsid w:val="00BF06F8"/>
    <w:rsid w:val="00C9792F"/>
    <w:rsid w:val="00CF2FCE"/>
    <w:rsid w:val="00D56C0B"/>
    <w:rsid w:val="00DF7E9D"/>
    <w:rsid w:val="00E14516"/>
    <w:rsid w:val="00EC1409"/>
    <w:rsid w:val="00F308A2"/>
    <w:rsid w:val="00F36D93"/>
    <w:rsid w:val="00F63BFC"/>
    <w:rsid w:val="00FE5A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0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B3B1D"/>
    <w:rPr>
      <w:b/>
      <w:bCs/>
    </w:rPr>
  </w:style>
  <w:style w:type="character" w:styleId="Hyperlink">
    <w:name w:val="Hyperlink"/>
    <w:basedOn w:val="DefaultParagraphFont"/>
    <w:uiPriority w:val="99"/>
    <w:semiHidden/>
    <w:unhideWhenUsed/>
    <w:rsid w:val="007B3B1D"/>
    <w:rPr>
      <w:color w:val="0000FF"/>
      <w:u w:val="single"/>
    </w:rPr>
  </w:style>
  <w:style w:type="character" w:styleId="FollowedHyperlink">
    <w:name w:val="FollowedHyperlink"/>
    <w:basedOn w:val="DefaultParagraphFont"/>
    <w:uiPriority w:val="99"/>
    <w:semiHidden/>
    <w:unhideWhenUsed/>
    <w:rsid w:val="007B3B1D"/>
    <w:rPr>
      <w:color w:val="800080"/>
      <w:u w:val="single"/>
    </w:rPr>
  </w:style>
  <w:style w:type="paragraph" w:styleId="NormalWeb">
    <w:name w:val="Normal (Web)"/>
    <w:basedOn w:val="Normal"/>
    <w:uiPriority w:val="99"/>
    <w:semiHidden/>
    <w:unhideWhenUsed/>
    <w:rsid w:val="007B3B1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56C0B"/>
    <w:pPr>
      <w:ind w:left="720"/>
      <w:contextualSpacing/>
    </w:pPr>
  </w:style>
</w:styles>
</file>

<file path=word/webSettings.xml><?xml version="1.0" encoding="utf-8"?>
<w:webSettings xmlns:r="http://schemas.openxmlformats.org/officeDocument/2006/relationships" xmlns:w="http://schemas.openxmlformats.org/wordprocessingml/2006/main">
  <w:divs>
    <w:div w:id="539051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jm.com/en/policies/global-privacy-policy" TargetMode="External"/><Relationship Id="rId5" Type="http://schemas.openxmlformats.org/officeDocument/2006/relationships/hyperlink" Target="http://www.savart.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TotalTime>
  <Pages>12</Pages>
  <Words>4987</Words>
  <Characters>28429</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123</cp:lastModifiedBy>
  <cp:revision>42</cp:revision>
  <dcterms:created xsi:type="dcterms:W3CDTF">2020-09-09T12:07:00Z</dcterms:created>
  <dcterms:modified xsi:type="dcterms:W3CDTF">2020-09-09T18:59:00Z</dcterms:modified>
</cp:coreProperties>
</file>