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ABB" w:rsidRDefault="00D44372" w:rsidP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sdt>
        <w:sdtPr>
          <w:rPr>
            <w:sz w:val="24"/>
            <w:szCs w:val="24"/>
          </w:rPr>
          <w:id w:val="-2094230503"/>
          <w:docPartObj>
            <w:docPartGallery w:val="Cover Pages"/>
            <w:docPartUnique/>
          </w:docPartObj>
        </w:sdtPr>
        <w:sdtEndPr>
          <w:rPr>
            <w:rFonts w:ascii="Cambria" w:eastAsia="Cambria" w:hAnsi="Cambria" w:cs="Cambria"/>
            <w:b/>
            <w:color w:val="92D050"/>
          </w:rPr>
        </w:sdtEndPr>
        <w:sdtContent>
          <w:r w:rsidR="00B54132" w:rsidRPr="00830ABB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7E0A529" wp14:editId="502CC2B3">
                    <wp:simplePos x="0" y="0"/>
                    <wp:positionH relativeFrom="page">
                      <wp:posOffset>4314825</wp:posOffset>
                    </wp:positionH>
                    <wp:positionV relativeFrom="page">
                      <wp:posOffset>-38100</wp:posOffset>
                    </wp:positionV>
                    <wp:extent cx="3440016" cy="10668000"/>
                    <wp:effectExtent l="0" t="0" r="8255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40016" cy="10668000"/>
                              <a:chOff x="-345662" y="-221285"/>
                              <a:chExt cx="3440016" cy="10279685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58855" y="-188470"/>
                                <a:ext cx="86025" cy="10219335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4141" y="-221285"/>
                                <a:ext cx="3198495" cy="10279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45662" y="1"/>
                                <a:ext cx="3030855" cy="78455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2013 / 2014</w:t>
                                  </w:r>
                                </w:p>
                                <w:p w:rsidR="009E5832" w:rsidRPr="00B54132" w:rsidRDefault="009E583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1290" y="8111967"/>
                                <a:ext cx="3114398" cy="17353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 w:rsidP="00830A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Réalisé par :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BOUALILA Mouad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HAZITI Ijlal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HARCHAOUI Samira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EL FTOUH Jabir.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0A529" id="Groupe 453" o:spid="_x0000_s1026" style="position:absolute;margin-left:339.75pt;margin-top:-3pt;width:270.85pt;height:840pt;z-index:251658752;mso-position-horizontal-relative:page;mso-position-vertical-relative:page" coordorigin="-3456,-2212" coordsize="34400,10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">
                    <v:rect id="Rectangle 459" o:spid="_x0000_s1027" alt="Light vertical" style="position:absolute;left:-2588;top:-1884;width:860;height:10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-1041;top:-2212;width:31984;height:102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-3456;width:30307;height:78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2013 / 2014</w:t>
                            </w:r>
                          </w:p>
                          <w:p w:rsidR="009E5832" w:rsidRPr="00B541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-1612;top:81119;width:31143;height:17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rOsUA&#10;AADcAAAADwAAAGRycy9kb3ducmV2LnhtbESP0WoCMRRE3wv+Q7iCbzWrFi1bo4jQKlJojf2Ay+a6&#10;u3Vzs2xi3P69KRT6OMzMGWa57m0jInW+dqxgMs5AEBfO1Fwq+Dq9Pj6D8AHZYOOYFPyQh/Vq8LDE&#10;3LgbHynqUIoEYZ+jgiqENpfSFxVZ9GPXEifv7DqLIcmulKbDW4LbRk6zbC4t1pwWKmxpW1Fx0Ver&#10;4LqYnT5jvOzOWh++t/o9Ovv2odRo2G9eQATqw3/4r703Cp7mU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ys6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 w:rsidP="00830ABB">
                            <w:pPr>
                              <w:pStyle w:val="Sansinterligne"/>
                              <w:spacing w:after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Réalisé par :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BOUALILA Mouad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HAZITI Ijlal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HARCHAOUI Samira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EL FTOUH Jabir.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830ABB" w:rsidRPr="00830ABB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60363EB1" wp14:editId="1C0FFB3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1503680</wp:posOffset>
                    </wp:positionV>
                    <wp:extent cx="6970395" cy="1706880"/>
                    <wp:effectExtent l="0" t="0" r="15875" b="2667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32" w:rsidRDefault="00D44372" w:rsidP="00CC08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id w:val="2132675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81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d’analyse et de conception</w:t>
                                    </w:r>
                                  </w:sdtContent>
                                </w:sdt>
                                <w:r w:rsidR="009E58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9E5832" w:rsidRPr="00B54132" w:rsidRDefault="009E5832" w:rsidP="005A7E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936C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Pr="00B541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Pr="00B54132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CarsLocator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63EB1" id="Rectangle 16" o:spid="_x0000_s1031" style="position:absolute;margin-left:0;margin-top:118.4pt;width:548.85pt;height:134.4pt;z-index:25166080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" o:allowincell="f" fillcolor="black [3213]" strokecolor="black [3213]" strokeweight="1.5pt">
                    <v:textbox inset="14.4pt,,14.4pt">
                      <w:txbxContent>
                        <w:p w:rsidR="009E5832" w:rsidRDefault="00444398" w:rsidP="00CC0819">
                          <w:pPr>
                            <w:pStyle w:val="Sansinterligne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2132675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81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d’analyse et de conception</w:t>
                              </w:r>
                            </w:sdtContent>
                          </w:sdt>
                          <w:r w:rsidR="009E58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9E5832" w:rsidRPr="00B54132" w:rsidRDefault="009E5832" w:rsidP="005A7E9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8936CC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Application</w:t>
                          </w:r>
                          <w:r w:rsidRPr="00B541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 : </w:t>
                          </w:r>
                          <w:r w:rsidRPr="00B54132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u w:val="single"/>
                            </w:rPr>
                            <w:t>CarsLocator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54132" w:rsidRPr="00830ABB">
            <w:rPr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0" allowOverlap="1" wp14:anchorId="2C248069" wp14:editId="0F5F0E6B">
                <wp:simplePos x="0" y="0"/>
                <wp:positionH relativeFrom="page">
                  <wp:posOffset>1971040</wp:posOffset>
                </wp:positionH>
                <wp:positionV relativeFrom="page">
                  <wp:posOffset>3517265</wp:posOffset>
                </wp:positionV>
                <wp:extent cx="5577840" cy="3657600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6576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:rsidR="00ED58D1" w:rsidRDefault="00830ABB" w:rsidP="00444398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br w:type="page"/>
      </w:r>
      <w:r w:rsidR="00ED58D1" w:rsidRPr="0085277A">
        <w:rPr>
          <w:sz w:val="32"/>
          <w:szCs w:val="32"/>
        </w:rPr>
        <w:lastRenderedPageBreak/>
        <w:t>Module d’administration de l’application :</w:t>
      </w:r>
    </w:p>
    <w:p w:rsidR="00ED58D1" w:rsidRPr="00BD35B6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BD35B6">
        <w:rPr>
          <w:sz w:val="32"/>
          <w:szCs w:val="32"/>
        </w:rPr>
        <w:t>Diagramme de cas d’utilisation :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UC#1 : Alimentation de la base de données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</w:t>
      </w:r>
      <w:r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Alimenter la base de données, en gérant les informations des chauffeurs et des véhicules.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offre la possibilité de choisir à gérer les véhicules ou bien les chauffeurs.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gérer les informations des véhicules.</w:t>
      </w:r>
    </w:p>
    <w:p w:rsidR="00ED58D1" w:rsidRPr="0085277A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Voir le cas d’utilisation « Gérer les véhicules ».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de gérer les informations des </w:t>
      </w:r>
      <w:r>
        <w:rPr>
          <w:sz w:val="24"/>
          <w:szCs w:val="24"/>
        </w:rPr>
        <w:t>chauffeurs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3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Voir le cas d’utilisation « Gérer les chauffeurs ».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UC#2 : Gestion des utilisateurs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Créer, activer ou désactiver les comptes des utilisateurs de l’application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lastRenderedPageBreak/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comptes utilisateur.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d’activer ou de désactiver un compte.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demande de confirmer son action.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approuve son choix.</w:t>
      </w:r>
    </w:p>
    <w:p w:rsidR="00ED58D1" w:rsidRPr="0085277A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active/désactive le compte utilisateur.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</w:t>
      </w:r>
      <w:r>
        <w:rPr>
          <w:sz w:val="24"/>
          <w:szCs w:val="24"/>
        </w:rPr>
        <w:t>de créer un nouveau compte utilisateur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renseigne les informations du compte.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crée le compte.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5a.  L’administrateur désapprouve son choix.</w:t>
      </w:r>
    </w:p>
    <w:p w:rsidR="00ED58D1" w:rsidRDefault="00ED58D1" w:rsidP="00444398">
      <w:pPr>
        <w:pStyle w:val="ListParagraph"/>
        <w:numPr>
          <w:ilvl w:val="0"/>
          <w:numId w:val="6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lui réaffiche la liste des comptes utilisateur.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véhicules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 xml:space="preserve">concernant les </w:t>
      </w:r>
      <w:r w:rsidRPr="0085277A">
        <w:rPr>
          <w:sz w:val="24"/>
          <w:szCs w:val="24"/>
        </w:rPr>
        <w:t>véhicules</w:t>
      </w:r>
      <w:r>
        <w:rPr>
          <w:sz w:val="24"/>
          <w:szCs w:val="24"/>
        </w:rPr>
        <w:t>, et génération des fiches techniques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véhicules.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véhicule.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fiche technique de ce véhicule.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véhicules.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lastRenderedPageBreak/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véhicule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véhicule.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véhicule.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ajoute le nouveau véhicule, et réaffiche la liste des véhicules.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du véhicule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véhicule.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la nouvelle fiche technique du véhicule.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véhicule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archive le véhicule, et réaffiche la liste des véhicules.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chauffeurs.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chauffeur.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les informations de ce véhicule.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chauffeurs.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L’administrateur valide les données saisies.</w:t>
      </w:r>
    </w:p>
    <w:p w:rsidR="00ED58D1" w:rsidRPr="006A59BA" w:rsidRDefault="00ED58D1" w:rsidP="00444398">
      <w:pPr>
        <w:pStyle w:val="ListParagraph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ED58D1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Default="00ED58D1" w:rsidP="00ED58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8D1" w:rsidRDefault="00ED58D1" w:rsidP="00444398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E73E6D">
        <w:rPr>
          <w:sz w:val="32"/>
          <w:szCs w:val="32"/>
        </w:rPr>
        <w:lastRenderedPageBreak/>
        <w:t>Module</w:t>
      </w:r>
      <w:r>
        <w:rPr>
          <w:sz w:val="32"/>
          <w:szCs w:val="32"/>
        </w:rPr>
        <w:t xml:space="preserve"> de communication</w:t>
      </w:r>
    </w:p>
    <w:p w:rsidR="00ED58D1" w:rsidRPr="00BD35B6" w:rsidRDefault="00ED58D1" w:rsidP="00444398">
      <w:pPr>
        <w:pStyle w:val="ListParagraph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 de cas d’utilisation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ListParagraph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Chef de service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Pr="00B55DB4" w:rsidRDefault="00ED58D1" w:rsidP="00444398">
      <w:pPr>
        <w:pStyle w:val="ListParagraph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  <w:r w:rsidRPr="00ED58D1">
        <w:rPr>
          <w:sz w:val="24"/>
          <w:szCs w:val="24"/>
        </w:rPr>
        <w:t xml:space="preserve"> 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Pr="006A59BA" w:rsidRDefault="00ED58D1" w:rsidP="00444398">
      <w:pPr>
        <w:pStyle w:val="ListParagraph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lastRenderedPageBreak/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9D31AD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Pr="0037548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  <w:r w:rsidRPr="00E73E6D">
        <w:rPr>
          <w:sz w:val="32"/>
          <w:szCs w:val="32"/>
        </w:rPr>
        <w:t xml:space="preserve"> </w:t>
      </w:r>
    </w:p>
    <w:p w:rsidR="00ED58D1" w:rsidRPr="00BD35B6" w:rsidRDefault="00ED58D1" w:rsidP="00ED58D1">
      <w:pPr>
        <w:rPr>
          <w:sz w:val="32"/>
          <w:szCs w:val="32"/>
        </w:rPr>
      </w:pPr>
    </w:p>
    <w:p w:rsidR="00ED58D1" w:rsidRPr="00270ED0" w:rsidRDefault="00ED58D1" w:rsidP="00ED58D1">
      <w:pPr>
        <w:rPr>
          <w:sz w:val="24"/>
          <w:szCs w:val="24"/>
        </w:rPr>
      </w:pPr>
    </w:p>
    <w:p w:rsidR="00ED58D1" w:rsidRDefault="00ED58D1" w:rsidP="00ED58D1"/>
    <w:p w:rsidR="00830ABB" w:rsidRDefault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t xml:space="preserve">Module de Suivi et Voyage : </w:t>
      </w:r>
    </w:p>
    <w:p w:rsidR="00B26506" w:rsidRPr="006F0D16" w:rsidRDefault="00B26506">
      <w:pPr>
        <w:rPr>
          <w:rFonts w:ascii="Cambria" w:eastAsia="Cambria" w:hAnsi="Cambria" w:cs="Cambria"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color w:val="auto"/>
          <w:sz w:val="24"/>
          <w:szCs w:val="24"/>
        </w:rPr>
        <w:t>Dia</w:t>
      </w:r>
      <w:r w:rsidR="00262EAA">
        <w:rPr>
          <w:rFonts w:ascii="Cambria" w:eastAsia="Cambria" w:hAnsi="Cambria" w:cs="Cambria"/>
          <w:color w:val="auto"/>
          <w:sz w:val="24"/>
          <w:szCs w:val="24"/>
        </w:rPr>
        <w:t>g</w:t>
      </w:r>
      <w:r w:rsidRPr="006F0D16">
        <w:rPr>
          <w:rFonts w:ascii="Cambria" w:eastAsia="Cambria" w:hAnsi="Cambria" w:cs="Cambria"/>
          <w:color w:val="auto"/>
          <w:sz w:val="24"/>
          <w:szCs w:val="24"/>
        </w:rPr>
        <w:t xml:space="preserve">ramme Use Case </w:t>
      </w:r>
    </w:p>
    <w:p w:rsidR="00B26506" w:rsidRPr="006F0D16" w:rsidRDefault="00B26506">
      <w:pPr>
        <w:rPr>
          <w:rFonts w:ascii="Cambria" w:eastAsia="Cambria" w:hAnsi="Cambria" w:cs="Cambria"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color w:val="auto"/>
          <w:sz w:val="24"/>
          <w:szCs w:val="24"/>
        </w:rPr>
        <w:tab/>
        <w:t xml:space="preserve">Insérer le diagramme </w:t>
      </w:r>
    </w:p>
    <w:p w:rsidR="000F7EEA" w:rsidRDefault="000F7EEA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</w:p>
    <w:p w:rsidR="000F7EEA" w:rsidRDefault="000F7EEA" w:rsidP="000F7EEA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UC#1</w:t>
      </w: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 xml:space="preserve"> </w:t>
      </w:r>
      <w:r w:rsidRPr="00B26506"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 xml:space="preserve">: </w:t>
      </w: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Définition Voyage</w:t>
      </w:r>
    </w:p>
    <w:p w:rsidR="000F7EEA" w:rsidRPr="006F0D16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t xml:space="preserve">Acteur principal : 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Chef de service </w:t>
      </w:r>
    </w:p>
    <w:p w:rsidR="000F7EEA" w:rsidRPr="006F0D16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t>Objectif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>Le chef de service affecte un chauffeur et un véhicule à un trajet donné</w:t>
      </w:r>
    </w:p>
    <w:p w:rsidR="000F7EEA" w:rsidRPr="009F0F1B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 xml:space="preserve">Préconditions </w:t>
      </w:r>
    </w:p>
    <w:p w:rsidR="000F7EEA" w:rsidRPr="009F0F1B" w:rsidRDefault="000F7EEA" w:rsidP="000F7EEA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>Néant.</w:t>
      </w:r>
    </w:p>
    <w:p w:rsidR="000F7EEA" w:rsidRPr="009F0F1B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>Postconditions</w:t>
      </w:r>
    </w:p>
    <w:p w:rsidR="000F7EEA" w:rsidRPr="009F0F1B" w:rsidRDefault="000F7EEA" w:rsidP="000F7EEA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 xml:space="preserve">Néant. </w:t>
      </w:r>
    </w:p>
    <w:p w:rsidR="000F7EEA" w:rsidRPr="00F97C3C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F97C3C">
        <w:rPr>
          <w:rFonts w:ascii="Cambria" w:eastAsia="Cambria" w:hAnsi="Cambria" w:cs="Cambria"/>
          <w:i/>
          <w:color w:val="auto"/>
          <w:sz w:val="24"/>
          <w:szCs w:val="24"/>
        </w:rPr>
        <w:t>Scénario nominal</w:t>
      </w:r>
      <w:r w:rsidRPr="00F97C3C">
        <w:rPr>
          <w:rFonts w:ascii="Cambria" w:eastAsia="Cambria" w:hAnsi="Cambria" w:cs="Cambria"/>
          <w:i/>
          <w:color w:val="auto"/>
          <w:sz w:val="24"/>
          <w:szCs w:val="24"/>
        </w:rPr>
        <w:tab/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chef de service accède à  « Nouveau Voyage</w:t>
      </w:r>
      <w:r w:rsidR="001802C3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>»</w:t>
      </w:r>
    </w:p>
    <w:p w:rsidR="001802C3" w:rsidRDefault="001802C3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système lui affiche les onglets correspondants aux deux types de trajets possibles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système lui affiche la liste des véhicules et chauffeurs disponibles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 Le chef de service remplit les champs requis 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chef de service valide ses choix.</w:t>
      </w:r>
    </w:p>
    <w:p w:rsidR="000F7EEA" w:rsidRPr="007D2F2D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7D2F2D">
        <w:rPr>
          <w:rFonts w:ascii="Cambria" w:eastAsia="Cambria" w:hAnsi="Cambria" w:cs="Cambria"/>
          <w:i/>
          <w:color w:val="auto"/>
          <w:sz w:val="24"/>
          <w:szCs w:val="24"/>
        </w:rPr>
        <w:t>Alternatives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2a.  </w:t>
      </w:r>
      <w:r w:rsidRPr="007D2F2D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 xml:space="preserve">Le chef de service choisit le trajet livraison 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>2b.   Le chef de service choisi le trajet distribution</w:t>
      </w:r>
    </w:p>
    <w:p w:rsidR="005B2D24" w:rsidRPr="007D2F2D" w:rsidRDefault="005B2D24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</w:r>
      <w:bookmarkStart w:id="0" w:name="_GoBack"/>
      <w:bookmarkEnd w:id="0"/>
    </w:p>
    <w:p w:rsidR="000F7EEA" w:rsidRPr="007D2F2D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</w:p>
    <w:p w:rsidR="000F7EEA" w:rsidRDefault="000F7EEA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UC#</w:t>
      </w:r>
      <w:r w:rsidR="000F7EEA"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2</w:t>
      </w:r>
      <w:r w:rsidRPr="00B26506"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 xml:space="preserve"> : </w:t>
      </w:r>
      <w:r w:rsidR="006F0D16"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Définir les zones de distributions</w:t>
      </w:r>
    </w:p>
    <w:p w:rsidR="00B26506" w:rsidRPr="006F0D16" w:rsidRDefault="00B26506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t xml:space="preserve">Acteur principal : </w:t>
      </w:r>
    </w:p>
    <w:p w:rsidR="00B26506" w:rsidRDefault="00B26506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Chef de service </w:t>
      </w:r>
    </w:p>
    <w:p w:rsidR="00B26506" w:rsidRPr="006F0D16" w:rsidRDefault="00B26506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lastRenderedPageBreak/>
        <w:t>Objectif</w:t>
      </w:r>
    </w:p>
    <w:p w:rsidR="006F0D16" w:rsidRDefault="006F0D16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Le chef de service définit le trajet suivant son type : si c’est un trajet livraison </w:t>
      </w:r>
      <w:r w:rsidR="00262EAA">
        <w:rPr>
          <w:rFonts w:ascii="Cambria" w:eastAsia="Cambria" w:hAnsi="Cambria" w:cs="Cambria"/>
          <w:color w:val="auto"/>
          <w:sz w:val="24"/>
          <w:szCs w:val="24"/>
        </w:rPr>
        <w:t xml:space="preserve">entre 2 points donnés </w:t>
      </w:r>
      <w:r>
        <w:rPr>
          <w:rFonts w:ascii="Cambria" w:eastAsia="Cambria" w:hAnsi="Cambria" w:cs="Cambria"/>
          <w:color w:val="auto"/>
          <w:sz w:val="24"/>
          <w:szCs w:val="24"/>
        </w:rPr>
        <w:t>ou</w:t>
      </w:r>
      <w:r w:rsidR="00262EAA">
        <w:rPr>
          <w:rFonts w:ascii="Cambria" w:eastAsia="Cambria" w:hAnsi="Cambria" w:cs="Cambria"/>
          <w:color w:val="auto"/>
          <w:sz w:val="24"/>
          <w:szCs w:val="24"/>
        </w:rPr>
        <w:t xml:space="preserve"> un trajet de</w:t>
      </w:r>
      <w:r>
        <w:rPr>
          <w:rFonts w:ascii="Cambria" w:eastAsia="Cambria" w:hAnsi="Cambria" w:cs="Cambria"/>
          <w:color w:val="auto"/>
          <w:sz w:val="24"/>
          <w:szCs w:val="24"/>
        </w:rPr>
        <w:t xml:space="preserve"> distribution </w:t>
      </w:r>
      <w:r w:rsidR="00262EAA">
        <w:rPr>
          <w:rFonts w:ascii="Cambria" w:eastAsia="Cambria" w:hAnsi="Cambria" w:cs="Cambria"/>
          <w:color w:val="auto"/>
          <w:sz w:val="24"/>
          <w:szCs w:val="24"/>
        </w:rPr>
        <w:t xml:space="preserve"> dont la validité est déterminée par un diamètre.</w:t>
      </w:r>
    </w:p>
    <w:p w:rsidR="009F0F1B" w:rsidRPr="009F0F1B" w:rsidRDefault="009F0F1B" w:rsidP="009F0F1B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 xml:space="preserve">Préconditions </w:t>
      </w:r>
    </w:p>
    <w:p w:rsidR="009F0F1B" w:rsidRPr="009F0F1B" w:rsidRDefault="009F0F1B" w:rsidP="009F0F1B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>Néant.</w:t>
      </w:r>
    </w:p>
    <w:p w:rsidR="009F0F1B" w:rsidRPr="009F0F1B" w:rsidRDefault="009F0F1B" w:rsidP="009F0F1B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>Postconditions</w:t>
      </w:r>
    </w:p>
    <w:p w:rsidR="009F0F1B" w:rsidRPr="009F0F1B" w:rsidRDefault="009F0F1B" w:rsidP="009F0F1B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 xml:space="preserve">Néant. </w:t>
      </w:r>
    </w:p>
    <w:p w:rsidR="00B26506" w:rsidRPr="00F97C3C" w:rsidRDefault="009F0F1B" w:rsidP="009F0F1B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F97C3C">
        <w:rPr>
          <w:rFonts w:ascii="Cambria" w:eastAsia="Cambria" w:hAnsi="Cambria" w:cs="Cambria"/>
          <w:i/>
          <w:color w:val="auto"/>
          <w:sz w:val="24"/>
          <w:szCs w:val="24"/>
        </w:rPr>
        <w:t>Scénario nominal</w:t>
      </w:r>
      <w:r w:rsidR="00B26506" w:rsidRPr="00F97C3C">
        <w:rPr>
          <w:rFonts w:ascii="Cambria" w:eastAsia="Cambria" w:hAnsi="Cambria" w:cs="Cambria"/>
          <w:i/>
          <w:color w:val="auto"/>
          <w:sz w:val="24"/>
          <w:szCs w:val="24"/>
        </w:rPr>
        <w:tab/>
      </w:r>
    </w:p>
    <w:p w:rsidR="009F0F1B" w:rsidRDefault="009F0F1B" w:rsidP="009F0F1B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</w:t>
      </w:r>
      <w:r w:rsidR="00F97C3C">
        <w:rPr>
          <w:rFonts w:ascii="Cambria" w:eastAsia="Cambria" w:hAnsi="Cambria" w:cs="Cambria"/>
          <w:color w:val="auto"/>
          <w:sz w:val="24"/>
          <w:szCs w:val="24"/>
        </w:rPr>
        <w:t xml:space="preserve">e chef de service accède </w:t>
      </w:r>
      <w:r w:rsidR="00AB460D">
        <w:rPr>
          <w:rFonts w:ascii="Cambria" w:eastAsia="Cambria" w:hAnsi="Cambria" w:cs="Cambria"/>
          <w:color w:val="auto"/>
          <w:sz w:val="24"/>
          <w:szCs w:val="24"/>
        </w:rPr>
        <w:t xml:space="preserve">à </w:t>
      </w:r>
      <w:r>
        <w:rPr>
          <w:rFonts w:ascii="Cambria" w:eastAsia="Cambria" w:hAnsi="Cambria" w:cs="Cambria"/>
          <w:color w:val="auto"/>
          <w:sz w:val="24"/>
          <w:szCs w:val="24"/>
        </w:rPr>
        <w:t xml:space="preserve"> « Nouveau Voyage</w:t>
      </w:r>
      <w:r w:rsidR="00E16EC8">
        <w:rPr>
          <w:rFonts w:ascii="Cambria" w:eastAsia="Cambria" w:hAnsi="Cambria" w:cs="Cambria"/>
          <w:color w:val="auto"/>
          <w:sz w:val="24"/>
          <w:szCs w:val="24"/>
        </w:rPr>
        <w:t xml:space="preserve"> 1/2</w:t>
      </w:r>
      <w:r>
        <w:rPr>
          <w:rFonts w:ascii="Cambria" w:eastAsia="Cambria" w:hAnsi="Cambria" w:cs="Cambria"/>
          <w:color w:val="auto"/>
          <w:sz w:val="24"/>
          <w:szCs w:val="24"/>
        </w:rPr>
        <w:t> »</w:t>
      </w:r>
      <w:r w:rsidR="00BB7F06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</w:p>
    <w:p w:rsidR="00AB460D" w:rsidRDefault="00366F40" w:rsidP="009F0F1B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Le système lui affiche </w:t>
      </w:r>
      <w:r w:rsidR="00FB629F">
        <w:rPr>
          <w:rFonts w:ascii="Cambria" w:eastAsia="Cambria" w:hAnsi="Cambria" w:cs="Cambria"/>
          <w:color w:val="auto"/>
          <w:sz w:val="24"/>
          <w:szCs w:val="24"/>
        </w:rPr>
        <w:t>les onglets correspondants aux deux types de trajets possibles</w:t>
      </w:r>
    </w:p>
    <w:p w:rsidR="00366F40" w:rsidRDefault="00366F40" w:rsidP="009F0F1B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="0046449C">
        <w:rPr>
          <w:rFonts w:ascii="Cambria" w:eastAsia="Cambria" w:hAnsi="Cambria" w:cs="Cambria"/>
          <w:color w:val="auto"/>
          <w:sz w:val="24"/>
          <w:szCs w:val="24"/>
        </w:rPr>
        <w:t xml:space="preserve">Le chef de service remplit les champs requis pour le type de trajet choisi </w:t>
      </w:r>
    </w:p>
    <w:p w:rsidR="007D2F2D" w:rsidRDefault="0046449C" w:rsidP="009F0F1B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Le chef de service valide </w:t>
      </w:r>
      <w:r w:rsidR="001A0BDC">
        <w:rPr>
          <w:rFonts w:ascii="Cambria" w:eastAsia="Cambria" w:hAnsi="Cambria" w:cs="Cambria"/>
          <w:color w:val="auto"/>
          <w:sz w:val="24"/>
          <w:szCs w:val="24"/>
        </w:rPr>
        <w:t>ses choix.</w:t>
      </w:r>
    </w:p>
    <w:p w:rsidR="007D2F2D" w:rsidRPr="007D2F2D" w:rsidRDefault="007D2F2D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7D2F2D">
        <w:rPr>
          <w:rFonts w:ascii="Cambria" w:eastAsia="Cambria" w:hAnsi="Cambria" w:cs="Cambria"/>
          <w:i/>
          <w:color w:val="auto"/>
          <w:sz w:val="24"/>
          <w:szCs w:val="24"/>
        </w:rPr>
        <w:t>Alternatives</w:t>
      </w:r>
    </w:p>
    <w:p w:rsidR="0046449C" w:rsidRDefault="007D2F2D" w:rsidP="007D2F2D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2a.  </w:t>
      </w:r>
      <w:r w:rsidR="0046449C" w:rsidRPr="007D2F2D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 xml:space="preserve">Le chef de service choisit le trajet livraison </w:t>
      </w:r>
    </w:p>
    <w:p w:rsidR="007D2F2D" w:rsidRDefault="007D2F2D" w:rsidP="007D2F2D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2b. </w:t>
      </w:r>
      <w:r w:rsidR="007A0E1A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="004E688E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 xml:space="preserve">Le </w:t>
      </w:r>
      <w:r w:rsidR="007A0E1A">
        <w:rPr>
          <w:rFonts w:ascii="Cambria" w:eastAsia="Cambria" w:hAnsi="Cambria" w:cs="Cambria"/>
          <w:color w:val="auto"/>
          <w:sz w:val="24"/>
          <w:szCs w:val="24"/>
        </w:rPr>
        <w:t>c</w:t>
      </w:r>
      <w:r>
        <w:rPr>
          <w:rFonts w:ascii="Cambria" w:eastAsia="Cambria" w:hAnsi="Cambria" w:cs="Cambria"/>
          <w:color w:val="auto"/>
          <w:sz w:val="24"/>
          <w:szCs w:val="24"/>
        </w:rPr>
        <w:t>hef de service choisi le trajet distribution</w:t>
      </w:r>
    </w:p>
    <w:p w:rsidR="00CA141C" w:rsidRDefault="00CA141C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p w:rsidR="00BB7F06" w:rsidRDefault="00BB7F06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sectPr w:rsidR="00BB7F06" w:rsidSect="00026C15">
      <w:headerReference w:type="default" r:id="rId11"/>
      <w:footerReference w:type="default" r:id="rId12"/>
      <w:pgSz w:w="11906" w:h="16838" w:code="9"/>
      <w:pgMar w:top="851" w:right="851" w:bottom="851" w:left="85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72" w:rsidRDefault="00D44372">
      <w:pPr>
        <w:spacing w:after="0" w:line="240" w:lineRule="auto"/>
      </w:pPr>
      <w:r>
        <w:separator/>
      </w:r>
    </w:p>
  </w:endnote>
  <w:endnote w:type="continuationSeparator" w:id="0">
    <w:p w:rsidR="00D44372" w:rsidRDefault="00D4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809672"/>
      <w:docPartObj>
        <w:docPartGallery w:val="Page Numbers (Bottom of Page)"/>
        <w:docPartUnique/>
      </w:docPartObj>
    </w:sdtPr>
    <w:sdtEndPr/>
    <w:sdtContent>
      <w:p w:rsidR="009E5832" w:rsidRDefault="009E5832" w:rsidP="00AD494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D24">
          <w:rPr>
            <w:noProof/>
          </w:rPr>
          <w:t>8</w:t>
        </w:r>
        <w:r>
          <w:fldChar w:fldCharType="end"/>
        </w:r>
      </w:p>
    </w:sdtContent>
  </w:sdt>
  <w:p w:rsidR="009E5832" w:rsidRDefault="009E5832">
    <w:pPr>
      <w:tabs>
        <w:tab w:val="center" w:pos="4536"/>
        <w:tab w:val="right" w:pos="9072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72" w:rsidRDefault="00D44372">
      <w:pPr>
        <w:spacing w:after="0" w:line="240" w:lineRule="auto"/>
      </w:pPr>
      <w:r>
        <w:separator/>
      </w:r>
    </w:p>
  </w:footnote>
  <w:footnote w:type="continuationSeparator" w:id="0">
    <w:p w:rsidR="00D44372" w:rsidRDefault="00D4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32" w:rsidRDefault="009E5832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01A"/>
    <w:multiLevelType w:val="hybridMultilevel"/>
    <w:tmpl w:val="F036CCE6"/>
    <w:lvl w:ilvl="0" w:tplc="6012E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94FDE"/>
    <w:multiLevelType w:val="hybridMultilevel"/>
    <w:tmpl w:val="6A70C958"/>
    <w:lvl w:ilvl="0" w:tplc="E43C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10E"/>
    <w:multiLevelType w:val="hybridMultilevel"/>
    <w:tmpl w:val="A42E1440"/>
    <w:lvl w:ilvl="0" w:tplc="898E9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1389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E555E"/>
    <w:multiLevelType w:val="hybridMultilevel"/>
    <w:tmpl w:val="7EEC841A"/>
    <w:lvl w:ilvl="0" w:tplc="A9D6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B9C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1189C"/>
    <w:multiLevelType w:val="hybridMultilevel"/>
    <w:tmpl w:val="BA6089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6AFE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5F6D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477DD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E278A"/>
    <w:multiLevelType w:val="hybridMultilevel"/>
    <w:tmpl w:val="4BD0B8A2"/>
    <w:lvl w:ilvl="0" w:tplc="525C0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572C3"/>
    <w:multiLevelType w:val="hybridMultilevel"/>
    <w:tmpl w:val="D2280630"/>
    <w:lvl w:ilvl="0" w:tplc="CCEE7D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0A4F92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273208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BA2213"/>
    <w:multiLevelType w:val="hybridMultilevel"/>
    <w:tmpl w:val="BA469ECA"/>
    <w:lvl w:ilvl="0" w:tplc="0CDA4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F453D7"/>
    <w:multiLevelType w:val="hybridMultilevel"/>
    <w:tmpl w:val="6E1C8E94"/>
    <w:lvl w:ilvl="0" w:tplc="48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D86B84"/>
    <w:multiLevelType w:val="hybridMultilevel"/>
    <w:tmpl w:val="E0304CE8"/>
    <w:lvl w:ilvl="0" w:tplc="EBD27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B3988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B40FE"/>
    <w:multiLevelType w:val="hybridMultilevel"/>
    <w:tmpl w:val="1BC23C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9"/>
  </w:num>
  <w:num w:numId="5">
    <w:abstractNumId w:val="16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8"/>
  </w:num>
  <w:num w:numId="16">
    <w:abstractNumId w:val="11"/>
  </w:num>
  <w:num w:numId="17">
    <w:abstractNumId w:val="2"/>
  </w:num>
  <w:num w:numId="18">
    <w:abstractNumId w:val="12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8"/>
    <w:rsid w:val="00026C15"/>
    <w:rsid w:val="000A3DF7"/>
    <w:rsid w:val="000A60B2"/>
    <w:rsid w:val="000F7EEA"/>
    <w:rsid w:val="00130875"/>
    <w:rsid w:val="00142588"/>
    <w:rsid w:val="001802C3"/>
    <w:rsid w:val="001A0BDC"/>
    <w:rsid w:val="001B6575"/>
    <w:rsid w:val="001C2711"/>
    <w:rsid w:val="001C6F94"/>
    <w:rsid w:val="00262EAA"/>
    <w:rsid w:val="00274537"/>
    <w:rsid w:val="002A45CD"/>
    <w:rsid w:val="00316214"/>
    <w:rsid w:val="00366F40"/>
    <w:rsid w:val="003C59CB"/>
    <w:rsid w:val="003F12B9"/>
    <w:rsid w:val="00417C9B"/>
    <w:rsid w:val="00444398"/>
    <w:rsid w:val="0046449C"/>
    <w:rsid w:val="00474316"/>
    <w:rsid w:val="00485914"/>
    <w:rsid w:val="004A1758"/>
    <w:rsid w:val="004C61D8"/>
    <w:rsid w:val="004E688E"/>
    <w:rsid w:val="005063EB"/>
    <w:rsid w:val="005A7E98"/>
    <w:rsid w:val="005B2D24"/>
    <w:rsid w:val="005F4AB2"/>
    <w:rsid w:val="006348DF"/>
    <w:rsid w:val="00647F18"/>
    <w:rsid w:val="00656BA7"/>
    <w:rsid w:val="006C0429"/>
    <w:rsid w:val="006F0D16"/>
    <w:rsid w:val="00714E2B"/>
    <w:rsid w:val="0077225C"/>
    <w:rsid w:val="00772ADF"/>
    <w:rsid w:val="007815E5"/>
    <w:rsid w:val="007A0E1A"/>
    <w:rsid w:val="007D2F2D"/>
    <w:rsid w:val="00813853"/>
    <w:rsid w:val="00826A81"/>
    <w:rsid w:val="0082712C"/>
    <w:rsid w:val="00830ABB"/>
    <w:rsid w:val="00847124"/>
    <w:rsid w:val="0087141A"/>
    <w:rsid w:val="00883E23"/>
    <w:rsid w:val="008936CC"/>
    <w:rsid w:val="008C1556"/>
    <w:rsid w:val="008C780F"/>
    <w:rsid w:val="008E24CA"/>
    <w:rsid w:val="008F4115"/>
    <w:rsid w:val="00914383"/>
    <w:rsid w:val="0096062A"/>
    <w:rsid w:val="00991509"/>
    <w:rsid w:val="009A2E0A"/>
    <w:rsid w:val="009D31AD"/>
    <w:rsid w:val="009E5832"/>
    <w:rsid w:val="009F0F1B"/>
    <w:rsid w:val="009F1779"/>
    <w:rsid w:val="00A6451F"/>
    <w:rsid w:val="00AB460D"/>
    <w:rsid w:val="00AC0015"/>
    <w:rsid w:val="00AC5B6D"/>
    <w:rsid w:val="00AD4944"/>
    <w:rsid w:val="00AD6365"/>
    <w:rsid w:val="00B045FA"/>
    <w:rsid w:val="00B26506"/>
    <w:rsid w:val="00B5217C"/>
    <w:rsid w:val="00B54132"/>
    <w:rsid w:val="00BB56F3"/>
    <w:rsid w:val="00BB7F06"/>
    <w:rsid w:val="00C20F3E"/>
    <w:rsid w:val="00C31928"/>
    <w:rsid w:val="00C5624F"/>
    <w:rsid w:val="00C65AFB"/>
    <w:rsid w:val="00CA141C"/>
    <w:rsid w:val="00CA3CBD"/>
    <w:rsid w:val="00CC0819"/>
    <w:rsid w:val="00D00446"/>
    <w:rsid w:val="00D301D9"/>
    <w:rsid w:val="00D44372"/>
    <w:rsid w:val="00D44764"/>
    <w:rsid w:val="00D63348"/>
    <w:rsid w:val="00DA6E48"/>
    <w:rsid w:val="00DB0AB5"/>
    <w:rsid w:val="00DD4366"/>
    <w:rsid w:val="00DD4DDD"/>
    <w:rsid w:val="00DE7E84"/>
    <w:rsid w:val="00E16EC8"/>
    <w:rsid w:val="00E240C1"/>
    <w:rsid w:val="00E6765D"/>
    <w:rsid w:val="00EC4625"/>
    <w:rsid w:val="00ED58D1"/>
    <w:rsid w:val="00F32839"/>
    <w:rsid w:val="00F36284"/>
    <w:rsid w:val="00F714B6"/>
    <w:rsid w:val="00F86E92"/>
    <w:rsid w:val="00F974AE"/>
    <w:rsid w:val="00F97C3C"/>
    <w:rsid w:val="00FB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9B701-AA55-4EE7-AA1D-20692AF3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84"/>
  </w:style>
  <w:style w:type="paragraph" w:styleId="Footer">
    <w:name w:val="footer"/>
    <w:basedOn w:val="Normal"/>
    <w:link w:val="FooterCh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84"/>
  </w:style>
  <w:style w:type="paragraph" w:styleId="NoSpacing">
    <w:name w:val="No Spacing"/>
    <w:link w:val="NoSpacingChar"/>
    <w:uiPriority w:val="1"/>
    <w:qFormat/>
    <w:rsid w:val="00AC5B6D"/>
    <w:pPr>
      <w:spacing w:after="0"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C5B6D"/>
    <w:rPr>
      <w:rFonts w:asciiTheme="minorHAnsi" w:eastAsiaTheme="minorEastAsia" w:hAnsiTheme="minorHAnsi" w:cstheme="minorBidi"/>
      <w:color w:val="auto"/>
      <w:szCs w:val="22"/>
    </w:rPr>
  </w:style>
  <w:style w:type="paragraph" w:styleId="ListParagraph">
    <w:name w:val="List Paragraph"/>
    <w:basedOn w:val="Normal"/>
    <w:uiPriority w:val="34"/>
    <w:qFormat/>
    <w:rsid w:val="00830A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6C1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74537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F32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28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28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8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1475-6F6B-4690-B568-30DC0480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1092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d’analyse et de conception</vt:lpstr>
      <vt:lpstr>Cahier des Charges</vt:lpstr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et de conception</dc:title>
  <dc:creator>BOUALILA Mouad EL HARCHAOUI Samira EL HAZITI Ijlal EL FTOUH Jabir</dc:creator>
  <cp:lastModifiedBy>Ijlal</cp:lastModifiedBy>
  <cp:revision>25</cp:revision>
  <cp:lastPrinted>2014-05-08T12:42:00Z</cp:lastPrinted>
  <dcterms:created xsi:type="dcterms:W3CDTF">2014-06-01T12:41:00Z</dcterms:created>
  <dcterms:modified xsi:type="dcterms:W3CDTF">2014-06-02T21:39:00Z</dcterms:modified>
</cp:coreProperties>
</file>