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6AB8A" w14:textId="79DD949F" w:rsidR="004A0FF0" w:rsidRDefault="009B2B30">
      <w:pPr>
        <w:rPr>
          <w:lang w:val="en-US"/>
        </w:rPr>
      </w:pPr>
      <w:r>
        <w:rPr>
          <w:lang w:val="en-US"/>
        </w:rPr>
        <w:t>EDA Report</w:t>
      </w:r>
    </w:p>
    <w:p w14:paraId="1EF0FE30" w14:textId="460A3850" w:rsidR="009B2B30" w:rsidRDefault="009B2B30" w:rsidP="009B2B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cultivated crops, Hen eggs in shell, fresh tops the list followed by Meat of chickens, fresh or chilled.  Except for Raw milk (5</w:t>
      </w:r>
      <w:r w:rsidRPr="009B2B30">
        <w:rPr>
          <w:vertAlign w:val="superscript"/>
          <w:lang w:val="en-US"/>
        </w:rPr>
        <w:t>th</w:t>
      </w:r>
      <w:r>
        <w:rPr>
          <w:lang w:val="en-US"/>
        </w:rPr>
        <w:t xml:space="preserve"> position) and Maize (corn) in 10</w:t>
      </w:r>
      <w:r w:rsidRPr="009B2B30">
        <w:rPr>
          <w:vertAlign w:val="superscript"/>
          <w:lang w:val="en-US"/>
        </w:rPr>
        <w:t>th</w:t>
      </w:r>
      <w:r>
        <w:rPr>
          <w:lang w:val="en-US"/>
        </w:rPr>
        <w:t xml:space="preserve"> position all those found in top 10 are meat related products. </w:t>
      </w:r>
    </w:p>
    <w:p w14:paraId="5C12EF55" w14:textId="77777777" w:rsidR="009B2B30" w:rsidRDefault="009B2B30" w:rsidP="009B2B30">
      <w:pPr>
        <w:pStyle w:val="ListParagraph"/>
        <w:rPr>
          <w:lang w:val="en-US"/>
        </w:rPr>
      </w:pPr>
    </w:p>
    <w:p w14:paraId="71DEC20A" w14:textId="453354CA" w:rsidR="009B2B30" w:rsidRDefault="009B2B30" w:rsidP="009B2B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China &amp; China mainland tops the regions with highest agriculture activity </w:t>
      </w:r>
    </w:p>
    <w:p w14:paraId="5D86E6AE" w14:textId="77777777" w:rsidR="009B2B30" w:rsidRPr="009B2B30" w:rsidRDefault="009B2B30" w:rsidP="009B2B30">
      <w:pPr>
        <w:pStyle w:val="ListParagraph"/>
        <w:rPr>
          <w:lang w:val="en-US"/>
        </w:rPr>
      </w:pPr>
    </w:p>
    <w:p w14:paraId="48681F55" w14:textId="6C54FE6A" w:rsidR="009B2B30" w:rsidRDefault="009B2B30" w:rsidP="009B2B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Area wise higher crop activities, we find Sugar cane topping in Brazil followed by Meat related products in China &amp; China main towns </w:t>
      </w:r>
    </w:p>
    <w:p w14:paraId="12B76F80" w14:textId="77777777" w:rsidR="009B2B30" w:rsidRPr="009B2B30" w:rsidRDefault="009B2B30" w:rsidP="009B2B30">
      <w:pPr>
        <w:pStyle w:val="ListParagraph"/>
        <w:rPr>
          <w:lang w:val="en-US"/>
        </w:rPr>
      </w:pPr>
    </w:p>
    <w:p w14:paraId="0DA1C962" w14:textId="7BDCEB2A" w:rsidR="009B2B30" w:rsidRPr="009B2B30" w:rsidRDefault="009B2B30" w:rsidP="009B2B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Evaluation yearly trend, there was a dip in </w:t>
      </w:r>
      <w:r w:rsidR="00F050F3">
        <w:rPr>
          <w:lang w:val="en-US"/>
        </w:rPr>
        <w:t>area harvested between 2019 &amp; 2020 (might be due to covid) and was increasing steep in the following years.  With respect to yield there was a deep dip between 2020 &amp; 2021 and gradually improving in the subsequent years.  Whereas, Production which was gradually improving between 2019 to 2022 had a steep fall between 2022 &amp; 2023.</w:t>
      </w:r>
    </w:p>
    <w:sectPr w:rsidR="009B2B30" w:rsidRPr="009B2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944F88"/>
    <w:multiLevelType w:val="hybridMultilevel"/>
    <w:tmpl w:val="5FBC2F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459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30"/>
    <w:rsid w:val="004A0FF0"/>
    <w:rsid w:val="00755E86"/>
    <w:rsid w:val="00793042"/>
    <w:rsid w:val="009B2B30"/>
    <w:rsid w:val="00F0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A8D2"/>
  <w15:chartTrackingRefBased/>
  <w15:docId w15:val="{B5A63008-10F8-4A23-BEF0-7E9651DC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B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B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B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V</dc:creator>
  <cp:keywords/>
  <dc:description/>
  <cp:lastModifiedBy>Jagadeesh V</cp:lastModifiedBy>
  <cp:revision>1</cp:revision>
  <dcterms:created xsi:type="dcterms:W3CDTF">2025-01-19T14:12:00Z</dcterms:created>
  <dcterms:modified xsi:type="dcterms:W3CDTF">2025-01-19T16:05:00Z</dcterms:modified>
</cp:coreProperties>
</file>