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D8EDA" w14:textId="7B2EAEDE" w:rsidR="0036447E" w:rsidRDefault="008D46BF" w:rsidP="008D46BF">
      <w:pPr>
        <w:jc w:val="center"/>
        <w:rPr>
          <w:b/>
          <w:bCs/>
          <w:sz w:val="32"/>
          <w:szCs w:val="32"/>
        </w:rPr>
      </w:pPr>
      <w:r w:rsidRPr="008D46BF">
        <w:rPr>
          <w:b/>
          <w:bCs/>
          <w:sz w:val="32"/>
          <w:szCs w:val="32"/>
        </w:rPr>
        <w:t>DreamBuilders.io HR Policy Manual</w:t>
      </w:r>
    </w:p>
    <w:p w14:paraId="5717BF28" w14:textId="77777777" w:rsidR="008D46BF" w:rsidRDefault="008D46BF" w:rsidP="008D46BF">
      <w:pPr>
        <w:jc w:val="center"/>
        <w:rPr>
          <w:b/>
          <w:bCs/>
          <w:sz w:val="32"/>
          <w:szCs w:val="32"/>
        </w:rPr>
      </w:pPr>
    </w:p>
    <w:p w14:paraId="23B7DDD2" w14:textId="77777777" w:rsidR="008D46BF" w:rsidRPr="00E65CA7" w:rsidRDefault="008D46BF" w:rsidP="008D46BF">
      <w:pPr>
        <w:rPr>
          <w:b/>
          <w:bCs/>
          <w:sz w:val="24"/>
          <w:szCs w:val="24"/>
        </w:rPr>
      </w:pPr>
      <w:r w:rsidRPr="00E65CA7">
        <w:rPr>
          <w:b/>
          <w:bCs/>
          <w:sz w:val="24"/>
          <w:szCs w:val="24"/>
        </w:rPr>
        <w:t>Table of Contents</w:t>
      </w:r>
    </w:p>
    <w:p w14:paraId="5FC59030" w14:textId="77777777" w:rsidR="008D46BF" w:rsidRPr="008D46BF" w:rsidRDefault="008D46BF" w:rsidP="008D46BF">
      <w:pPr>
        <w:rPr>
          <w:sz w:val="24"/>
          <w:szCs w:val="24"/>
        </w:rPr>
      </w:pPr>
      <w:r w:rsidRPr="008D46BF">
        <w:rPr>
          <w:sz w:val="24"/>
          <w:szCs w:val="24"/>
        </w:rPr>
        <w:t>1. Introduction</w:t>
      </w:r>
    </w:p>
    <w:p w14:paraId="3939658B" w14:textId="77777777" w:rsidR="008D46BF" w:rsidRPr="008D46BF" w:rsidRDefault="008D46BF" w:rsidP="008D46BF">
      <w:pPr>
        <w:rPr>
          <w:sz w:val="24"/>
          <w:szCs w:val="24"/>
        </w:rPr>
      </w:pPr>
      <w:r w:rsidRPr="008D46BF">
        <w:rPr>
          <w:sz w:val="24"/>
          <w:szCs w:val="24"/>
        </w:rPr>
        <w:t>2. Code of Conduct</w:t>
      </w:r>
    </w:p>
    <w:p w14:paraId="69F952BF" w14:textId="77777777" w:rsidR="008D46BF" w:rsidRPr="008D46BF" w:rsidRDefault="008D46BF" w:rsidP="008D46BF">
      <w:pPr>
        <w:rPr>
          <w:sz w:val="24"/>
          <w:szCs w:val="24"/>
        </w:rPr>
      </w:pPr>
      <w:r w:rsidRPr="008D46BF">
        <w:rPr>
          <w:sz w:val="24"/>
          <w:szCs w:val="24"/>
        </w:rPr>
        <w:t>3. Working Hours &amp; Attendance</w:t>
      </w:r>
    </w:p>
    <w:p w14:paraId="1CE84DA5" w14:textId="77777777" w:rsidR="008D46BF" w:rsidRPr="008D46BF" w:rsidRDefault="008D46BF" w:rsidP="008D46BF">
      <w:pPr>
        <w:rPr>
          <w:sz w:val="24"/>
          <w:szCs w:val="24"/>
        </w:rPr>
      </w:pPr>
      <w:r w:rsidRPr="008D46BF">
        <w:rPr>
          <w:sz w:val="24"/>
          <w:szCs w:val="24"/>
        </w:rPr>
        <w:t>4. Leave Policy</w:t>
      </w:r>
    </w:p>
    <w:p w14:paraId="16F767C5" w14:textId="77777777" w:rsidR="008D46BF" w:rsidRPr="008D46BF" w:rsidRDefault="008D46BF" w:rsidP="008D46BF">
      <w:pPr>
        <w:rPr>
          <w:sz w:val="24"/>
          <w:szCs w:val="24"/>
        </w:rPr>
      </w:pPr>
      <w:r w:rsidRPr="008D46BF">
        <w:rPr>
          <w:sz w:val="24"/>
          <w:szCs w:val="24"/>
        </w:rPr>
        <w:t>5. Holiday List</w:t>
      </w:r>
    </w:p>
    <w:p w14:paraId="2C54A637" w14:textId="77777777" w:rsidR="008D46BF" w:rsidRPr="008D46BF" w:rsidRDefault="008D46BF" w:rsidP="008D46BF">
      <w:pPr>
        <w:rPr>
          <w:sz w:val="24"/>
          <w:szCs w:val="24"/>
        </w:rPr>
      </w:pPr>
      <w:r w:rsidRPr="008D46BF">
        <w:rPr>
          <w:sz w:val="24"/>
          <w:szCs w:val="24"/>
        </w:rPr>
        <w:t>6. Salary Policy</w:t>
      </w:r>
    </w:p>
    <w:p w14:paraId="467967EB" w14:textId="77777777" w:rsidR="008D46BF" w:rsidRPr="008D46BF" w:rsidRDefault="008D46BF" w:rsidP="008D46BF">
      <w:pPr>
        <w:rPr>
          <w:sz w:val="24"/>
          <w:szCs w:val="24"/>
        </w:rPr>
      </w:pPr>
      <w:r w:rsidRPr="008D46BF">
        <w:rPr>
          <w:sz w:val="24"/>
          <w:szCs w:val="24"/>
        </w:rPr>
        <w:t xml:space="preserve">7. Remote Work &amp; Work </w:t>
      </w:r>
      <w:proofErr w:type="gramStart"/>
      <w:r w:rsidRPr="008D46BF">
        <w:rPr>
          <w:sz w:val="24"/>
          <w:szCs w:val="24"/>
        </w:rPr>
        <w:t>From</w:t>
      </w:r>
      <w:proofErr w:type="gramEnd"/>
      <w:r w:rsidRPr="008D46BF">
        <w:rPr>
          <w:sz w:val="24"/>
          <w:szCs w:val="24"/>
        </w:rPr>
        <w:t xml:space="preserve"> Home (WFH) Policy</w:t>
      </w:r>
    </w:p>
    <w:p w14:paraId="3A947757" w14:textId="77777777" w:rsidR="008D46BF" w:rsidRPr="008D46BF" w:rsidRDefault="008D46BF" w:rsidP="008D46BF">
      <w:pPr>
        <w:rPr>
          <w:sz w:val="24"/>
          <w:szCs w:val="24"/>
        </w:rPr>
      </w:pPr>
      <w:r w:rsidRPr="008D46BF">
        <w:rPr>
          <w:sz w:val="24"/>
          <w:szCs w:val="24"/>
        </w:rPr>
        <w:t>8. Performance Management</w:t>
      </w:r>
    </w:p>
    <w:p w14:paraId="6CB31DB1" w14:textId="77777777" w:rsidR="008D46BF" w:rsidRPr="008D46BF" w:rsidRDefault="008D46BF" w:rsidP="008D46BF">
      <w:pPr>
        <w:rPr>
          <w:sz w:val="24"/>
          <w:szCs w:val="24"/>
        </w:rPr>
      </w:pPr>
      <w:r w:rsidRPr="008D46BF">
        <w:rPr>
          <w:sz w:val="24"/>
          <w:szCs w:val="24"/>
        </w:rPr>
        <w:t>9. Disciplinary Actions</w:t>
      </w:r>
    </w:p>
    <w:p w14:paraId="272D02E0" w14:textId="2E870E61" w:rsidR="008D46BF" w:rsidRDefault="008D46BF" w:rsidP="008D46BF">
      <w:pPr>
        <w:rPr>
          <w:sz w:val="24"/>
          <w:szCs w:val="24"/>
        </w:rPr>
      </w:pPr>
      <w:r w:rsidRPr="008D46BF">
        <w:rPr>
          <w:sz w:val="24"/>
          <w:szCs w:val="24"/>
        </w:rPr>
        <w:t>10. Exit Policy</w:t>
      </w:r>
    </w:p>
    <w:p w14:paraId="3470C1CD" w14:textId="77777777" w:rsidR="008D46BF" w:rsidRDefault="008D46BF" w:rsidP="008D46BF">
      <w:pPr>
        <w:rPr>
          <w:sz w:val="24"/>
          <w:szCs w:val="24"/>
        </w:rPr>
      </w:pPr>
    </w:p>
    <w:p w14:paraId="59083F7A" w14:textId="77777777" w:rsidR="008D46BF" w:rsidRDefault="008D46BF" w:rsidP="008D46BF">
      <w:pPr>
        <w:rPr>
          <w:sz w:val="24"/>
          <w:szCs w:val="24"/>
        </w:rPr>
      </w:pPr>
    </w:p>
    <w:p w14:paraId="176A1987" w14:textId="77777777" w:rsidR="008D46BF" w:rsidRDefault="008D46BF" w:rsidP="008D46BF">
      <w:pPr>
        <w:rPr>
          <w:sz w:val="24"/>
          <w:szCs w:val="24"/>
        </w:rPr>
      </w:pPr>
    </w:p>
    <w:p w14:paraId="3B77E596" w14:textId="77777777" w:rsidR="008D46BF" w:rsidRDefault="008D46BF" w:rsidP="008D46BF">
      <w:pPr>
        <w:rPr>
          <w:sz w:val="24"/>
          <w:szCs w:val="24"/>
        </w:rPr>
      </w:pPr>
    </w:p>
    <w:p w14:paraId="4555E2A8" w14:textId="77777777" w:rsidR="008D46BF" w:rsidRDefault="008D46BF" w:rsidP="008D46BF">
      <w:pPr>
        <w:rPr>
          <w:sz w:val="24"/>
          <w:szCs w:val="24"/>
        </w:rPr>
      </w:pPr>
    </w:p>
    <w:p w14:paraId="10ACD066" w14:textId="77777777" w:rsidR="008D46BF" w:rsidRDefault="008D46BF" w:rsidP="008D46BF">
      <w:pPr>
        <w:rPr>
          <w:sz w:val="24"/>
          <w:szCs w:val="24"/>
        </w:rPr>
      </w:pPr>
    </w:p>
    <w:p w14:paraId="7C65875F" w14:textId="77777777" w:rsidR="008D46BF" w:rsidRDefault="008D46BF" w:rsidP="008D46BF">
      <w:pPr>
        <w:rPr>
          <w:sz w:val="24"/>
          <w:szCs w:val="24"/>
        </w:rPr>
      </w:pPr>
    </w:p>
    <w:p w14:paraId="58656881" w14:textId="77777777" w:rsidR="008D46BF" w:rsidRDefault="008D46BF" w:rsidP="008D46BF">
      <w:pPr>
        <w:rPr>
          <w:sz w:val="24"/>
          <w:szCs w:val="24"/>
        </w:rPr>
      </w:pPr>
    </w:p>
    <w:p w14:paraId="1CAB2B31" w14:textId="77777777" w:rsidR="008D46BF" w:rsidRDefault="008D46BF" w:rsidP="008D46BF">
      <w:pPr>
        <w:rPr>
          <w:sz w:val="24"/>
          <w:szCs w:val="24"/>
        </w:rPr>
      </w:pPr>
    </w:p>
    <w:p w14:paraId="62250BF4" w14:textId="77777777" w:rsidR="008D46BF" w:rsidRDefault="008D46BF" w:rsidP="008D46BF">
      <w:pPr>
        <w:rPr>
          <w:sz w:val="24"/>
          <w:szCs w:val="24"/>
        </w:rPr>
      </w:pPr>
    </w:p>
    <w:p w14:paraId="717BC8E7" w14:textId="77777777" w:rsidR="008D46BF" w:rsidRDefault="008D46BF" w:rsidP="008D46BF">
      <w:pPr>
        <w:rPr>
          <w:sz w:val="24"/>
          <w:szCs w:val="24"/>
        </w:rPr>
      </w:pPr>
    </w:p>
    <w:p w14:paraId="3DF54FB0" w14:textId="77777777" w:rsidR="008D46BF" w:rsidRDefault="008D46BF" w:rsidP="008D46BF">
      <w:pPr>
        <w:rPr>
          <w:sz w:val="24"/>
          <w:szCs w:val="24"/>
        </w:rPr>
      </w:pPr>
    </w:p>
    <w:p w14:paraId="7A9DD92E" w14:textId="77777777" w:rsidR="008D46BF" w:rsidRDefault="008D46BF" w:rsidP="008D46BF">
      <w:pPr>
        <w:rPr>
          <w:sz w:val="24"/>
          <w:szCs w:val="24"/>
        </w:rPr>
      </w:pPr>
    </w:p>
    <w:p w14:paraId="1B073C1A" w14:textId="77777777" w:rsidR="008D46BF" w:rsidRDefault="008D46BF" w:rsidP="008D46BF">
      <w:pPr>
        <w:rPr>
          <w:sz w:val="24"/>
          <w:szCs w:val="24"/>
        </w:rPr>
      </w:pPr>
    </w:p>
    <w:p w14:paraId="3A292A43" w14:textId="77777777" w:rsidR="008D46BF" w:rsidRDefault="008D46BF" w:rsidP="008D46BF">
      <w:pPr>
        <w:rPr>
          <w:sz w:val="24"/>
          <w:szCs w:val="24"/>
        </w:rPr>
      </w:pPr>
    </w:p>
    <w:p w14:paraId="3ABED956" w14:textId="77777777" w:rsidR="008D46BF" w:rsidRDefault="008D46BF" w:rsidP="008D46BF">
      <w:pPr>
        <w:rPr>
          <w:sz w:val="24"/>
          <w:szCs w:val="24"/>
        </w:rPr>
      </w:pPr>
    </w:p>
    <w:p w14:paraId="552A599C" w14:textId="77777777" w:rsidR="008D46BF" w:rsidRPr="00E65CA7" w:rsidRDefault="008D46BF" w:rsidP="008D46BF">
      <w:pPr>
        <w:rPr>
          <w:b/>
          <w:bCs/>
          <w:sz w:val="24"/>
          <w:szCs w:val="24"/>
        </w:rPr>
      </w:pPr>
      <w:r w:rsidRPr="00E65CA7">
        <w:rPr>
          <w:b/>
          <w:bCs/>
          <w:sz w:val="24"/>
          <w:szCs w:val="24"/>
        </w:rPr>
        <w:lastRenderedPageBreak/>
        <w:t>1. Introduction</w:t>
      </w:r>
    </w:p>
    <w:p w14:paraId="54BC9DF9" w14:textId="77777777" w:rsidR="008D46BF" w:rsidRPr="008D46BF" w:rsidRDefault="008D46BF" w:rsidP="00E65CA7">
      <w:pPr>
        <w:jc w:val="both"/>
        <w:rPr>
          <w:sz w:val="24"/>
          <w:szCs w:val="24"/>
        </w:rPr>
      </w:pPr>
      <w:r w:rsidRPr="008D46BF">
        <w:rPr>
          <w:sz w:val="24"/>
          <w:szCs w:val="24"/>
        </w:rPr>
        <w:t>Welcome to DreamBuilders.io! We are an innovative IT company focused on developing next-generation</w:t>
      </w:r>
    </w:p>
    <w:p w14:paraId="63052D4D" w14:textId="77777777" w:rsidR="008D46BF" w:rsidRPr="008D46BF" w:rsidRDefault="008D46BF" w:rsidP="00E65CA7">
      <w:pPr>
        <w:jc w:val="both"/>
        <w:rPr>
          <w:sz w:val="24"/>
          <w:szCs w:val="24"/>
        </w:rPr>
      </w:pPr>
      <w:r w:rsidRPr="008D46BF">
        <w:rPr>
          <w:sz w:val="24"/>
          <w:szCs w:val="24"/>
        </w:rPr>
        <w:t>digital solutions. This HR Policy Manual serves as a comprehensive guide to help employees understand the</w:t>
      </w:r>
    </w:p>
    <w:p w14:paraId="58A7C6A0" w14:textId="77777777" w:rsidR="008D46BF" w:rsidRPr="008D46BF" w:rsidRDefault="008D46BF" w:rsidP="00E65CA7">
      <w:pPr>
        <w:jc w:val="both"/>
        <w:rPr>
          <w:sz w:val="24"/>
          <w:szCs w:val="24"/>
        </w:rPr>
      </w:pPr>
      <w:r w:rsidRPr="008D46BF">
        <w:rPr>
          <w:sz w:val="24"/>
          <w:szCs w:val="24"/>
        </w:rPr>
        <w:t>company's policies, expectations, and benefits.</w:t>
      </w:r>
    </w:p>
    <w:p w14:paraId="27D1BEC0" w14:textId="377BD84B" w:rsidR="008D46BF" w:rsidRDefault="008D46BF" w:rsidP="00E65CA7">
      <w:pPr>
        <w:jc w:val="both"/>
        <w:rPr>
          <w:sz w:val="24"/>
          <w:szCs w:val="24"/>
        </w:rPr>
      </w:pPr>
      <w:r w:rsidRPr="008D46BF">
        <w:rPr>
          <w:sz w:val="24"/>
          <w:szCs w:val="24"/>
        </w:rPr>
        <w:t>This document applies to all full-time, part-time, contract, and remote employees unless stated otherwise.</w:t>
      </w:r>
    </w:p>
    <w:p w14:paraId="2C73763A" w14:textId="77777777" w:rsidR="008D46BF" w:rsidRDefault="008D46BF" w:rsidP="008D46BF">
      <w:pPr>
        <w:rPr>
          <w:sz w:val="24"/>
          <w:szCs w:val="24"/>
        </w:rPr>
      </w:pPr>
    </w:p>
    <w:p w14:paraId="613F1C21" w14:textId="77777777" w:rsidR="008D46BF" w:rsidRPr="00E65CA7" w:rsidRDefault="008D46BF" w:rsidP="008D46BF">
      <w:pPr>
        <w:rPr>
          <w:b/>
          <w:bCs/>
          <w:sz w:val="24"/>
          <w:szCs w:val="24"/>
        </w:rPr>
      </w:pPr>
      <w:r w:rsidRPr="00E65CA7">
        <w:rPr>
          <w:b/>
          <w:bCs/>
          <w:sz w:val="24"/>
          <w:szCs w:val="24"/>
        </w:rPr>
        <w:t>2. Code of Conduct</w:t>
      </w:r>
    </w:p>
    <w:p w14:paraId="4D2715CC" w14:textId="77777777" w:rsidR="008D46BF" w:rsidRPr="008D46BF" w:rsidRDefault="008D46BF" w:rsidP="008D46BF">
      <w:pPr>
        <w:rPr>
          <w:sz w:val="24"/>
          <w:szCs w:val="24"/>
        </w:rPr>
      </w:pPr>
      <w:r w:rsidRPr="008D46BF">
        <w:rPr>
          <w:sz w:val="24"/>
          <w:szCs w:val="24"/>
        </w:rPr>
        <w:t>- All employees must act with honesty, integrity, and professionalism.</w:t>
      </w:r>
    </w:p>
    <w:p w14:paraId="6F7C1DF4" w14:textId="77777777" w:rsidR="008D46BF" w:rsidRPr="008D46BF" w:rsidRDefault="008D46BF" w:rsidP="008D46BF">
      <w:pPr>
        <w:rPr>
          <w:sz w:val="24"/>
          <w:szCs w:val="24"/>
        </w:rPr>
      </w:pPr>
      <w:r w:rsidRPr="008D46BF">
        <w:rPr>
          <w:sz w:val="24"/>
          <w:szCs w:val="24"/>
        </w:rPr>
        <w:t>- Respect for colleagues, clients, and vendors is mandatory.</w:t>
      </w:r>
    </w:p>
    <w:p w14:paraId="07961A99" w14:textId="77777777" w:rsidR="008D46BF" w:rsidRPr="008D46BF" w:rsidRDefault="008D46BF" w:rsidP="008D46BF">
      <w:pPr>
        <w:rPr>
          <w:sz w:val="24"/>
          <w:szCs w:val="24"/>
        </w:rPr>
      </w:pPr>
      <w:r w:rsidRPr="008D46BF">
        <w:rPr>
          <w:sz w:val="24"/>
          <w:szCs w:val="24"/>
        </w:rPr>
        <w:t>- Discrimination or harassment of any kind will not be tolerated.</w:t>
      </w:r>
    </w:p>
    <w:p w14:paraId="248703ED" w14:textId="77777777" w:rsidR="008D46BF" w:rsidRPr="008D46BF" w:rsidRDefault="008D46BF" w:rsidP="008D46BF">
      <w:pPr>
        <w:rPr>
          <w:sz w:val="24"/>
          <w:szCs w:val="24"/>
        </w:rPr>
      </w:pPr>
      <w:r w:rsidRPr="008D46BF">
        <w:rPr>
          <w:sz w:val="24"/>
          <w:szCs w:val="24"/>
        </w:rPr>
        <w:t>- Confidentiality of company and client data must be maintained.</w:t>
      </w:r>
    </w:p>
    <w:p w14:paraId="6AAE523E" w14:textId="77777777" w:rsidR="008D46BF" w:rsidRPr="008D46BF" w:rsidRDefault="008D46BF" w:rsidP="008D46BF">
      <w:pPr>
        <w:rPr>
          <w:sz w:val="24"/>
          <w:szCs w:val="24"/>
        </w:rPr>
      </w:pPr>
      <w:r w:rsidRPr="008D46BF">
        <w:rPr>
          <w:sz w:val="24"/>
          <w:szCs w:val="24"/>
        </w:rPr>
        <w:t>- Use of company resources (email, internet, hardware) must be work-related.</w:t>
      </w:r>
    </w:p>
    <w:p w14:paraId="5102BE4F" w14:textId="3C9608BD" w:rsidR="008D46BF" w:rsidRDefault="008D46BF" w:rsidP="008D46BF">
      <w:pPr>
        <w:rPr>
          <w:sz w:val="24"/>
          <w:szCs w:val="24"/>
        </w:rPr>
      </w:pPr>
      <w:r w:rsidRPr="008D46BF">
        <w:rPr>
          <w:sz w:val="24"/>
          <w:szCs w:val="24"/>
        </w:rPr>
        <w:t>- Any conflict of interest must be disclosed to HR.</w:t>
      </w:r>
    </w:p>
    <w:p w14:paraId="61BBF668" w14:textId="77777777" w:rsidR="008D46BF" w:rsidRDefault="008D46BF" w:rsidP="008D46BF">
      <w:pPr>
        <w:rPr>
          <w:sz w:val="24"/>
          <w:szCs w:val="24"/>
        </w:rPr>
      </w:pPr>
    </w:p>
    <w:p w14:paraId="22C0D70F" w14:textId="77777777" w:rsidR="008D46BF" w:rsidRPr="00E65CA7" w:rsidRDefault="008D46BF" w:rsidP="008D46BF">
      <w:pPr>
        <w:rPr>
          <w:b/>
          <w:bCs/>
          <w:sz w:val="24"/>
          <w:szCs w:val="24"/>
        </w:rPr>
      </w:pPr>
      <w:r w:rsidRPr="00E65CA7">
        <w:rPr>
          <w:b/>
          <w:bCs/>
          <w:sz w:val="24"/>
          <w:szCs w:val="24"/>
        </w:rPr>
        <w:t>3. Working Hours &amp; Attendance</w:t>
      </w:r>
    </w:p>
    <w:p w14:paraId="5B073064" w14:textId="77777777" w:rsidR="008D46BF" w:rsidRPr="008D46BF" w:rsidRDefault="008D46BF" w:rsidP="008D46BF">
      <w:pPr>
        <w:rPr>
          <w:sz w:val="24"/>
          <w:szCs w:val="24"/>
        </w:rPr>
      </w:pPr>
      <w:r w:rsidRPr="008D46BF">
        <w:rPr>
          <w:sz w:val="24"/>
          <w:szCs w:val="24"/>
        </w:rPr>
        <w:t>- Standard working hours: 9:30 AM to 6:30 PM, Monday to Friday.</w:t>
      </w:r>
    </w:p>
    <w:p w14:paraId="3DD85348" w14:textId="77777777" w:rsidR="008D46BF" w:rsidRPr="008D46BF" w:rsidRDefault="008D46BF" w:rsidP="008D46BF">
      <w:pPr>
        <w:rPr>
          <w:sz w:val="24"/>
          <w:szCs w:val="24"/>
        </w:rPr>
      </w:pPr>
      <w:r w:rsidRPr="008D46BF">
        <w:rPr>
          <w:sz w:val="24"/>
          <w:szCs w:val="24"/>
        </w:rPr>
        <w:t>- Employees must complete 8 hours of work daily, excluding lunch breaks.</w:t>
      </w:r>
    </w:p>
    <w:p w14:paraId="2EFFBAAA" w14:textId="77777777" w:rsidR="008D46BF" w:rsidRPr="008D46BF" w:rsidRDefault="008D46BF" w:rsidP="008D46BF">
      <w:pPr>
        <w:rPr>
          <w:sz w:val="24"/>
          <w:szCs w:val="24"/>
        </w:rPr>
      </w:pPr>
      <w:r w:rsidRPr="008D46BF">
        <w:rPr>
          <w:sz w:val="24"/>
          <w:szCs w:val="24"/>
        </w:rPr>
        <w:t>- Flexible login time of 1 hour allowed.</w:t>
      </w:r>
    </w:p>
    <w:p w14:paraId="23A8C681" w14:textId="77777777" w:rsidR="008D46BF" w:rsidRPr="008D46BF" w:rsidRDefault="008D46BF" w:rsidP="008D46BF">
      <w:pPr>
        <w:rPr>
          <w:sz w:val="24"/>
          <w:szCs w:val="24"/>
        </w:rPr>
      </w:pPr>
      <w:r w:rsidRPr="008D46BF">
        <w:rPr>
          <w:sz w:val="24"/>
          <w:szCs w:val="24"/>
        </w:rPr>
        <w:t>- Late arrivals more than 3 times a month will be flagged.</w:t>
      </w:r>
    </w:p>
    <w:p w14:paraId="3C78A2DF" w14:textId="1D510ACF" w:rsidR="008D46BF" w:rsidRDefault="008D46BF" w:rsidP="008D46BF">
      <w:pPr>
        <w:rPr>
          <w:sz w:val="24"/>
          <w:szCs w:val="24"/>
        </w:rPr>
      </w:pPr>
      <w:r w:rsidRPr="008D46BF">
        <w:rPr>
          <w:sz w:val="24"/>
          <w:szCs w:val="24"/>
        </w:rPr>
        <w:t>- Biometric or digital attendance is mandatory.</w:t>
      </w:r>
    </w:p>
    <w:p w14:paraId="0CF41E62" w14:textId="379A7B4A" w:rsidR="008D46BF" w:rsidRPr="00E65CA7" w:rsidRDefault="008D46BF" w:rsidP="008D46BF">
      <w:pPr>
        <w:rPr>
          <w:b/>
          <w:bCs/>
          <w:sz w:val="24"/>
          <w:szCs w:val="24"/>
        </w:rPr>
      </w:pPr>
      <w:r w:rsidRPr="00E65CA7">
        <w:rPr>
          <w:b/>
          <w:bCs/>
          <w:sz w:val="24"/>
          <w:szCs w:val="24"/>
        </w:rPr>
        <w:t>Breaks:</w:t>
      </w:r>
    </w:p>
    <w:p w14:paraId="0C3E3B72" w14:textId="77777777" w:rsidR="008D46BF" w:rsidRPr="008D46BF" w:rsidRDefault="008D46BF" w:rsidP="008D46BF">
      <w:pPr>
        <w:rPr>
          <w:sz w:val="24"/>
          <w:szCs w:val="24"/>
        </w:rPr>
      </w:pPr>
      <w:r w:rsidRPr="008D46BF">
        <w:rPr>
          <w:sz w:val="24"/>
          <w:szCs w:val="24"/>
        </w:rPr>
        <w:t>- 1-hour lunch break between 1:00 PM to 2:30 PM.</w:t>
      </w:r>
    </w:p>
    <w:p w14:paraId="3E09E989" w14:textId="4918591A" w:rsidR="008D46BF" w:rsidRDefault="008D46BF" w:rsidP="008D46BF">
      <w:pPr>
        <w:rPr>
          <w:sz w:val="24"/>
          <w:szCs w:val="24"/>
        </w:rPr>
      </w:pPr>
      <w:r w:rsidRPr="008D46BF">
        <w:rPr>
          <w:sz w:val="24"/>
          <w:szCs w:val="24"/>
        </w:rPr>
        <w:t>- Two 15-minute breaks.</w:t>
      </w:r>
    </w:p>
    <w:p w14:paraId="728C6979" w14:textId="7B0D0872" w:rsidR="008D46BF" w:rsidRPr="00E65CA7" w:rsidRDefault="008D46BF" w:rsidP="008D46BF">
      <w:pPr>
        <w:rPr>
          <w:b/>
          <w:bCs/>
          <w:sz w:val="24"/>
          <w:szCs w:val="24"/>
        </w:rPr>
      </w:pPr>
      <w:r w:rsidRPr="00E65CA7">
        <w:rPr>
          <w:b/>
          <w:bCs/>
          <w:sz w:val="24"/>
          <w:szCs w:val="24"/>
        </w:rPr>
        <w:t>Overtime:</w:t>
      </w:r>
    </w:p>
    <w:p w14:paraId="0FB74417" w14:textId="77777777" w:rsidR="008D46BF" w:rsidRPr="008D46BF" w:rsidRDefault="008D46BF" w:rsidP="008D46BF">
      <w:pPr>
        <w:rPr>
          <w:sz w:val="24"/>
          <w:szCs w:val="24"/>
        </w:rPr>
      </w:pPr>
      <w:r w:rsidRPr="008D46BF">
        <w:rPr>
          <w:sz w:val="24"/>
          <w:szCs w:val="24"/>
        </w:rPr>
        <w:t>- Not mandatory.</w:t>
      </w:r>
    </w:p>
    <w:p w14:paraId="38EB7583" w14:textId="04BBE706" w:rsidR="008D46BF" w:rsidRDefault="008D46BF" w:rsidP="008D46BF">
      <w:pPr>
        <w:rPr>
          <w:sz w:val="24"/>
          <w:szCs w:val="24"/>
        </w:rPr>
      </w:pPr>
      <w:r w:rsidRPr="008D46BF">
        <w:rPr>
          <w:sz w:val="24"/>
          <w:szCs w:val="24"/>
        </w:rPr>
        <w:t>- Compensatory off upon prior approval.</w:t>
      </w:r>
    </w:p>
    <w:p w14:paraId="3131C801" w14:textId="77777777" w:rsidR="008D46BF" w:rsidRDefault="008D46BF" w:rsidP="008D46BF">
      <w:pPr>
        <w:rPr>
          <w:sz w:val="24"/>
          <w:szCs w:val="24"/>
        </w:rPr>
      </w:pPr>
    </w:p>
    <w:p w14:paraId="21067F0A" w14:textId="77777777" w:rsidR="008D46BF" w:rsidRPr="00E65CA7" w:rsidRDefault="008D46BF" w:rsidP="008D46BF">
      <w:pPr>
        <w:rPr>
          <w:b/>
          <w:bCs/>
          <w:sz w:val="24"/>
          <w:szCs w:val="24"/>
        </w:rPr>
      </w:pPr>
      <w:r w:rsidRPr="00E65CA7">
        <w:rPr>
          <w:b/>
          <w:bCs/>
          <w:sz w:val="24"/>
          <w:szCs w:val="24"/>
        </w:rPr>
        <w:lastRenderedPageBreak/>
        <w:t>4. Leave Policy – DreamBuilders.io</w:t>
      </w:r>
    </w:p>
    <w:p w14:paraId="11446792" w14:textId="77777777" w:rsidR="008D46BF" w:rsidRPr="008D46BF" w:rsidRDefault="008D46BF" w:rsidP="00E65CA7">
      <w:pPr>
        <w:jc w:val="both"/>
        <w:rPr>
          <w:sz w:val="24"/>
          <w:szCs w:val="24"/>
        </w:rPr>
      </w:pPr>
      <w:r w:rsidRPr="008D46BF">
        <w:rPr>
          <w:sz w:val="24"/>
          <w:szCs w:val="24"/>
        </w:rPr>
        <w:t>To ensure work-life balance and employee well-being, DreamBuilders.io provides various leave types based on the nature of absence. All leaves must be applied through the internal HRMS platform and approved by the reporting manager or HR department.</w:t>
      </w:r>
    </w:p>
    <w:p w14:paraId="084603B7" w14:textId="77777777" w:rsidR="008D46BF" w:rsidRPr="008D46BF" w:rsidRDefault="008D46BF" w:rsidP="008D46BF">
      <w:pPr>
        <w:rPr>
          <w:sz w:val="24"/>
          <w:szCs w:val="24"/>
        </w:rPr>
      </w:pPr>
    </w:p>
    <w:p w14:paraId="01093563" w14:textId="77777777" w:rsidR="008D46BF" w:rsidRPr="00E65CA7" w:rsidRDefault="008D46BF" w:rsidP="008D46BF">
      <w:pPr>
        <w:rPr>
          <w:b/>
          <w:bCs/>
          <w:sz w:val="24"/>
          <w:szCs w:val="24"/>
        </w:rPr>
      </w:pPr>
      <w:r w:rsidRPr="00E65CA7">
        <w:rPr>
          <w:b/>
          <w:bCs/>
          <w:sz w:val="24"/>
          <w:szCs w:val="24"/>
        </w:rPr>
        <w:t>1. Casual Leave (CL) – 8 days per year</w:t>
      </w:r>
    </w:p>
    <w:p w14:paraId="5951C964" w14:textId="77777777" w:rsidR="008D46BF" w:rsidRPr="008D46BF" w:rsidRDefault="008D46BF" w:rsidP="00E65CA7">
      <w:pPr>
        <w:jc w:val="both"/>
        <w:rPr>
          <w:sz w:val="24"/>
          <w:szCs w:val="24"/>
        </w:rPr>
      </w:pPr>
      <w:r w:rsidRPr="008D46BF">
        <w:rPr>
          <w:sz w:val="24"/>
          <w:szCs w:val="24"/>
        </w:rPr>
        <w:t>Casual Leave is granted for short-term, unforeseen personal needs such as attending to personal matters, family obligations, or emergencies. CL must be applied in advance where possible, and cannot be clubbed with Earned Leave. Unused CL does not carry forward to the next calendar year.</w:t>
      </w:r>
    </w:p>
    <w:p w14:paraId="31A7E489" w14:textId="77777777" w:rsidR="008D46BF" w:rsidRPr="008D46BF" w:rsidRDefault="008D46BF" w:rsidP="008D46BF">
      <w:pPr>
        <w:rPr>
          <w:sz w:val="24"/>
          <w:szCs w:val="24"/>
        </w:rPr>
      </w:pPr>
    </w:p>
    <w:p w14:paraId="10F72D98" w14:textId="77777777" w:rsidR="008D46BF" w:rsidRPr="00E65CA7" w:rsidRDefault="008D46BF" w:rsidP="008D46BF">
      <w:pPr>
        <w:rPr>
          <w:b/>
          <w:bCs/>
          <w:sz w:val="24"/>
          <w:szCs w:val="24"/>
        </w:rPr>
      </w:pPr>
      <w:r w:rsidRPr="00E65CA7">
        <w:rPr>
          <w:b/>
          <w:bCs/>
          <w:sz w:val="24"/>
          <w:szCs w:val="24"/>
        </w:rPr>
        <w:t>2. Sick Leave (SL) – 8 days per year</w:t>
      </w:r>
    </w:p>
    <w:p w14:paraId="759CE12E" w14:textId="77777777" w:rsidR="008D46BF" w:rsidRPr="008D46BF" w:rsidRDefault="008D46BF" w:rsidP="00E65CA7">
      <w:pPr>
        <w:jc w:val="both"/>
        <w:rPr>
          <w:sz w:val="24"/>
          <w:szCs w:val="24"/>
        </w:rPr>
      </w:pPr>
      <w:r w:rsidRPr="008D46BF">
        <w:rPr>
          <w:sz w:val="24"/>
          <w:szCs w:val="24"/>
        </w:rPr>
        <w:t>Sick Leave is available to employees suffering from illness or injury that prevents them from working. A medical certificate may be required for absences of more than two consecutive days. Unused SL may be carried forward up to a maximum of 30 days but is non-</w:t>
      </w:r>
      <w:proofErr w:type="spellStart"/>
      <w:r w:rsidRPr="008D46BF">
        <w:rPr>
          <w:sz w:val="24"/>
          <w:szCs w:val="24"/>
        </w:rPr>
        <w:t>encashable</w:t>
      </w:r>
      <w:proofErr w:type="spellEnd"/>
      <w:r w:rsidRPr="008D46BF">
        <w:rPr>
          <w:sz w:val="24"/>
          <w:szCs w:val="24"/>
        </w:rPr>
        <w:t>.</w:t>
      </w:r>
    </w:p>
    <w:p w14:paraId="1E778E0F" w14:textId="77777777" w:rsidR="008D46BF" w:rsidRPr="008D46BF" w:rsidRDefault="008D46BF" w:rsidP="008D46BF">
      <w:pPr>
        <w:rPr>
          <w:sz w:val="24"/>
          <w:szCs w:val="24"/>
        </w:rPr>
      </w:pPr>
    </w:p>
    <w:p w14:paraId="6B91A219" w14:textId="77777777" w:rsidR="008D46BF" w:rsidRPr="00E65CA7" w:rsidRDefault="008D46BF" w:rsidP="008D46BF">
      <w:pPr>
        <w:rPr>
          <w:b/>
          <w:bCs/>
          <w:sz w:val="24"/>
          <w:szCs w:val="24"/>
        </w:rPr>
      </w:pPr>
      <w:r w:rsidRPr="00E65CA7">
        <w:rPr>
          <w:b/>
          <w:bCs/>
          <w:sz w:val="24"/>
          <w:szCs w:val="24"/>
        </w:rPr>
        <w:t>3. Earned Leave (EL) – 15 days per year (</w:t>
      </w:r>
      <w:proofErr w:type="spellStart"/>
      <w:r w:rsidRPr="00E65CA7">
        <w:rPr>
          <w:b/>
          <w:bCs/>
          <w:sz w:val="24"/>
          <w:szCs w:val="24"/>
        </w:rPr>
        <w:t>encashable</w:t>
      </w:r>
      <w:proofErr w:type="spellEnd"/>
      <w:r w:rsidRPr="00E65CA7">
        <w:rPr>
          <w:b/>
          <w:bCs/>
          <w:sz w:val="24"/>
          <w:szCs w:val="24"/>
        </w:rPr>
        <w:t xml:space="preserve"> upon request)</w:t>
      </w:r>
    </w:p>
    <w:p w14:paraId="4D049251" w14:textId="77777777" w:rsidR="008D46BF" w:rsidRPr="008D46BF" w:rsidRDefault="008D46BF" w:rsidP="00E65CA7">
      <w:pPr>
        <w:jc w:val="both"/>
        <w:rPr>
          <w:sz w:val="24"/>
          <w:szCs w:val="24"/>
        </w:rPr>
      </w:pPr>
      <w:r w:rsidRPr="008D46BF">
        <w:rPr>
          <w:sz w:val="24"/>
          <w:szCs w:val="24"/>
        </w:rPr>
        <w:t>Earned Leave is provided for planned vacations or long breaks from work. EL can be accumulated and carried forward up to 45 days. Employees can request encashment of accrued EL annually or at the time of resignation/retirement, subject to company policies.</w:t>
      </w:r>
    </w:p>
    <w:p w14:paraId="436E035E" w14:textId="77777777" w:rsidR="008D46BF" w:rsidRPr="008D46BF" w:rsidRDefault="008D46BF" w:rsidP="008D46BF">
      <w:pPr>
        <w:rPr>
          <w:sz w:val="24"/>
          <w:szCs w:val="24"/>
        </w:rPr>
      </w:pPr>
    </w:p>
    <w:p w14:paraId="6E841419" w14:textId="77777777" w:rsidR="008D46BF" w:rsidRPr="00E65CA7" w:rsidRDefault="008D46BF" w:rsidP="008D46BF">
      <w:pPr>
        <w:rPr>
          <w:b/>
          <w:bCs/>
          <w:sz w:val="24"/>
          <w:szCs w:val="24"/>
        </w:rPr>
      </w:pPr>
      <w:r w:rsidRPr="00E65CA7">
        <w:rPr>
          <w:b/>
          <w:bCs/>
          <w:sz w:val="24"/>
          <w:szCs w:val="24"/>
        </w:rPr>
        <w:t>4. Maternity Leave – 26 weeks</w:t>
      </w:r>
    </w:p>
    <w:p w14:paraId="5C03F2F3" w14:textId="77777777" w:rsidR="008D46BF" w:rsidRPr="008D46BF" w:rsidRDefault="008D46BF" w:rsidP="00E65CA7">
      <w:pPr>
        <w:jc w:val="both"/>
        <w:rPr>
          <w:sz w:val="24"/>
          <w:szCs w:val="24"/>
        </w:rPr>
      </w:pPr>
      <w:r w:rsidRPr="008D46BF">
        <w:rPr>
          <w:sz w:val="24"/>
          <w:szCs w:val="24"/>
        </w:rPr>
        <w:t>Female employees are entitled to maternity leave as per the Maternity Benefit Act. This includes 26 weeks of paid leave for up to two children. For the third child and onward, the entitlement is 12 weeks. Employees must inform the HR department at least 8 weeks prior to the expected delivery date.</w:t>
      </w:r>
    </w:p>
    <w:p w14:paraId="1E8C3576" w14:textId="77777777" w:rsidR="008D46BF" w:rsidRPr="008D46BF" w:rsidRDefault="008D46BF" w:rsidP="008D46BF">
      <w:pPr>
        <w:rPr>
          <w:sz w:val="24"/>
          <w:szCs w:val="24"/>
        </w:rPr>
      </w:pPr>
    </w:p>
    <w:p w14:paraId="03EBB9E6" w14:textId="77777777" w:rsidR="008D46BF" w:rsidRPr="00E65CA7" w:rsidRDefault="008D46BF" w:rsidP="008D46BF">
      <w:pPr>
        <w:rPr>
          <w:b/>
          <w:bCs/>
          <w:sz w:val="24"/>
          <w:szCs w:val="24"/>
        </w:rPr>
      </w:pPr>
      <w:r w:rsidRPr="00E65CA7">
        <w:rPr>
          <w:b/>
          <w:bCs/>
          <w:sz w:val="24"/>
          <w:szCs w:val="24"/>
        </w:rPr>
        <w:t>5. Paternity Leave – 10 days</w:t>
      </w:r>
    </w:p>
    <w:p w14:paraId="054771B8" w14:textId="77777777" w:rsidR="008D46BF" w:rsidRPr="008D46BF" w:rsidRDefault="008D46BF" w:rsidP="00E65CA7">
      <w:pPr>
        <w:jc w:val="both"/>
        <w:rPr>
          <w:sz w:val="24"/>
          <w:szCs w:val="24"/>
        </w:rPr>
      </w:pPr>
      <w:r w:rsidRPr="008D46BF">
        <w:rPr>
          <w:sz w:val="24"/>
          <w:szCs w:val="24"/>
        </w:rPr>
        <w:t>Male employees are entitled to 10 days of paid leave to support their spouse during childbirth and take care of their newborn. The leave must be utilized within 3 months of the child's birth and may be taken as a continuous block or split into two periods.</w:t>
      </w:r>
    </w:p>
    <w:p w14:paraId="20E2460F" w14:textId="77777777" w:rsidR="008D46BF" w:rsidRPr="008D46BF" w:rsidRDefault="008D46BF" w:rsidP="008D46BF">
      <w:pPr>
        <w:rPr>
          <w:sz w:val="24"/>
          <w:szCs w:val="24"/>
        </w:rPr>
      </w:pPr>
    </w:p>
    <w:p w14:paraId="486CA779" w14:textId="77777777" w:rsidR="00E65CA7" w:rsidRDefault="00E65CA7" w:rsidP="008D46BF">
      <w:pPr>
        <w:rPr>
          <w:b/>
          <w:bCs/>
          <w:sz w:val="24"/>
          <w:szCs w:val="24"/>
        </w:rPr>
      </w:pPr>
    </w:p>
    <w:p w14:paraId="23A6795B" w14:textId="78D2C215" w:rsidR="008D46BF" w:rsidRPr="00E65CA7" w:rsidRDefault="008D46BF" w:rsidP="008D46BF">
      <w:pPr>
        <w:rPr>
          <w:b/>
          <w:bCs/>
          <w:sz w:val="24"/>
          <w:szCs w:val="24"/>
        </w:rPr>
      </w:pPr>
      <w:r w:rsidRPr="00E65CA7">
        <w:rPr>
          <w:b/>
          <w:bCs/>
          <w:sz w:val="24"/>
          <w:szCs w:val="24"/>
        </w:rPr>
        <w:lastRenderedPageBreak/>
        <w:t>6. Bereavement Leave – 3 days</w:t>
      </w:r>
    </w:p>
    <w:p w14:paraId="448A4B9C" w14:textId="77777777" w:rsidR="008D46BF" w:rsidRPr="008D46BF" w:rsidRDefault="008D46BF" w:rsidP="008D46BF">
      <w:pPr>
        <w:rPr>
          <w:sz w:val="24"/>
          <w:szCs w:val="24"/>
        </w:rPr>
      </w:pPr>
      <w:r w:rsidRPr="008D46BF">
        <w:rPr>
          <w:sz w:val="24"/>
          <w:szCs w:val="24"/>
        </w:rPr>
        <w:t>In the unfortunate event of the death of an immediate family member (parent, spouse, sibling, or child), the employee is granted up to 3 days of paid bereavement leave to grieve and manage funeral arrangements. This leave is non-deductible and considered with empathy.</w:t>
      </w:r>
    </w:p>
    <w:p w14:paraId="08837851" w14:textId="77777777" w:rsidR="008D46BF" w:rsidRPr="008D46BF" w:rsidRDefault="008D46BF" w:rsidP="008D46BF">
      <w:pPr>
        <w:rPr>
          <w:sz w:val="24"/>
          <w:szCs w:val="24"/>
        </w:rPr>
      </w:pPr>
    </w:p>
    <w:p w14:paraId="36AB6A55" w14:textId="77777777" w:rsidR="008D46BF" w:rsidRPr="00E65CA7" w:rsidRDefault="008D46BF" w:rsidP="008D46BF">
      <w:pPr>
        <w:rPr>
          <w:b/>
          <w:bCs/>
          <w:sz w:val="24"/>
          <w:szCs w:val="24"/>
        </w:rPr>
      </w:pPr>
      <w:r w:rsidRPr="00E65CA7">
        <w:rPr>
          <w:b/>
          <w:bCs/>
          <w:sz w:val="24"/>
          <w:szCs w:val="24"/>
        </w:rPr>
        <w:t>7. Compensatory Off (Comp Off) – As per approved overtime</w:t>
      </w:r>
    </w:p>
    <w:p w14:paraId="691B0D7A" w14:textId="77777777" w:rsidR="008D46BF" w:rsidRPr="008D46BF" w:rsidRDefault="008D46BF" w:rsidP="008D46BF">
      <w:pPr>
        <w:rPr>
          <w:sz w:val="24"/>
          <w:szCs w:val="24"/>
        </w:rPr>
      </w:pPr>
      <w:r w:rsidRPr="008D46BF">
        <w:rPr>
          <w:sz w:val="24"/>
          <w:szCs w:val="24"/>
        </w:rPr>
        <w:t>Employees who are required to work on weekends or company-declared holidays due to business needs may be eligible for Comp Off. This must be pre-approved by the reporting manager and utilized within 60 days of accrual. Unused Comp Off will lapse after this period.</w:t>
      </w:r>
    </w:p>
    <w:p w14:paraId="72A0462F" w14:textId="77777777" w:rsidR="008D46BF" w:rsidRDefault="008D46BF" w:rsidP="008D46BF">
      <w:pPr>
        <w:rPr>
          <w:sz w:val="24"/>
          <w:szCs w:val="24"/>
        </w:rPr>
      </w:pPr>
    </w:p>
    <w:p w14:paraId="4A7BA207" w14:textId="77777777" w:rsidR="008D46BF" w:rsidRPr="00E65CA7" w:rsidRDefault="008D46BF" w:rsidP="008D46BF">
      <w:pPr>
        <w:rPr>
          <w:b/>
          <w:bCs/>
          <w:sz w:val="24"/>
          <w:szCs w:val="24"/>
        </w:rPr>
      </w:pPr>
      <w:r w:rsidRPr="00E65CA7">
        <w:rPr>
          <w:b/>
          <w:bCs/>
          <w:sz w:val="24"/>
          <w:szCs w:val="24"/>
        </w:rPr>
        <w:t>Rules:</w:t>
      </w:r>
    </w:p>
    <w:p w14:paraId="0403C27C" w14:textId="77777777" w:rsidR="008D46BF" w:rsidRPr="008D46BF" w:rsidRDefault="008D46BF" w:rsidP="008D46BF">
      <w:pPr>
        <w:rPr>
          <w:sz w:val="24"/>
          <w:szCs w:val="24"/>
        </w:rPr>
      </w:pPr>
      <w:r w:rsidRPr="008D46BF">
        <w:rPr>
          <w:sz w:val="24"/>
          <w:szCs w:val="24"/>
        </w:rPr>
        <w:t>- Apply via HRMS portal.</w:t>
      </w:r>
    </w:p>
    <w:p w14:paraId="1F48BDA8" w14:textId="77777777" w:rsidR="008D46BF" w:rsidRPr="008D46BF" w:rsidRDefault="008D46BF" w:rsidP="008D46BF">
      <w:pPr>
        <w:rPr>
          <w:sz w:val="24"/>
          <w:szCs w:val="24"/>
        </w:rPr>
      </w:pPr>
      <w:r w:rsidRPr="008D46BF">
        <w:rPr>
          <w:sz w:val="24"/>
          <w:szCs w:val="24"/>
        </w:rPr>
        <w:t>- Prior approval required for planned leaves.</w:t>
      </w:r>
    </w:p>
    <w:p w14:paraId="44A088C2" w14:textId="77777777" w:rsidR="008D46BF" w:rsidRPr="008D46BF" w:rsidRDefault="008D46BF" w:rsidP="008D46BF">
      <w:pPr>
        <w:rPr>
          <w:sz w:val="24"/>
          <w:szCs w:val="24"/>
        </w:rPr>
      </w:pPr>
      <w:r w:rsidRPr="008D46BF">
        <w:rPr>
          <w:sz w:val="24"/>
          <w:szCs w:val="24"/>
        </w:rPr>
        <w:t>- Medical certificate needed for sick leave &gt;2 days.</w:t>
      </w:r>
    </w:p>
    <w:p w14:paraId="4960C1BE" w14:textId="5DAB5331" w:rsidR="008D46BF" w:rsidRDefault="008D46BF" w:rsidP="008D46BF">
      <w:pPr>
        <w:rPr>
          <w:sz w:val="24"/>
          <w:szCs w:val="24"/>
        </w:rPr>
      </w:pPr>
      <w:r w:rsidRPr="008D46BF">
        <w:rPr>
          <w:sz w:val="24"/>
          <w:szCs w:val="24"/>
        </w:rPr>
        <w:t>- EL can be carried forward up to 45 days.</w:t>
      </w:r>
    </w:p>
    <w:p w14:paraId="65E8591C" w14:textId="77777777" w:rsidR="008D46BF" w:rsidRDefault="008D46BF" w:rsidP="008D46BF">
      <w:pPr>
        <w:rPr>
          <w:sz w:val="24"/>
          <w:szCs w:val="24"/>
        </w:rPr>
      </w:pPr>
    </w:p>
    <w:p w14:paraId="721203E2" w14:textId="77777777" w:rsidR="008D46BF" w:rsidRPr="00E65CA7" w:rsidRDefault="008D46BF" w:rsidP="008D46BF">
      <w:pPr>
        <w:rPr>
          <w:b/>
          <w:bCs/>
          <w:sz w:val="24"/>
          <w:szCs w:val="24"/>
        </w:rPr>
      </w:pPr>
      <w:r w:rsidRPr="00E65CA7">
        <w:rPr>
          <w:b/>
          <w:bCs/>
          <w:sz w:val="24"/>
          <w:szCs w:val="24"/>
        </w:rPr>
        <w:t>5. Holiday List (2025)</w:t>
      </w:r>
    </w:p>
    <w:p w14:paraId="382BF801" w14:textId="77777777" w:rsidR="008D46BF" w:rsidRPr="008D46BF" w:rsidRDefault="008D46BF" w:rsidP="008D46BF">
      <w:pPr>
        <w:rPr>
          <w:sz w:val="24"/>
          <w:szCs w:val="24"/>
        </w:rPr>
      </w:pPr>
      <w:r w:rsidRPr="008D46BF">
        <w:rPr>
          <w:sz w:val="24"/>
          <w:szCs w:val="24"/>
        </w:rPr>
        <w:t>1. Jan 1 - New Year's Day</w:t>
      </w:r>
    </w:p>
    <w:p w14:paraId="09D609F8" w14:textId="77777777" w:rsidR="008D46BF" w:rsidRPr="008D46BF" w:rsidRDefault="008D46BF" w:rsidP="008D46BF">
      <w:pPr>
        <w:rPr>
          <w:sz w:val="24"/>
          <w:szCs w:val="24"/>
        </w:rPr>
      </w:pPr>
      <w:r w:rsidRPr="008D46BF">
        <w:rPr>
          <w:sz w:val="24"/>
          <w:szCs w:val="24"/>
        </w:rPr>
        <w:t>2. Jan 26 - Republic Day (Observed Jan 27)</w:t>
      </w:r>
    </w:p>
    <w:p w14:paraId="73492D22" w14:textId="77777777" w:rsidR="008D46BF" w:rsidRPr="008D46BF" w:rsidRDefault="008D46BF" w:rsidP="008D46BF">
      <w:pPr>
        <w:rPr>
          <w:sz w:val="24"/>
          <w:szCs w:val="24"/>
        </w:rPr>
      </w:pPr>
      <w:r w:rsidRPr="008D46BF">
        <w:rPr>
          <w:sz w:val="24"/>
          <w:szCs w:val="24"/>
        </w:rPr>
        <w:t>3. Mar 17 - Holi</w:t>
      </w:r>
    </w:p>
    <w:p w14:paraId="59555A7A" w14:textId="77777777" w:rsidR="008D46BF" w:rsidRPr="008D46BF" w:rsidRDefault="008D46BF" w:rsidP="008D46BF">
      <w:pPr>
        <w:rPr>
          <w:sz w:val="24"/>
          <w:szCs w:val="24"/>
        </w:rPr>
      </w:pPr>
      <w:r w:rsidRPr="008D46BF">
        <w:rPr>
          <w:sz w:val="24"/>
          <w:szCs w:val="24"/>
        </w:rPr>
        <w:t>4. Apr 14 - Ambedkar Jayanti</w:t>
      </w:r>
    </w:p>
    <w:p w14:paraId="3A7CCE2A" w14:textId="77777777" w:rsidR="008D46BF" w:rsidRPr="008D46BF" w:rsidRDefault="008D46BF" w:rsidP="008D46BF">
      <w:pPr>
        <w:rPr>
          <w:sz w:val="24"/>
          <w:szCs w:val="24"/>
        </w:rPr>
      </w:pPr>
      <w:r w:rsidRPr="008D46BF">
        <w:rPr>
          <w:sz w:val="24"/>
          <w:szCs w:val="24"/>
        </w:rPr>
        <w:t>5. May 1 - Labour Day</w:t>
      </w:r>
    </w:p>
    <w:p w14:paraId="60FE04E9" w14:textId="77777777" w:rsidR="008D46BF" w:rsidRPr="008D46BF" w:rsidRDefault="008D46BF" w:rsidP="008D46BF">
      <w:pPr>
        <w:rPr>
          <w:sz w:val="24"/>
          <w:szCs w:val="24"/>
        </w:rPr>
      </w:pPr>
      <w:r w:rsidRPr="008D46BF">
        <w:rPr>
          <w:sz w:val="24"/>
          <w:szCs w:val="24"/>
        </w:rPr>
        <w:t>6. Aug 15 - Independence Day</w:t>
      </w:r>
    </w:p>
    <w:p w14:paraId="0C0F4ED1" w14:textId="77777777" w:rsidR="008D46BF" w:rsidRPr="008D46BF" w:rsidRDefault="008D46BF" w:rsidP="008D46BF">
      <w:pPr>
        <w:rPr>
          <w:sz w:val="24"/>
          <w:szCs w:val="24"/>
        </w:rPr>
      </w:pPr>
      <w:r w:rsidRPr="008D46BF">
        <w:rPr>
          <w:sz w:val="24"/>
          <w:szCs w:val="24"/>
        </w:rPr>
        <w:t>7. Oct 2 - Gandhi Jayanti</w:t>
      </w:r>
    </w:p>
    <w:p w14:paraId="424F582E" w14:textId="77777777" w:rsidR="008D46BF" w:rsidRPr="008D46BF" w:rsidRDefault="008D46BF" w:rsidP="008D46BF">
      <w:pPr>
        <w:rPr>
          <w:sz w:val="24"/>
          <w:szCs w:val="24"/>
        </w:rPr>
      </w:pPr>
      <w:r w:rsidRPr="008D46BF">
        <w:rPr>
          <w:sz w:val="24"/>
          <w:szCs w:val="24"/>
        </w:rPr>
        <w:t>8. Oct 23-24 - Diwali</w:t>
      </w:r>
    </w:p>
    <w:p w14:paraId="6F541D4A" w14:textId="78F6B5A6" w:rsidR="008D46BF" w:rsidRDefault="008D46BF" w:rsidP="008D46BF">
      <w:pPr>
        <w:rPr>
          <w:sz w:val="24"/>
          <w:szCs w:val="24"/>
        </w:rPr>
      </w:pPr>
      <w:r w:rsidRPr="008D46BF">
        <w:rPr>
          <w:sz w:val="24"/>
          <w:szCs w:val="24"/>
        </w:rPr>
        <w:t>9. Dec 25 - Christmas</w:t>
      </w:r>
      <w:r w:rsidRPr="008D46BF">
        <w:rPr>
          <w:sz w:val="24"/>
          <w:szCs w:val="24"/>
        </w:rPr>
        <w:cr/>
      </w:r>
    </w:p>
    <w:p w14:paraId="3D36040B" w14:textId="77777777" w:rsidR="008D46BF" w:rsidRDefault="008D46BF" w:rsidP="008D46BF">
      <w:pPr>
        <w:rPr>
          <w:sz w:val="24"/>
          <w:szCs w:val="24"/>
        </w:rPr>
      </w:pPr>
    </w:p>
    <w:p w14:paraId="3E1A5CD5" w14:textId="77777777" w:rsidR="00E65CA7" w:rsidRDefault="00E65CA7" w:rsidP="008D46BF">
      <w:pPr>
        <w:rPr>
          <w:b/>
          <w:bCs/>
          <w:sz w:val="24"/>
          <w:szCs w:val="24"/>
        </w:rPr>
      </w:pPr>
    </w:p>
    <w:p w14:paraId="79D39E6E" w14:textId="77777777" w:rsidR="00E65CA7" w:rsidRDefault="00E65CA7" w:rsidP="008D46BF">
      <w:pPr>
        <w:rPr>
          <w:b/>
          <w:bCs/>
          <w:sz w:val="24"/>
          <w:szCs w:val="24"/>
        </w:rPr>
      </w:pPr>
    </w:p>
    <w:p w14:paraId="404A75A2" w14:textId="14682156" w:rsidR="008D46BF" w:rsidRPr="00E65CA7" w:rsidRDefault="008D46BF" w:rsidP="008D46BF">
      <w:pPr>
        <w:rPr>
          <w:b/>
          <w:bCs/>
          <w:sz w:val="24"/>
          <w:szCs w:val="24"/>
        </w:rPr>
      </w:pPr>
      <w:r w:rsidRPr="00E65CA7">
        <w:rPr>
          <w:b/>
          <w:bCs/>
          <w:sz w:val="24"/>
          <w:szCs w:val="24"/>
        </w:rPr>
        <w:lastRenderedPageBreak/>
        <w:t>6. Salary Policy – DreamBuilders.io</w:t>
      </w:r>
    </w:p>
    <w:p w14:paraId="038FA6B7" w14:textId="77777777" w:rsidR="008D46BF" w:rsidRPr="008D46BF" w:rsidRDefault="008D46BF" w:rsidP="00E65CA7">
      <w:pPr>
        <w:jc w:val="both"/>
        <w:rPr>
          <w:sz w:val="24"/>
          <w:szCs w:val="24"/>
        </w:rPr>
      </w:pPr>
      <w:r w:rsidRPr="008D46BF">
        <w:rPr>
          <w:sz w:val="24"/>
          <w:szCs w:val="24"/>
        </w:rPr>
        <w:t>At DreamBuilders.io, we believe in maintaining a transparent and timely payroll structure aligned with statutory compliance and employee satisfaction. The following outlines our salary policy, components, disbursement cycle, and reimbursement procedures.</w:t>
      </w:r>
    </w:p>
    <w:p w14:paraId="38FB6C4F" w14:textId="77777777" w:rsidR="008D46BF" w:rsidRPr="008D46BF" w:rsidRDefault="008D46BF" w:rsidP="008D46BF">
      <w:pPr>
        <w:rPr>
          <w:sz w:val="24"/>
          <w:szCs w:val="24"/>
        </w:rPr>
      </w:pPr>
    </w:p>
    <w:p w14:paraId="2076E486" w14:textId="77777777" w:rsidR="008D46BF" w:rsidRPr="00E65CA7" w:rsidRDefault="008D46BF" w:rsidP="008D46BF">
      <w:pPr>
        <w:rPr>
          <w:b/>
          <w:bCs/>
          <w:sz w:val="24"/>
          <w:szCs w:val="24"/>
        </w:rPr>
      </w:pPr>
      <w:r w:rsidRPr="00E65CA7">
        <w:rPr>
          <w:b/>
          <w:bCs/>
          <w:sz w:val="24"/>
          <w:szCs w:val="24"/>
        </w:rPr>
        <w:t>1. Salary Disbursement</w:t>
      </w:r>
    </w:p>
    <w:p w14:paraId="355DE4ED" w14:textId="0D839048" w:rsidR="008D46BF" w:rsidRPr="008D46BF" w:rsidRDefault="008D46BF" w:rsidP="008D46BF">
      <w:pPr>
        <w:rPr>
          <w:sz w:val="24"/>
          <w:szCs w:val="24"/>
        </w:rPr>
      </w:pPr>
      <w:r w:rsidRPr="008D46BF">
        <w:rPr>
          <w:sz w:val="24"/>
          <w:szCs w:val="24"/>
        </w:rPr>
        <w:t>Salaries are credited to employees’ designated bank accounts on or before the 5th working day of each month.</w:t>
      </w:r>
    </w:p>
    <w:p w14:paraId="6E242499" w14:textId="77777777" w:rsidR="008D46BF" w:rsidRPr="008D46BF" w:rsidRDefault="008D46BF" w:rsidP="008D46BF">
      <w:pPr>
        <w:rPr>
          <w:sz w:val="24"/>
          <w:szCs w:val="24"/>
        </w:rPr>
      </w:pPr>
      <w:r w:rsidRPr="008D46BF">
        <w:rPr>
          <w:sz w:val="24"/>
          <w:szCs w:val="24"/>
        </w:rPr>
        <w:t>In case of any delay due to technical or banking issues, the HR &amp; Finance departments will communicate timelines in advance.</w:t>
      </w:r>
    </w:p>
    <w:p w14:paraId="7B9CECE0" w14:textId="77777777" w:rsidR="008D46BF" w:rsidRPr="008D46BF" w:rsidRDefault="008D46BF" w:rsidP="008D46BF">
      <w:pPr>
        <w:rPr>
          <w:sz w:val="24"/>
          <w:szCs w:val="24"/>
        </w:rPr>
      </w:pPr>
    </w:p>
    <w:p w14:paraId="4E3851C6" w14:textId="77777777" w:rsidR="008D46BF" w:rsidRPr="0017419E" w:rsidRDefault="008D46BF" w:rsidP="008D46BF">
      <w:pPr>
        <w:rPr>
          <w:b/>
          <w:bCs/>
          <w:sz w:val="24"/>
          <w:szCs w:val="24"/>
        </w:rPr>
      </w:pPr>
      <w:r w:rsidRPr="0017419E">
        <w:rPr>
          <w:b/>
          <w:bCs/>
          <w:sz w:val="24"/>
          <w:szCs w:val="24"/>
        </w:rPr>
        <w:t>2. Salary Structure</w:t>
      </w:r>
    </w:p>
    <w:p w14:paraId="3625C3D3" w14:textId="0B42D50E" w:rsidR="008D46BF" w:rsidRPr="008D46BF" w:rsidRDefault="008D46BF" w:rsidP="008D46BF">
      <w:pPr>
        <w:rPr>
          <w:sz w:val="24"/>
          <w:szCs w:val="24"/>
        </w:rPr>
      </w:pPr>
      <w:r w:rsidRPr="008D46BF">
        <w:rPr>
          <w:sz w:val="24"/>
          <w:szCs w:val="24"/>
        </w:rPr>
        <w:t>The employee’s salary comprises the following components:</w:t>
      </w:r>
    </w:p>
    <w:p w14:paraId="767D9D64" w14:textId="1DF424B9" w:rsidR="008D46BF" w:rsidRPr="008D46BF" w:rsidRDefault="008D46BF" w:rsidP="008D46BF">
      <w:pPr>
        <w:rPr>
          <w:sz w:val="24"/>
          <w:szCs w:val="24"/>
        </w:rPr>
      </w:pPr>
      <w:r w:rsidRPr="0017419E">
        <w:rPr>
          <w:b/>
          <w:bCs/>
          <w:sz w:val="24"/>
          <w:szCs w:val="24"/>
        </w:rPr>
        <w:t>Basic Salary:</w:t>
      </w:r>
      <w:r w:rsidRPr="008D46BF">
        <w:rPr>
          <w:sz w:val="24"/>
          <w:szCs w:val="24"/>
        </w:rPr>
        <w:t xml:space="preserve"> The fixed portion of your salary and the base for calculating other benefits and deductions.</w:t>
      </w:r>
    </w:p>
    <w:p w14:paraId="012F2755" w14:textId="3A318E3F" w:rsidR="008D46BF" w:rsidRPr="008D46BF" w:rsidRDefault="008D46BF" w:rsidP="008D46BF">
      <w:pPr>
        <w:rPr>
          <w:sz w:val="24"/>
          <w:szCs w:val="24"/>
        </w:rPr>
      </w:pPr>
      <w:r w:rsidRPr="0017419E">
        <w:rPr>
          <w:b/>
          <w:bCs/>
          <w:sz w:val="24"/>
          <w:szCs w:val="24"/>
        </w:rPr>
        <w:t>House Rent Allowance (HRA):</w:t>
      </w:r>
      <w:r w:rsidRPr="008D46BF">
        <w:rPr>
          <w:sz w:val="24"/>
          <w:szCs w:val="24"/>
        </w:rPr>
        <w:t xml:space="preserve"> Provided to employees to meet housing rental expenses.</w:t>
      </w:r>
    </w:p>
    <w:p w14:paraId="1304CA00" w14:textId="1A2AD3D7" w:rsidR="008D46BF" w:rsidRPr="008D46BF" w:rsidRDefault="008D46BF" w:rsidP="008D46BF">
      <w:pPr>
        <w:rPr>
          <w:sz w:val="24"/>
          <w:szCs w:val="24"/>
        </w:rPr>
      </w:pPr>
      <w:r w:rsidRPr="0017419E">
        <w:rPr>
          <w:b/>
          <w:bCs/>
          <w:sz w:val="24"/>
          <w:szCs w:val="24"/>
        </w:rPr>
        <w:t>Other Allowances:</w:t>
      </w:r>
      <w:r w:rsidRPr="008D46BF">
        <w:rPr>
          <w:sz w:val="24"/>
          <w:szCs w:val="24"/>
        </w:rPr>
        <w:t xml:space="preserve"> Includes travel, meal, communication, and special allowances based on role and grade.</w:t>
      </w:r>
    </w:p>
    <w:p w14:paraId="7EAFF0DF" w14:textId="780DA77C" w:rsidR="008D46BF" w:rsidRPr="008D46BF" w:rsidRDefault="008D46BF" w:rsidP="008D46BF">
      <w:pPr>
        <w:rPr>
          <w:sz w:val="24"/>
          <w:szCs w:val="24"/>
        </w:rPr>
      </w:pPr>
      <w:r w:rsidRPr="0017419E">
        <w:rPr>
          <w:b/>
          <w:bCs/>
          <w:sz w:val="24"/>
          <w:szCs w:val="24"/>
        </w:rPr>
        <w:t>Provident Fund (PF):</w:t>
      </w:r>
      <w:r w:rsidRPr="008D46BF">
        <w:rPr>
          <w:sz w:val="24"/>
          <w:szCs w:val="24"/>
        </w:rPr>
        <w:t xml:space="preserve"> A statutory retirement benefit where both employer and employee contribute as per government guidelines.</w:t>
      </w:r>
    </w:p>
    <w:p w14:paraId="4D5225B1" w14:textId="3EDF2BB8" w:rsidR="008D46BF" w:rsidRPr="008D46BF" w:rsidRDefault="008D46BF" w:rsidP="008D46BF">
      <w:pPr>
        <w:rPr>
          <w:sz w:val="24"/>
          <w:szCs w:val="24"/>
        </w:rPr>
      </w:pPr>
      <w:r w:rsidRPr="0017419E">
        <w:rPr>
          <w:b/>
          <w:bCs/>
          <w:sz w:val="24"/>
          <w:szCs w:val="24"/>
        </w:rPr>
        <w:t>Gratuity:</w:t>
      </w:r>
      <w:r w:rsidRPr="008D46BF">
        <w:rPr>
          <w:sz w:val="24"/>
          <w:szCs w:val="24"/>
        </w:rPr>
        <w:t xml:space="preserve"> Applicable to employees completing 5 years of continuous service, calculated as per the Payment of Gratuity Act.</w:t>
      </w:r>
    </w:p>
    <w:p w14:paraId="637CDAF4" w14:textId="77777777" w:rsidR="008D46BF" w:rsidRPr="008D46BF" w:rsidRDefault="008D46BF" w:rsidP="008D46BF">
      <w:pPr>
        <w:rPr>
          <w:sz w:val="24"/>
          <w:szCs w:val="24"/>
        </w:rPr>
      </w:pPr>
      <w:r w:rsidRPr="008D46BF">
        <w:rPr>
          <w:sz w:val="24"/>
          <w:szCs w:val="24"/>
        </w:rPr>
        <w:t>The detailed salary breakup is shared in the employee's appointment letter and updated during any revision.</w:t>
      </w:r>
    </w:p>
    <w:p w14:paraId="47E8B2CF" w14:textId="77777777" w:rsidR="008D46BF" w:rsidRPr="008D46BF" w:rsidRDefault="008D46BF" w:rsidP="008D46BF">
      <w:pPr>
        <w:rPr>
          <w:sz w:val="24"/>
          <w:szCs w:val="24"/>
        </w:rPr>
      </w:pPr>
    </w:p>
    <w:p w14:paraId="452085D1" w14:textId="77777777" w:rsidR="008D46BF" w:rsidRPr="0017419E" w:rsidRDefault="008D46BF" w:rsidP="008D46BF">
      <w:pPr>
        <w:rPr>
          <w:b/>
          <w:bCs/>
          <w:sz w:val="24"/>
          <w:szCs w:val="24"/>
        </w:rPr>
      </w:pPr>
      <w:r w:rsidRPr="0017419E">
        <w:rPr>
          <w:b/>
          <w:bCs/>
          <w:sz w:val="24"/>
          <w:szCs w:val="24"/>
        </w:rPr>
        <w:t>3. Statutory Deductions</w:t>
      </w:r>
    </w:p>
    <w:p w14:paraId="0C2EBE6E" w14:textId="129D0C6F" w:rsidR="008D46BF" w:rsidRPr="008D46BF" w:rsidRDefault="008D46BF" w:rsidP="008D46BF">
      <w:pPr>
        <w:rPr>
          <w:sz w:val="24"/>
          <w:szCs w:val="24"/>
        </w:rPr>
      </w:pPr>
      <w:r w:rsidRPr="008D46BF">
        <w:rPr>
          <w:sz w:val="24"/>
          <w:szCs w:val="24"/>
        </w:rPr>
        <w:t>Applicable deductions are made in compliance with government regulations, which may include:</w:t>
      </w:r>
    </w:p>
    <w:p w14:paraId="204308FF" w14:textId="2DF2C8F4" w:rsidR="008D46BF" w:rsidRPr="008D46BF" w:rsidRDefault="008D46BF" w:rsidP="008D46BF">
      <w:pPr>
        <w:rPr>
          <w:sz w:val="24"/>
          <w:szCs w:val="24"/>
        </w:rPr>
      </w:pPr>
      <w:r w:rsidRPr="008D46BF">
        <w:rPr>
          <w:sz w:val="24"/>
          <w:szCs w:val="24"/>
        </w:rPr>
        <w:t>Professional Tax</w:t>
      </w:r>
    </w:p>
    <w:p w14:paraId="590E4394" w14:textId="56140F2F" w:rsidR="008D46BF" w:rsidRPr="008D46BF" w:rsidRDefault="008D46BF" w:rsidP="008D46BF">
      <w:pPr>
        <w:rPr>
          <w:sz w:val="24"/>
          <w:szCs w:val="24"/>
        </w:rPr>
      </w:pPr>
      <w:r w:rsidRPr="008D46BF">
        <w:rPr>
          <w:sz w:val="24"/>
          <w:szCs w:val="24"/>
        </w:rPr>
        <w:t>Income Tax (TDS)</w:t>
      </w:r>
    </w:p>
    <w:p w14:paraId="13437589" w14:textId="77777777" w:rsidR="008D46BF" w:rsidRPr="008D46BF" w:rsidRDefault="008D46BF" w:rsidP="008D46BF">
      <w:pPr>
        <w:rPr>
          <w:sz w:val="24"/>
          <w:szCs w:val="24"/>
        </w:rPr>
      </w:pPr>
      <w:r w:rsidRPr="008D46BF">
        <w:rPr>
          <w:sz w:val="24"/>
          <w:szCs w:val="24"/>
        </w:rPr>
        <w:t>Provident Fund (PF)</w:t>
      </w:r>
    </w:p>
    <w:p w14:paraId="07600AAE" w14:textId="5A97500B" w:rsidR="008D46BF" w:rsidRPr="008D46BF" w:rsidRDefault="008D46BF" w:rsidP="008D46BF">
      <w:pPr>
        <w:rPr>
          <w:sz w:val="24"/>
          <w:szCs w:val="24"/>
        </w:rPr>
      </w:pPr>
      <w:r w:rsidRPr="008D46BF">
        <w:rPr>
          <w:sz w:val="24"/>
          <w:szCs w:val="24"/>
        </w:rPr>
        <w:t>Employee State Insurance (if applicable)</w:t>
      </w:r>
    </w:p>
    <w:p w14:paraId="0A865728" w14:textId="77777777" w:rsidR="008D46BF" w:rsidRPr="008D46BF" w:rsidRDefault="008D46BF" w:rsidP="008D46BF">
      <w:pPr>
        <w:rPr>
          <w:sz w:val="24"/>
          <w:szCs w:val="24"/>
        </w:rPr>
      </w:pPr>
      <w:r w:rsidRPr="008D46BF">
        <w:rPr>
          <w:sz w:val="24"/>
          <w:szCs w:val="24"/>
        </w:rPr>
        <w:lastRenderedPageBreak/>
        <w:t>Employees are responsible for submitting investment proofs and declarations annually to minimize TDS deductions.</w:t>
      </w:r>
    </w:p>
    <w:p w14:paraId="5ECA57DF" w14:textId="77777777" w:rsidR="008D46BF" w:rsidRPr="008D46BF" w:rsidRDefault="008D46BF" w:rsidP="008D46BF">
      <w:pPr>
        <w:rPr>
          <w:sz w:val="24"/>
          <w:szCs w:val="24"/>
        </w:rPr>
      </w:pPr>
    </w:p>
    <w:p w14:paraId="1399E4A6" w14:textId="77777777" w:rsidR="008D46BF" w:rsidRPr="0017419E" w:rsidRDefault="008D46BF" w:rsidP="008D46BF">
      <w:pPr>
        <w:rPr>
          <w:b/>
          <w:bCs/>
          <w:sz w:val="24"/>
          <w:szCs w:val="24"/>
        </w:rPr>
      </w:pPr>
      <w:r w:rsidRPr="0017419E">
        <w:rPr>
          <w:b/>
          <w:bCs/>
          <w:sz w:val="24"/>
          <w:szCs w:val="24"/>
        </w:rPr>
        <w:t>4. Payroll Discrepancies</w:t>
      </w:r>
    </w:p>
    <w:p w14:paraId="11E57798" w14:textId="77777777" w:rsidR="008D46BF" w:rsidRPr="008D46BF" w:rsidRDefault="008D46BF" w:rsidP="008D46BF">
      <w:pPr>
        <w:rPr>
          <w:sz w:val="24"/>
          <w:szCs w:val="24"/>
        </w:rPr>
      </w:pPr>
      <w:r w:rsidRPr="008D46BF">
        <w:rPr>
          <w:sz w:val="24"/>
          <w:szCs w:val="24"/>
        </w:rPr>
        <w:t>Any payroll discrepancies, such as incorrect salary credit, deduction errors, or reimbursement issues, must be reported to HR within 3 working days from the date of salary credit.</w:t>
      </w:r>
    </w:p>
    <w:p w14:paraId="2B29BA0B" w14:textId="77777777" w:rsidR="008D46BF" w:rsidRPr="008D46BF" w:rsidRDefault="008D46BF" w:rsidP="008D46BF">
      <w:pPr>
        <w:rPr>
          <w:sz w:val="24"/>
          <w:szCs w:val="24"/>
        </w:rPr>
      </w:pPr>
    </w:p>
    <w:p w14:paraId="7AD2F7D5" w14:textId="77777777" w:rsidR="008D46BF" w:rsidRPr="008D46BF" w:rsidRDefault="008D46BF" w:rsidP="008D46BF">
      <w:pPr>
        <w:rPr>
          <w:sz w:val="24"/>
          <w:szCs w:val="24"/>
        </w:rPr>
      </w:pPr>
      <w:r w:rsidRPr="008D46BF">
        <w:rPr>
          <w:sz w:val="24"/>
          <w:szCs w:val="24"/>
        </w:rPr>
        <w:t>The Finance team will resolve valid issues within 7 working days.</w:t>
      </w:r>
    </w:p>
    <w:p w14:paraId="0A7A9D4B" w14:textId="77777777" w:rsidR="008D46BF" w:rsidRPr="008D46BF" w:rsidRDefault="008D46BF" w:rsidP="008D46BF">
      <w:pPr>
        <w:rPr>
          <w:sz w:val="24"/>
          <w:szCs w:val="24"/>
        </w:rPr>
      </w:pPr>
    </w:p>
    <w:p w14:paraId="1CF103EA" w14:textId="77777777" w:rsidR="008D46BF" w:rsidRPr="0017419E" w:rsidRDefault="008D46BF" w:rsidP="008D46BF">
      <w:pPr>
        <w:rPr>
          <w:b/>
          <w:bCs/>
          <w:sz w:val="24"/>
          <w:szCs w:val="24"/>
        </w:rPr>
      </w:pPr>
      <w:r w:rsidRPr="0017419E">
        <w:rPr>
          <w:b/>
          <w:bCs/>
          <w:sz w:val="24"/>
          <w:szCs w:val="24"/>
        </w:rPr>
        <w:t>5. Salary Revisions</w:t>
      </w:r>
    </w:p>
    <w:p w14:paraId="652FEE4A" w14:textId="77777777" w:rsidR="008D46BF" w:rsidRPr="008D46BF" w:rsidRDefault="008D46BF" w:rsidP="008D46BF">
      <w:pPr>
        <w:rPr>
          <w:sz w:val="24"/>
          <w:szCs w:val="24"/>
        </w:rPr>
      </w:pPr>
      <w:r w:rsidRPr="008D46BF">
        <w:rPr>
          <w:sz w:val="24"/>
          <w:szCs w:val="24"/>
        </w:rPr>
        <w:t>Salary revisions are conducted annually, usually in the month of April.</w:t>
      </w:r>
    </w:p>
    <w:p w14:paraId="7AD57541" w14:textId="77777777" w:rsidR="008D46BF" w:rsidRPr="008D46BF" w:rsidRDefault="008D46BF" w:rsidP="008D46BF">
      <w:pPr>
        <w:rPr>
          <w:sz w:val="24"/>
          <w:szCs w:val="24"/>
        </w:rPr>
      </w:pPr>
    </w:p>
    <w:p w14:paraId="6A003FCA" w14:textId="77777777" w:rsidR="008D46BF" w:rsidRPr="008D46BF" w:rsidRDefault="008D46BF" w:rsidP="008D46BF">
      <w:pPr>
        <w:rPr>
          <w:sz w:val="24"/>
          <w:szCs w:val="24"/>
        </w:rPr>
      </w:pPr>
      <w:r w:rsidRPr="008D46BF">
        <w:rPr>
          <w:sz w:val="24"/>
          <w:szCs w:val="24"/>
        </w:rPr>
        <w:t xml:space="preserve">Revisions are performance-based, </w:t>
      </w:r>
      <w:proofErr w:type="gramStart"/>
      <w:r w:rsidRPr="008D46BF">
        <w:rPr>
          <w:sz w:val="24"/>
          <w:szCs w:val="24"/>
        </w:rPr>
        <w:t>taking into account</w:t>
      </w:r>
      <w:proofErr w:type="gramEnd"/>
      <w:r w:rsidRPr="008D46BF">
        <w:rPr>
          <w:sz w:val="24"/>
          <w:szCs w:val="24"/>
        </w:rPr>
        <w:t xml:space="preserve"> the employee’s annual appraisal, contributions to projects, </w:t>
      </w:r>
      <w:proofErr w:type="spellStart"/>
      <w:r w:rsidRPr="008D46BF">
        <w:rPr>
          <w:sz w:val="24"/>
          <w:szCs w:val="24"/>
        </w:rPr>
        <w:t>behavior</w:t>
      </w:r>
      <w:proofErr w:type="spellEnd"/>
      <w:r w:rsidRPr="008D46BF">
        <w:rPr>
          <w:sz w:val="24"/>
          <w:szCs w:val="24"/>
        </w:rPr>
        <w:t xml:space="preserve"> and conduct, and overall business performance.</w:t>
      </w:r>
    </w:p>
    <w:p w14:paraId="269C07EB" w14:textId="77777777" w:rsidR="008D46BF" w:rsidRPr="008D46BF" w:rsidRDefault="008D46BF" w:rsidP="008D46BF">
      <w:pPr>
        <w:rPr>
          <w:sz w:val="24"/>
          <w:szCs w:val="24"/>
        </w:rPr>
      </w:pPr>
    </w:p>
    <w:p w14:paraId="4AE88C8D" w14:textId="77777777" w:rsidR="008D46BF" w:rsidRPr="008D46BF" w:rsidRDefault="008D46BF" w:rsidP="008D46BF">
      <w:pPr>
        <w:rPr>
          <w:sz w:val="24"/>
          <w:szCs w:val="24"/>
        </w:rPr>
      </w:pPr>
      <w:r w:rsidRPr="008D46BF">
        <w:rPr>
          <w:sz w:val="24"/>
          <w:szCs w:val="24"/>
        </w:rPr>
        <w:t>High-performing employees may be eligible for promotions, bonuses, or stock options at the management’s discretion.</w:t>
      </w:r>
    </w:p>
    <w:p w14:paraId="5664D051" w14:textId="77777777" w:rsidR="008D46BF" w:rsidRPr="008D46BF" w:rsidRDefault="008D46BF" w:rsidP="008D46BF">
      <w:pPr>
        <w:rPr>
          <w:sz w:val="24"/>
          <w:szCs w:val="24"/>
        </w:rPr>
      </w:pPr>
    </w:p>
    <w:p w14:paraId="74989E1F" w14:textId="77777777" w:rsidR="008D46BF" w:rsidRPr="0017419E" w:rsidRDefault="008D46BF" w:rsidP="008D46BF">
      <w:pPr>
        <w:rPr>
          <w:b/>
          <w:bCs/>
          <w:sz w:val="24"/>
          <w:szCs w:val="24"/>
        </w:rPr>
      </w:pPr>
      <w:r w:rsidRPr="0017419E">
        <w:rPr>
          <w:b/>
          <w:bCs/>
          <w:sz w:val="24"/>
          <w:szCs w:val="24"/>
        </w:rPr>
        <w:t>6. Reimbursements</w:t>
      </w:r>
    </w:p>
    <w:p w14:paraId="1DF6FE47" w14:textId="77777777" w:rsidR="008D46BF" w:rsidRPr="008D46BF" w:rsidRDefault="008D46BF" w:rsidP="008D46BF">
      <w:pPr>
        <w:rPr>
          <w:sz w:val="24"/>
          <w:szCs w:val="24"/>
        </w:rPr>
      </w:pPr>
      <w:r w:rsidRPr="008D46BF">
        <w:rPr>
          <w:sz w:val="24"/>
          <w:szCs w:val="24"/>
        </w:rPr>
        <w:t>Employees are entitled to reimbursement for business-related expenses. These must be submitted through the internal reimbursement portal with valid supporting bills/invoices. The following expenses are covered:</w:t>
      </w:r>
    </w:p>
    <w:p w14:paraId="2785BCBE" w14:textId="77777777" w:rsidR="008D46BF" w:rsidRPr="008D46BF" w:rsidRDefault="008D46BF" w:rsidP="008D46BF">
      <w:pPr>
        <w:rPr>
          <w:sz w:val="24"/>
          <w:szCs w:val="24"/>
        </w:rPr>
      </w:pPr>
    </w:p>
    <w:p w14:paraId="50A67B6C" w14:textId="77777777" w:rsidR="008D46BF" w:rsidRPr="008D46BF" w:rsidRDefault="008D46BF" w:rsidP="008D46BF">
      <w:pPr>
        <w:rPr>
          <w:sz w:val="24"/>
          <w:szCs w:val="24"/>
        </w:rPr>
      </w:pPr>
      <w:r w:rsidRPr="008D46BF">
        <w:rPr>
          <w:sz w:val="24"/>
          <w:szCs w:val="24"/>
        </w:rPr>
        <w:t xml:space="preserve">Business Travel: Flights, hotels, cab fares, local conveyance, meals (as per </w:t>
      </w:r>
      <w:proofErr w:type="spellStart"/>
      <w:r w:rsidRPr="008D46BF">
        <w:rPr>
          <w:sz w:val="24"/>
          <w:szCs w:val="24"/>
        </w:rPr>
        <w:t>per</w:t>
      </w:r>
      <w:proofErr w:type="spellEnd"/>
      <w:r w:rsidRPr="008D46BF">
        <w:rPr>
          <w:sz w:val="24"/>
          <w:szCs w:val="24"/>
        </w:rPr>
        <w:t xml:space="preserve"> diem policy).</w:t>
      </w:r>
    </w:p>
    <w:p w14:paraId="1DD9B321" w14:textId="77777777" w:rsidR="008D46BF" w:rsidRPr="008D46BF" w:rsidRDefault="008D46BF" w:rsidP="008D46BF">
      <w:pPr>
        <w:rPr>
          <w:sz w:val="24"/>
          <w:szCs w:val="24"/>
        </w:rPr>
      </w:pPr>
    </w:p>
    <w:p w14:paraId="43B9CB1C" w14:textId="77777777" w:rsidR="008D46BF" w:rsidRPr="008D46BF" w:rsidRDefault="008D46BF" w:rsidP="008D46BF">
      <w:pPr>
        <w:rPr>
          <w:sz w:val="24"/>
          <w:szCs w:val="24"/>
        </w:rPr>
      </w:pPr>
      <w:r w:rsidRPr="008D46BF">
        <w:rPr>
          <w:sz w:val="24"/>
          <w:szCs w:val="24"/>
        </w:rPr>
        <w:t>Home Internet Charges: Monthly reimbursements for employees working from home (up to a defined limit).</w:t>
      </w:r>
    </w:p>
    <w:p w14:paraId="49B1CE02" w14:textId="77777777" w:rsidR="008D46BF" w:rsidRPr="008D46BF" w:rsidRDefault="008D46BF" w:rsidP="008D46BF">
      <w:pPr>
        <w:rPr>
          <w:sz w:val="24"/>
          <w:szCs w:val="24"/>
        </w:rPr>
      </w:pPr>
    </w:p>
    <w:p w14:paraId="4538FE97" w14:textId="77777777" w:rsidR="008D46BF" w:rsidRPr="008D46BF" w:rsidRDefault="008D46BF" w:rsidP="008D46BF">
      <w:pPr>
        <w:rPr>
          <w:sz w:val="24"/>
          <w:szCs w:val="24"/>
        </w:rPr>
      </w:pPr>
      <w:r w:rsidRPr="008D46BF">
        <w:rPr>
          <w:sz w:val="24"/>
          <w:szCs w:val="24"/>
        </w:rPr>
        <w:t>Client-Related Expenses: Entertaining clients, client meetings, gifting (as per client engagement guidelines).</w:t>
      </w:r>
    </w:p>
    <w:p w14:paraId="368BB4DB" w14:textId="77777777" w:rsidR="008D46BF" w:rsidRPr="008D46BF" w:rsidRDefault="008D46BF" w:rsidP="008D46BF">
      <w:pPr>
        <w:rPr>
          <w:sz w:val="24"/>
          <w:szCs w:val="24"/>
        </w:rPr>
      </w:pPr>
    </w:p>
    <w:p w14:paraId="28A612C5" w14:textId="77777777" w:rsidR="008D46BF" w:rsidRPr="008D46BF" w:rsidRDefault="008D46BF" w:rsidP="008D46BF">
      <w:pPr>
        <w:rPr>
          <w:sz w:val="24"/>
          <w:szCs w:val="24"/>
        </w:rPr>
      </w:pPr>
      <w:r w:rsidRPr="008D46BF">
        <w:rPr>
          <w:sz w:val="24"/>
          <w:szCs w:val="24"/>
        </w:rPr>
        <w:t>Note: All claims must be submitted within 15 days of the expense date and are subject to manager and finance approval.</w:t>
      </w:r>
    </w:p>
    <w:p w14:paraId="0254CE2B" w14:textId="77777777" w:rsidR="008D46BF" w:rsidRDefault="008D46BF" w:rsidP="008D46BF">
      <w:pPr>
        <w:rPr>
          <w:sz w:val="24"/>
          <w:szCs w:val="24"/>
        </w:rPr>
      </w:pPr>
    </w:p>
    <w:p w14:paraId="5C08BA41" w14:textId="77777777" w:rsidR="00E65CA7" w:rsidRPr="0017419E" w:rsidRDefault="00E65CA7" w:rsidP="00E65CA7">
      <w:pPr>
        <w:rPr>
          <w:b/>
          <w:bCs/>
          <w:sz w:val="24"/>
          <w:szCs w:val="24"/>
        </w:rPr>
      </w:pPr>
      <w:r w:rsidRPr="0017419E">
        <w:rPr>
          <w:b/>
          <w:bCs/>
          <w:sz w:val="24"/>
          <w:szCs w:val="24"/>
        </w:rPr>
        <w:t xml:space="preserve">7. Remote Work &amp; Work </w:t>
      </w:r>
      <w:proofErr w:type="gramStart"/>
      <w:r w:rsidRPr="0017419E">
        <w:rPr>
          <w:b/>
          <w:bCs/>
          <w:sz w:val="24"/>
          <w:szCs w:val="24"/>
        </w:rPr>
        <w:t>From</w:t>
      </w:r>
      <w:proofErr w:type="gramEnd"/>
      <w:r w:rsidRPr="0017419E">
        <w:rPr>
          <w:b/>
          <w:bCs/>
          <w:sz w:val="24"/>
          <w:szCs w:val="24"/>
        </w:rPr>
        <w:t xml:space="preserve"> Home (WFH) Policy – DreamBuilders.io</w:t>
      </w:r>
    </w:p>
    <w:p w14:paraId="55DE2AF3" w14:textId="77777777" w:rsidR="00E65CA7" w:rsidRPr="00E65CA7" w:rsidRDefault="00E65CA7" w:rsidP="00E65CA7">
      <w:pPr>
        <w:rPr>
          <w:sz w:val="24"/>
          <w:szCs w:val="24"/>
        </w:rPr>
      </w:pPr>
      <w:r w:rsidRPr="00E65CA7">
        <w:rPr>
          <w:sz w:val="24"/>
          <w:szCs w:val="24"/>
        </w:rPr>
        <w:t>DreamBuilders.io supports flexible work arrangements to empower employees while ensuring business continuity, productivity, and data security. The WFH policy outlines the eligibility, guidelines, and responsibilities for employees working remotely.</w:t>
      </w:r>
    </w:p>
    <w:p w14:paraId="4722963A" w14:textId="77777777" w:rsidR="00E65CA7" w:rsidRPr="00E65CA7" w:rsidRDefault="00E65CA7" w:rsidP="00E65CA7">
      <w:pPr>
        <w:rPr>
          <w:sz w:val="24"/>
          <w:szCs w:val="24"/>
        </w:rPr>
      </w:pPr>
    </w:p>
    <w:p w14:paraId="14EA02C5" w14:textId="77777777" w:rsidR="00E65CA7" w:rsidRPr="0017419E" w:rsidRDefault="00E65CA7" w:rsidP="00E65CA7">
      <w:pPr>
        <w:rPr>
          <w:b/>
          <w:bCs/>
          <w:sz w:val="24"/>
          <w:szCs w:val="24"/>
        </w:rPr>
      </w:pPr>
      <w:r w:rsidRPr="0017419E">
        <w:rPr>
          <w:b/>
          <w:bCs/>
          <w:sz w:val="24"/>
          <w:szCs w:val="24"/>
        </w:rPr>
        <w:t>1. Eligibility Criteria</w:t>
      </w:r>
    </w:p>
    <w:p w14:paraId="6A72A5C7" w14:textId="6EE002C0" w:rsidR="00E65CA7" w:rsidRPr="00E65CA7" w:rsidRDefault="00E65CA7" w:rsidP="0017419E">
      <w:pPr>
        <w:jc w:val="both"/>
        <w:rPr>
          <w:sz w:val="24"/>
          <w:szCs w:val="24"/>
        </w:rPr>
      </w:pPr>
      <w:r w:rsidRPr="00E65CA7">
        <w:rPr>
          <w:sz w:val="24"/>
          <w:szCs w:val="24"/>
        </w:rPr>
        <w:t xml:space="preserve">Employees become eligible for Work </w:t>
      </w:r>
      <w:proofErr w:type="gramStart"/>
      <w:r w:rsidRPr="00E65CA7">
        <w:rPr>
          <w:sz w:val="24"/>
          <w:szCs w:val="24"/>
        </w:rPr>
        <w:t>From</w:t>
      </w:r>
      <w:proofErr w:type="gramEnd"/>
      <w:r w:rsidRPr="00E65CA7">
        <w:rPr>
          <w:sz w:val="24"/>
          <w:szCs w:val="24"/>
        </w:rPr>
        <w:t xml:space="preserve"> Home (WFH) after completing 6 months of continuous service with the company.</w:t>
      </w:r>
    </w:p>
    <w:p w14:paraId="4B4EBF99" w14:textId="77777777" w:rsidR="00E65CA7" w:rsidRPr="00E65CA7" w:rsidRDefault="00E65CA7" w:rsidP="0017419E">
      <w:pPr>
        <w:jc w:val="both"/>
        <w:rPr>
          <w:sz w:val="24"/>
          <w:szCs w:val="24"/>
        </w:rPr>
      </w:pPr>
      <w:r w:rsidRPr="00E65CA7">
        <w:rPr>
          <w:sz w:val="24"/>
          <w:szCs w:val="24"/>
        </w:rPr>
        <w:t>Prior to that, temporary WFH may be permitted under special circumstances such as medical issues, personal emergencies, or travel restrictions, subject to managerial approval.</w:t>
      </w:r>
    </w:p>
    <w:p w14:paraId="27193789" w14:textId="77777777" w:rsidR="00E65CA7" w:rsidRPr="00E65CA7" w:rsidRDefault="00E65CA7" w:rsidP="00E65CA7">
      <w:pPr>
        <w:rPr>
          <w:sz w:val="24"/>
          <w:szCs w:val="24"/>
        </w:rPr>
      </w:pPr>
    </w:p>
    <w:p w14:paraId="0D744C47" w14:textId="77777777" w:rsidR="00E65CA7" w:rsidRPr="0017419E" w:rsidRDefault="00E65CA7" w:rsidP="00E65CA7">
      <w:pPr>
        <w:rPr>
          <w:b/>
          <w:bCs/>
          <w:sz w:val="24"/>
          <w:szCs w:val="24"/>
        </w:rPr>
      </w:pPr>
      <w:r w:rsidRPr="0017419E">
        <w:rPr>
          <w:b/>
          <w:bCs/>
          <w:sz w:val="24"/>
          <w:szCs w:val="24"/>
        </w:rPr>
        <w:t>2. WFH Request &amp; Approval Process</w:t>
      </w:r>
    </w:p>
    <w:p w14:paraId="0AFE4332" w14:textId="22D67BFC" w:rsidR="00E65CA7" w:rsidRPr="00E65CA7" w:rsidRDefault="00E65CA7" w:rsidP="00E65CA7">
      <w:pPr>
        <w:rPr>
          <w:sz w:val="24"/>
          <w:szCs w:val="24"/>
        </w:rPr>
      </w:pPr>
      <w:r w:rsidRPr="00E65CA7">
        <w:rPr>
          <w:sz w:val="24"/>
          <w:szCs w:val="24"/>
        </w:rPr>
        <w:t>Employees must submit a WFH request at least 24 hours in advance via the HRMS or official email, stating the reason and duration.</w:t>
      </w:r>
    </w:p>
    <w:p w14:paraId="4A1F479E" w14:textId="195F2C52" w:rsidR="00E65CA7" w:rsidRPr="00E65CA7" w:rsidRDefault="00E65CA7" w:rsidP="00E65CA7">
      <w:pPr>
        <w:rPr>
          <w:sz w:val="24"/>
          <w:szCs w:val="24"/>
        </w:rPr>
      </w:pPr>
      <w:r w:rsidRPr="00E65CA7">
        <w:rPr>
          <w:sz w:val="24"/>
          <w:szCs w:val="24"/>
        </w:rPr>
        <w:t>Approval must be obtained from the immediate reporting manager and notified to the HR team for record purposes.</w:t>
      </w:r>
    </w:p>
    <w:p w14:paraId="2D0B47D3" w14:textId="77777777" w:rsidR="00E65CA7" w:rsidRPr="00E65CA7" w:rsidRDefault="00E65CA7" w:rsidP="00E65CA7">
      <w:pPr>
        <w:rPr>
          <w:sz w:val="24"/>
          <w:szCs w:val="24"/>
        </w:rPr>
      </w:pPr>
      <w:r w:rsidRPr="00E65CA7">
        <w:rPr>
          <w:sz w:val="24"/>
          <w:szCs w:val="24"/>
        </w:rPr>
        <w:t>Emergency or last-minute WFH requests must be followed by written justification within 1 working day.</w:t>
      </w:r>
    </w:p>
    <w:p w14:paraId="24CF31CF" w14:textId="77777777" w:rsidR="00E65CA7" w:rsidRPr="00E65CA7" w:rsidRDefault="00E65CA7" w:rsidP="00E65CA7">
      <w:pPr>
        <w:rPr>
          <w:sz w:val="24"/>
          <w:szCs w:val="24"/>
        </w:rPr>
      </w:pPr>
    </w:p>
    <w:p w14:paraId="3BB6A8F7" w14:textId="77777777" w:rsidR="00E65CA7" w:rsidRPr="0017419E" w:rsidRDefault="00E65CA7" w:rsidP="00E65CA7">
      <w:pPr>
        <w:rPr>
          <w:b/>
          <w:bCs/>
          <w:sz w:val="24"/>
          <w:szCs w:val="24"/>
        </w:rPr>
      </w:pPr>
      <w:r w:rsidRPr="0017419E">
        <w:rPr>
          <w:b/>
          <w:bCs/>
          <w:sz w:val="24"/>
          <w:szCs w:val="24"/>
        </w:rPr>
        <w:t>3. General Guidelines for Remote Work</w:t>
      </w:r>
    </w:p>
    <w:p w14:paraId="79740D34" w14:textId="7333FAFC" w:rsidR="00E65CA7" w:rsidRPr="00E65CA7" w:rsidRDefault="00E65CA7" w:rsidP="0017419E">
      <w:pPr>
        <w:jc w:val="both"/>
        <w:rPr>
          <w:sz w:val="24"/>
          <w:szCs w:val="24"/>
        </w:rPr>
      </w:pPr>
      <w:r w:rsidRPr="00E65CA7">
        <w:rPr>
          <w:sz w:val="24"/>
          <w:szCs w:val="24"/>
        </w:rPr>
        <w:t>Employees must be available online from 10:00 AM to 5:00 PM, with flexibility for breaks and extended hours based on project needs.</w:t>
      </w:r>
    </w:p>
    <w:p w14:paraId="462C4ACF" w14:textId="2C309467" w:rsidR="00E65CA7" w:rsidRPr="00E65CA7" w:rsidRDefault="00E65CA7" w:rsidP="0017419E">
      <w:pPr>
        <w:jc w:val="both"/>
        <w:rPr>
          <w:sz w:val="24"/>
          <w:szCs w:val="24"/>
        </w:rPr>
      </w:pPr>
      <w:r w:rsidRPr="00E65CA7">
        <w:rPr>
          <w:sz w:val="24"/>
          <w:szCs w:val="24"/>
        </w:rPr>
        <w:t>Daily status updates should be shared in the team channel or project tracker by 6:00 PM.</w:t>
      </w:r>
    </w:p>
    <w:p w14:paraId="7D9A78A6" w14:textId="5EB9FAD3" w:rsidR="00E65CA7" w:rsidRPr="00E65CA7" w:rsidRDefault="00E65CA7" w:rsidP="0017419E">
      <w:pPr>
        <w:jc w:val="both"/>
        <w:rPr>
          <w:sz w:val="24"/>
          <w:szCs w:val="24"/>
        </w:rPr>
      </w:pPr>
      <w:r w:rsidRPr="00E65CA7">
        <w:rPr>
          <w:sz w:val="24"/>
          <w:szCs w:val="24"/>
        </w:rPr>
        <w:t>A weekly summary report outlining progress, blockers, and next steps must be submitted every Friday to the reporting manager.</w:t>
      </w:r>
    </w:p>
    <w:p w14:paraId="2A136879" w14:textId="77777777" w:rsidR="00E65CA7" w:rsidRPr="00E65CA7" w:rsidRDefault="00E65CA7" w:rsidP="0017419E">
      <w:pPr>
        <w:jc w:val="both"/>
        <w:rPr>
          <w:sz w:val="24"/>
          <w:szCs w:val="24"/>
        </w:rPr>
      </w:pPr>
      <w:r w:rsidRPr="00E65CA7">
        <w:rPr>
          <w:sz w:val="24"/>
          <w:szCs w:val="24"/>
        </w:rPr>
        <w:t>Employees are expected to maintain the same level of professionalism, communication, and output as in-office work.</w:t>
      </w:r>
    </w:p>
    <w:p w14:paraId="459BC0A6" w14:textId="77777777" w:rsidR="00E65CA7" w:rsidRPr="00E65CA7" w:rsidRDefault="00E65CA7" w:rsidP="00E65CA7">
      <w:pPr>
        <w:rPr>
          <w:sz w:val="24"/>
          <w:szCs w:val="24"/>
        </w:rPr>
      </w:pPr>
    </w:p>
    <w:p w14:paraId="033A8038" w14:textId="77777777" w:rsidR="00E65CA7" w:rsidRPr="0017419E" w:rsidRDefault="00E65CA7" w:rsidP="00E65CA7">
      <w:pPr>
        <w:rPr>
          <w:b/>
          <w:bCs/>
          <w:sz w:val="24"/>
          <w:szCs w:val="24"/>
        </w:rPr>
      </w:pPr>
      <w:r w:rsidRPr="0017419E">
        <w:rPr>
          <w:b/>
          <w:bCs/>
          <w:sz w:val="24"/>
          <w:szCs w:val="24"/>
        </w:rPr>
        <w:lastRenderedPageBreak/>
        <w:t>4. Monthly WFH Limits</w:t>
      </w:r>
    </w:p>
    <w:p w14:paraId="49CE4612" w14:textId="1FD84E77" w:rsidR="00E65CA7" w:rsidRPr="00E65CA7" w:rsidRDefault="00E65CA7" w:rsidP="0017419E">
      <w:pPr>
        <w:jc w:val="both"/>
        <w:rPr>
          <w:sz w:val="24"/>
          <w:szCs w:val="24"/>
        </w:rPr>
      </w:pPr>
      <w:r w:rsidRPr="00E65CA7">
        <w:rPr>
          <w:sz w:val="24"/>
          <w:szCs w:val="24"/>
        </w:rPr>
        <w:t>Employees can avail up to 10 WFH days per month without impacting their leave balance.</w:t>
      </w:r>
    </w:p>
    <w:p w14:paraId="35B066F6" w14:textId="4846EE97" w:rsidR="00E65CA7" w:rsidRPr="00E65CA7" w:rsidRDefault="00E65CA7" w:rsidP="0017419E">
      <w:pPr>
        <w:jc w:val="both"/>
        <w:rPr>
          <w:sz w:val="24"/>
          <w:szCs w:val="24"/>
        </w:rPr>
      </w:pPr>
      <w:r w:rsidRPr="00E65CA7">
        <w:rPr>
          <w:sz w:val="24"/>
          <w:szCs w:val="24"/>
        </w:rPr>
        <w:t>Any request beyond 10 days in a calendar month requires HR and departmental head approval.</w:t>
      </w:r>
    </w:p>
    <w:p w14:paraId="4B6AC701" w14:textId="77777777" w:rsidR="00E65CA7" w:rsidRPr="00E65CA7" w:rsidRDefault="00E65CA7" w:rsidP="0017419E">
      <w:pPr>
        <w:jc w:val="both"/>
        <w:rPr>
          <w:sz w:val="24"/>
          <w:szCs w:val="24"/>
        </w:rPr>
      </w:pPr>
      <w:r w:rsidRPr="00E65CA7">
        <w:rPr>
          <w:sz w:val="24"/>
          <w:szCs w:val="24"/>
        </w:rPr>
        <w:t>Special roles such as field personnel, client support, or essential operations may have custom WFH limits.</w:t>
      </w:r>
    </w:p>
    <w:p w14:paraId="5A6150D2" w14:textId="77777777" w:rsidR="00E65CA7" w:rsidRPr="00E65CA7" w:rsidRDefault="00E65CA7" w:rsidP="00E65CA7">
      <w:pPr>
        <w:rPr>
          <w:sz w:val="24"/>
          <w:szCs w:val="24"/>
        </w:rPr>
      </w:pPr>
    </w:p>
    <w:p w14:paraId="626671DC" w14:textId="77777777" w:rsidR="00E65CA7" w:rsidRPr="0017419E" w:rsidRDefault="00E65CA7" w:rsidP="00E65CA7">
      <w:pPr>
        <w:rPr>
          <w:b/>
          <w:bCs/>
          <w:sz w:val="24"/>
          <w:szCs w:val="24"/>
        </w:rPr>
      </w:pPr>
      <w:r w:rsidRPr="0017419E">
        <w:rPr>
          <w:b/>
          <w:bCs/>
          <w:sz w:val="24"/>
          <w:szCs w:val="24"/>
        </w:rPr>
        <w:t>5. Work Environment Requirements</w:t>
      </w:r>
    </w:p>
    <w:p w14:paraId="000BD2D4" w14:textId="643BFC02" w:rsidR="00E65CA7" w:rsidRPr="00E65CA7" w:rsidRDefault="00E65CA7" w:rsidP="00E65CA7">
      <w:pPr>
        <w:rPr>
          <w:sz w:val="24"/>
          <w:szCs w:val="24"/>
        </w:rPr>
      </w:pPr>
      <w:r w:rsidRPr="00E65CA7">
        <w:rPr>
          <w:sz w:val="24"/>
          <w:szCs w:val="24"/>
        </w:rPr>
        <w:t>Employees working from home must ensure the following:</w:t>
      </w:r>
    </w:p>
    <w:p w14:paraId="03F65E22" w14:textId="6C3FBACE" w:rsidR="00E65CA7" w:rsidRPr="00E65CA7" w:rsidRDefault="00E65CA7" w:rsidP="00E65CA7">
      <w:pPr>
        <w:rPr>
          <w:sz w:val="24"/>
          <w:szCs w:val="24"/>
        </w:rPr>
      </w:pPr>
      <w:r w:rsidRPr="00E65CA7">
        <w:rPr>
          <w:sz w:val="24"/>
          <w:szCs w:val="24"/>
        </w:rPr>
        <w:t>A quiet, distraction-free workspace with proper ergonomics.</w:t>
      </w:r>
    </w:p>
    <w:p w14:paraId="37C3365E" w14:textId="63EE681F" w:rsidR="00E65CA7" w:rsidRPr="00E65CA7" w:rsidRDefault="00E65CA7" w:rsidP="00E65CA7">
      <w:pPr>
        <w:rPr>
          <w:sz w:val="24"/>
          <w:szCs w:val="24"/>
        </w:rPr>
      </w:pPr>
      <w:r w:rsidRPr="00E65CA7">
        <w:rPr>
          <w:sz w:val="24"/>
          <w:szCs w:val="24"/>
        </w:rPr>
        <w:t>Reliable high-speed internet to attend meetings and access work tools.</w:t>
      </w:r>
    </w:p>
    <w:p w14:paraId="2428D9A1" w14:textId="4C1D4DB2" w:rsidR="00E65CA7" w:rsidRPr="00E65CA7" w:rsidRDefault="00E65CA7" w:rsidP="00E65CA7">
      <w:pPr>
        <w:rPr>
          <w:sz w:val="24"/>
          <w:szCs w:val="24"/>
        </w:rPr>
      </w:pPr>
      <w:r w:rsidRPr="00E65CA7">
        <w:rPr>
          <w:sz w:val="24"/>
          <w:szCs w:val="24"/>
        </w:rPr>
        <w:t>Secure use of company devices such as laptops and mobile phones.</w:t>
      </w:r>
    </w:p>
    <w:p w14:paraId="4E31AFC8" w14:textId="77777777" w:rsidR="00E65CA7" w:rsidRPr="00E65CA7" w:rsidRDefault="00E65CA7" w:rsidP="00E65CA7">
      <w:pPr>
        <w:rPr>
          <w:sz w:val="24"/>
          <w:szCs w:val="24"/>
        </w:rPr>
      </w:pPr>
      <w:r w:rsidRPr="00E65CA7">
        <w:rPr>
          <w:sz w:val="24"/>
          <w:szCs w:val="24"/>
        </w:rPr>
        <w:t>Prompt availability on communication platforms (Slack, Zoom, Email, Jira, etc.)</w:t>
      </w:r>
    </w:p>
    <w:p w14:paraId="633171A2" w14:textId="77777777" w:rsidR="00E65CA7" w:rsidRPr="00E65CA7" w:rsidRDefault="00E65CA7" w:rsidP="00E65CA7">
      <w:pPr>
        <w:rPr>
          <w:sz w:val="24"/>
          <w:szCs w:val="24"/>
        </w:rPr>
      </w:pPr>
    </w:p>
    <w:p w14:paraId="7AE135DB" w14:textId="77777777" w:rsidR="00E65CA7" w:rsidRPr="0017419E" w:rsidRDefault="00E65CA7" w:rsidP="00E65CA7">
      <w:pPr>
        <w:rPr>
          <w:b/>
          <w:bCs/>
          <w:sz w:val="24"/>
          <w:szCs w:val="24"/>
        </w:rPr>
      </w:pPr>
      <w:r w:rsidRPr="0017419E">
        <w:rPr>
          <w:b/>
          <w:bCs/>
          <w:sz w:val="24"/>
          <w:szCs w:val="24"/>
        </w:rPr>
        <w:t>6. Data Security &amp; Compliance</w:t>
      </w:r>
    </w:p>
    <w:p w14:paraId="0F673002" w14:textId="1B3A76BD" w:rsidR="00E65CA7" w:rsidRPr="00E65CA7" w:rsidRDefault="00E65CA7" w:rsidP="00E65CA7">
      <w:pPr>
        <w:rPr>
          <w:sz w:val="24"/>
          <w:szCs w:val="24"/>
        </w:rPr>
      </w:pPr>
      <w:r w:rsidRPr="00E65CA7">
        <w:rPr>
          <w:sz w:val="24"/>
          <w:szCs w:val="24"/>
        </w:rPr>
        <w:t>To protect client and company data, the following measures must be strictly followed:</w:t>
      </w:r>
    </w:p>
    <w:p w14:paraId="72EEF04F" w14:textId="2CE9F8AB" w:rsidR="00E65CA7" w:rsidRPr="00E65CA7" w:rsidRDefault="00E65CA7" w:rsidP="00E65CA7">
      <w:pPr>
        <w:rPr>
          <w:sz w:val="24"/>
          <w:szCs w:val="24"/>
        </w:rPr>
      </w:pPr>
      <w:r w:rsidRPr="00E65CA7">
        <w:rPr>
          <w:sz w:val="24"/>
          <w:szCs w:val="24"/>
        </w:rPr>
        <w:t>Access all internal systems using the company-approved VPN.</w:t>
      </w:r>
    </w:p>
    <w:p w14:paraId="585BF6BC" w14:textId="26F580F4" w:rsidR="00E65CA7" w:rsidRPr="00E65CA7" w:rsidRDefault="00E65CA7" w:rsidP="00E65CA7">
      <w:pPr>
        <w:rPr>
          <w:sz w:val="24"/>
          <w:szCs w:val="24"/>
        </w:rPr>
      </w:pPr>
      <w:r w:rsidRPr="00E65CA7">
        <w:rPr>
          <w:sz w:val="24"/>
          <w:szCs w:val="24"/>
        </w:rPr>
        <w:t>Enable Two-Factor Authentication (2FA) for all accounts and tools.</w:t>
      </w:r>
    </w:p>
    <w:p w14:paraId="606170DB" w14:textId="3360D966" w:rsidR="00E65CA7" w:rsidRPr="00E65CA7" w:rsidRDefault="00E65CA7" w:rsidP="00E65CA7">
      <w:pPr>
        <w:rPr>
          <w:sz w:val="24"/>
          <w:szCs w:val="24"/>
        </w:rPr>
      </w:pPr>
      <w:r w:rsidRPr="00E65CA7">
        <w:rPr>
          <w:sz w:val="24"/>
          <w:szCs w:val="24"/>
        </w:rPr>
        <w:t>Do not store or transfer any company data to personal devices or external drives.</w:t>
      </w:r>
    </w:p>
    <w:p w14:paraId="153378D9" w14:textId="77777777" w:rsidR="00E65CA7" w:rsidRPr="00E65CA7" w:rsidRDefault="00E65CA7" w:rsidP="00E65CA7">
      <w:pPr>
        <w:rPr>
          <w:sz w:val="24"/>
          <w:szCs w:val="24"/>
        </w:rPr>
      </w:pPr>
      <w:r w:rsidRPr="00E65CA7">
        <w:rPr>
          <w:sz w:val="24"/>
          <w:szCs w:val="24"/>
        </w:rPr>
        <w:t>Report any data breaches or suspicious activity immediately to the IT/security team.</w:t>
      </w:r>
    </w:p>
    <w:p w14:paraId="72AFD6E6" w14:textId="77777777" w:rsidR="00E65CA7" w:rsidRPr="00E65CA7" w:rsidRDefault="00E65CA7" w:rsidP="00E65CA7">
      <w:pPr>
        <w:rPr>
          <w:sz w:val="24"/>
          <w:szCs w:val="24"/>
        </w:rPr>
      </w:pPr>
    </w:p>
    <w:p w14:paraId="5ED42CFD" w14:textId="77777777" w:rsidR="00E65CA7" w:rsidRPr="0017419E" w:rsidRDefault="00E65CA7" w:rsidP="00E65CA7">
      <w:pPr>
        <w:rPr>
          <w:b/>
          <w:bCs/>
          <w:sz w:val="24"/>
          <w:szCs w:val="24"/>
        </w:rPr>
      </w:pPr>
      <w:r w:rsidRPr="0017419E">
        <w:rPr>
          <w:b/>
          <w:bCs/>
          <w:sz w:val="24"/>
          <w:szCs w:val="24"/>
        </w:rPr>
        <w:t>7. Non-Compliance</w:t>
      </w:r>
    </w:p>
    <w:p w14:paraId="75B856BA" w14:textId="2580DFD8" w:rsidR="00E65CA7" w:rsidRPr="00E65CA7" w:rsidRDefault="00E65CA7" w:rsidP="00E65CA7">
      <w:pPr>
        <w:rPr>
          <w:sz w:val="24"/>
          <w:szCs w:val="24"/>
        </w:rPr>
      </w:pPr>
      <w:r w:rsidRPr="00E65CA7">
        <w:rPr>
          <w:sz w:val="24"/>
          <w:szCs w:val="24"/>
        </w:rPr>
        <w:t>Non-adherence to WFH guidelines—including frequent unavailability, missed updates, misuse of company assets, or data policy violations—may lead to:</w:t>
      </w:r>
    </w:p>
    <w:p w14:paraId="358B7264" w14:textId="5C182760" w:rsidR="00E65CA7" w:rsidRPr="00E65CA7" w:rsidRDefault="00E65CA7" w:rsidP="00E65CA7">
      <w:pPr>
        <w:rPr>
          <w:sz w:val="24"/>
          <w:szCs w:val="24"/>
        </w:rPr>
      </w:pPr>
      <w:r w:rsidRPr="00E65CA7">
        <w:rPr>
          <w:sz w:val="24"/>
          <w:szCs w:val="24"/>
        </w:rPr>
        <w:t>Revocation of WFH privileges.</w:t>
      </w:r>
    </w:p>
    <w:p w14:paraId="41B02C29" w14:textId="77777777" w:rsidR="00E65CA7" w:rsidRPr="00E65CA7" w:rsidRDefault="00E65CA7" w:rsidP="00E65CA7">
      <w:pPr>
        <w:rPr>
          <w:sz w:val="24"/>
          <w:szCs w:val="24"/>
        </w:rPr>
      </w:pPr>
      <w:r w:rsidRPr="00E65CA7">
        <w:rPr>
          <w:sz w:val="24"/>
          <w:szCs w:val="24"/>
        </w:rPr>
        <w:t>Disciplinary action in accordance with the company’s code of conduct.</w:t>
      </w:r>
    </w:p>
    <w:p w14:paraId="5AB774EF" w14:textId="77777777" w:rsidR="00E65CA7" w:rsidRDefault="00E65CA7" w:rsidP="00E65CA7">
      <w:pPr>
        <w:rPr>
          <w:sz w:val="24"/>
          <w:szCs w:val="24"/>
        </w:rPr>
      </w:pPr>
    </w:p>
    <w:p w14:paraId="561B4D6A" w14:textId="64BA91E1" w:rsidR="00E65CA7" w:rsidRPr="0017419E" w:rsidRDefault="00E65CA7" w:rsidP="00E65CA7">
      <w:pPr>
        <w:rPr>
          <w:b/>
          <w:bCs/>
          <w:sz w:val="24"/>
          <w:szCs w:val="24"/>
        </w:rPr>
      </w:pPr>
      <w:r w:rsidRPr="0017419E">
        <w:rPr>
          <w:b/>
          <w:bCs/>
          <w:sz w:val="24"/>
          <w:szCs w:val="24"/>
        </w:rPr>
        <w:t>8. Performance Management</w:t>
      </w:r>
    </w:p>
    <w:p w14:paraId="7075CB60" w14:textId="77777777" w:rsidR="00E65CA7" w:rsidRPr="00E65CA7" w:rsidRDefault="00E65CA7" w:rsidP="00E65CA7">
      <w:pPr>
        <w:rPr>
          <w:sz w:val="24"/>
          <w:szCs w:val="24"/>
        </w:rPr>
      </w:pPr>
      <w:r w:rsidRPr="00E65CA7">
        <w:rPr>
          <w:sz w:val="24"/>
          <w:szCs w:val="24"/>
        </w:rPr>
        <w:t>- Quarterly OKRs.</w:t>
      </w:r>
    </w:p>
    <w:p w14:paraId="720802FB" w14:textId="77777777" w:rsidR="00E65CA7" w:rsidRPr="00E65CA7" w:rsidRDefault="00E65CA7" w:rsidP="00E65CA7">
      <w:pPr>
        <w:rPr>
          <w:sz w:val="24"/>
          <w:szCs w:val="24"/>
        </w:rPr>
      </w:pPr>
      <w:r w:rsidRPr="00E65CA7">
        <w:rPr>
          <w:sz w:val="24"/>
          <w:szCs w:val="24"/>
        </w:rPr>
        <w:t>- Mid-year and Annual Reviews.</w:t>
      </w:r>
    </w:p>
    <w:p w14:paraId="3867409C" w14:textId="77777777" w:rsidR="00E65CA7" w:rsidRPr="00E65CA7" w:rsidRDefault="00E65CA7" w:rsidP="00E65CA7">
      <w:pPr>
        <w:rPr>
          <w:sz w:val="24"/>
          <w:szCs w:val="24"/>
        </w:rPr>
      </w:pPr>
      <w:r w:rsidRPr="00E65CA7">
        <w:rPr>
          <w:sz w:val="24"/>
          <w:szCs w:val="24"/>
        </w:rPr>
        <w:lastRenderedPageBreak/>
        <w:t>- Metrics: delivery quality, collaboration, innovation, punctuality.</w:t>
      </w:r>
    </w:p>
    <w:p w14:paraId="370F8F0A" w14:textId="6C266A06" w:rsidR="008D46BF" w:rsidRDefault="00E65CA7" w:rsidP="00E65CA7">
      <w:pPr>
        <w:rPr>
          <w:sz w:val="24"/>
          <w:szCs w:val="24"/>
        </w:rPr>
      </w:pPr>
      <w:r w:rsidRPr="00E65CA7">
        <w:rPr>
          <w:sz w:val="24"/>
          <w:szCs w:val="24"/>
        </w:rPr>
        <w:t>- Top performers get bonuses/promotions/awards.</w:t>
      </w:r>
    </w:p>
    <w:p w14:paraId="221731D0" w14:textId="77777777" w:rsidR="00E65CA7" w:rsidRDefault="00E65CA7" w:rsidP="00E65CA7">
      <w:pPr>
        <w:rPr>
          <w:sz w:val="24"/>
          <w:szCs w:val="24"/>
        </w:rPr>
      </w:pPr>
    </w:p>
    <w:p w14:paraId="264216FA" w14:textId="77777777" w:rsidR="00E65CA7" w:rsidRPr="0017419E" w:rsidRDefault="00E65CA7" w:rsidP="00E65CA7">
      <w:pPr>
        <w:rPr>
          <w:b/>
          <w:bCs/>
          <w:sz w:val="24"/>
          <w:szCs w:val="24"/>
        </w:rPr>
      </w:pPr>
      <w:r w:rsidRPr="0017419E">
        <w:rPr>
          <w:b/>
          <w:bCs/>
          <w:sz w:val="24"/>
          <w:szCs w:val="24"/>
        </w:rPr>
        <w:t>9. Disciplinary Actions</w:t>
      </w:r>
    </w:p>
    <w:p w14:paraId="50784751" w14:textId="77777777" w:rsidR="00E65CA7" w:rsidRPr="00E65CA7" w:rsidRDefault="00E65CA7" w:rsidP="00E65CA7">
      <w:pPr>
        <w:rPr>
          <w:sz w:val="24"/>
          <w:szCs w:val="24"/>
        </w:rPr>
      </w:pPr>
      <w:r w:rsidRPr="00E65CA7">
        <w:rPr>
          <w:sz w:val="24"/>
          <w:szCs w:val="24"/>
        </w:rPr>
        <w:t>Grounds:</w:t>
      </w:r>
    </w:p>
    <w:p w14:paraId="3154C7BE" w14:textId="77777777" w:rsidR="00E65CA7" w:rsidRPr="00E65CA7" w:rsidRDefault="00E65CA7" w:rsidP="00E65CA7">
      <w:pPr>
        <w:rPr>
          <w:sz w:val="24"/>
          <w:szCs w:val="24"/>
        </w:rPr>
      </w:pPr>
      <w:r w:rsidRPr="00E65CA7">
        <w:rPr>
          <w:sz w:val="24"/>
          <w:szCs w:val="24"/>
        </w:rPr>
        <w:t>- Breach of confidentiality</w:t>
      </w:r>
    </w:p>
    <w:p w14:paraId="1C7F8B48" w14:textId="77777777" w:rsidR="00E65CA7" w:rsidRPr="00E65CA7" w:rsidRDefault="00E65CA7" w:rsidP="00E65CA7">
      <w:pPr>
        <w:rPr>
          <w:sz w:val="24"/>
          <w:szCs w:val="24"/>
        </w:rPr>
      </w:pPr>
      <w:r w:rsidRPr="00E65CA7">
        <w:rPr>
          <w:sz w:val="24"/>
          <w:szCs w:val="24"/>
        </w:rPr>
        <w:t>- Misconduct</w:t>
      </w:r>
    </w:p>
    <w:p w14:paraId="640F1907" w14:textId="77777777" w:rsidR="00E65CA7" w:rsidRPr="00E65CA7" w:rsidRDefault="00E65CA7" w:rsidP="00E65CA7">
      <w:pPr>
        <w:rPr>
          <w:sz w:val="24"/>
          <w:szCs w:val="24"/>
        </w:rPr>
      </w:pPr>
      <w:r w:rsidRPr="00E65CA7">
        <w:rPr>
          <w:sz w:val="24"/>
          <w:szCs w:val="24"/>
        </w:rPr>
        <w:t>- Harassment</w:t>
      </w:r>
    </w:p>
    <w:p w14:paraId="32401383" w14:textId="77777777" w:rsidR="00E65CA7" w:rsidRPr="00E65CA7" w:rsidRDefault="00E65CA7" w:rsidP="00E65CA7">
      <w:pPr>
        <w:rPr>
          <w:sz w:val="24"/>
          <w:szCs w:val="24"/>
        </w:rPr>
      </w:pPr>
      <w:r w:rsidRPr="00E65CA7">
        <w:rPr>
          <w:sz w:val="24"/>
          <w:szCs w:val="24"/>
        </w:rPr>
        <w:t>- Absenteeism</w:t>
      </w:r>
    </w:p>
    <w:p w14:paraId="5F3946A1" w14:textId="77777777" w:rsidR="00E65CA7" w:rsidRPr="00E65CA7" w:rsidRDefault="00E65CA7" w:rsidP="00E65CA7">
      <w:pPr>
        <w:rPr>
          <w:sz w:val="24"/>
          <w:szCs w:val="24"/>
        </w:rPr>
      </w:pPr>
      <w:r w:rsidRPr="00E65CA7">
        <w:rPr>
          <w:sz w:val="24"/>
          <w:szCs w:val="24"/>
        </w:rPr>
        <w:t>- IT security non-compliance</w:t>
      </w:r>
    </w:p>
    <w:p w14:paraId="73BF1C28" w14:textId="3357779D" w:rsidR="00E65CA7" w:rsidRDefault="00E65CA7" w:rsidP="00E65CA7">
      <w:pPr>
        <w:rPr>
          <w:sz w:val="24"/>
          <w:szCs w:val="24"/>
        </w:rPr>
      </w:pPr>
      <w:r w:rsidRPr="00E65CA7">
        <w:rPr>
          <w:sz w:val="24"/>
          <w:szCs w:val="24"/>
        </w:rPr>
        <w:t>Actions: warnings, suspension, termination.</w:t>
      </w:r>
    </w:p>
    <w:p w14:paraId="0843DC87" w14:textId="77777777" w:rsidR="00E65CA7" w:rsidRDefault="00E65CA7" w:rsidP="00E65CA7">
      <w:pPr>
        <w:rPr>
          <w:sz w:val="24"/>
          <w:szCs w:val="24"/>
        </w:rPr>
      </w:pPr>
    </w:p>
    <w:p w14:paraId="14305547" w14:textId="77777777" w:rsidR="00E65CA7" w:rsidRPr="00E65CA7" w:rsidRDefault="00E65CA7" w:rsidP="00E65CA7">
      <w:pPr>
        <w:rPr>
          <w:sz w:val="24"/>
          <w:szCs w:val="24"/>
        </w:rPr>
      </w:pPr>
      <w:r w:rsidRPr="00E65CA7">
        <w:rPr>
          <w:sz w:val="24"/>
          <w:szCs w:val="24"/>
        </w:rPr>
        <w:t>10. Exit Policy</w:t>
      </w:r>
    </w:p>
    <w:p w14:paraId="1D443606" w14:textId="77777777" w:rsidR="00E65CA7" w:rsidRPr="00E65CA7" w:rsidRDefault="00E65CA7" w:rsidP="00E65CA7">
      <w:pPr>
        <w:rPr>
          <w:sz w:val="24"/>
          <w:szCs w:val="24"/>
        </w:rPr>
      </w:pPr>
      <w:r w:rsidRPr="00E65CA7">
        <w:rPr>
          <w:sz w:val="24"/>
          <w:szCs w:val="24"/>
        </w:rPr>
        <w:t xml:space="preserve">- 30 </w:t>
      </w:r>
      <w:proofErr w:type="spellStart"/>
      <w:r w:rsidRPr="00E65CA7">
        <w:rPr>
          <w:sz w:val="24"/>
          <w:szCs w:val="24"/>
        </w:rPr>
        <w:t>days notice</w:t>
      </w:r>
      <w:proofErr w:type="spellEnd"/>
      <w:r w:rsidRPr="00E65CA7">
        <w:rPr>
          <w:sz w:val="24"/>
          <w:szCs w:val="24"/>
        </w:rPr>
        <w:t xml:space="preserve"> required.</w:t>
      </w:r>
    </w:p>
    <w:p w14:paraId="5CD9449E" w14:textId="77777777" w:rsidR="00E65CA7" w:rsidRPr="00E65CA7" w:rsidRDefault="00E65CA7" w:rsidP="00E65CA7">
      <w:pPr>
        <w:rPr>
          <w:sz w:val="24"/>
          <w:szCs w:val="24"/>
        </w:rPr>
      </w:pPr>
      <w:r w:rsidRPr="00E65CA7">
        <w:rPr>
          <w:sz w:val="24"/>
          <w:szCs w:val="24"/>
        </w:rPr>
        <w:t>- Exit interviews mandatory.</w:t>
      </w:r>
    </w:p>
    <w:p w14:paraId="162A4355" w14:textId="77777777" w:rsidR="00E65CA7" w:rsidRPr="00E65CA7" w:rsidRDefault="00E65CA7" w:rsidP="00E65CA7">
      <w:pPr>
        <w:rPr>
          <w:sz w:val="24"/>
          <w:szCs w:val="24"/>
        </w:rPr>
      </w:pPr>
      <w:r w:rsidRPr="00E65CA7">
        <w:rPr>
          <w:sz w:val="24"/>
          <w:szCs w:val="24"/>
        </w:rPr>
        <w:t>- Return of assets and credentials.</w:t>
      </w:r>
    </w:p>
    <w:p w14:paraId="1255E68E" w14:textId="6E65D6DD" w:rsidR="00E65CA7" w:rsidRDefault="00E65CA7" w:rsidP="00E65CA7">
      <w:pPr>
        <w:rPr>
          <w:sz w:val="24"/>
          <w:szCs w:val="24"/>
        </w:rPr>
      </w:pPr>
      <w:r w:rsidRPr="00E65CA7">
        <w:rPr>
          <w:sz w:val="24"/>
          <w:szCs w:val="24"/>
        </w:rPr>
        <w:t>- Full &amp; final settlement within 45 days.</w:t>
      </w:r>
    </w:p>
    <w:p w14:paraId="56C0E1C4" w14:textId="77777777" w:rsidR="00E65CA7" w:rsidRDefault="00E65CA7" w:rsidP="00E65CA7">
      <w:pPr>
        <w:rPr>
          <w:sz w:val="24"/>
          <w:szCs w:val="24"/>
        </w:rPr>
      </w:pPr>
    </w:p>
    <w:p w14:paraId="1FD63C44" w14:textId="77777777" w:rsidR="00E65CA7" w:rsidRPr="008D46BF" w:rsidRDefault="00E65CA7" w:rsidP="00E65CA7">
      <w:pPr>
        <w:rPr>
          <w:sz w:val="24"/>
          <w:szCs w:val="24"/>
        </w:rPr>
      </w:pPr>
    </w:p>
    <w:sectPr w:rsidR="00E65CA7" w:rsidRPr="008D4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5189C"/>
    <w:multiLevelType w:val="multilevel"/>
    <w:tmpl w:val="83BE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252E4"/>
    <w:multiLevelType w:val="multilevel"/>
    <w:tmpl w:val="9B0A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36B6A"/>
    <w:multiLevelType w:val="multilevel"/>
    <w:tmpl w:val="1304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118ED"/>
    <w:multiLevelType w:val="multilevel"/>
    <w:tmpl w:val="C2F8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70879"/>
    <w:multiLevelType w:val="multilevel"/>
    <w:tmpl w:val="58AE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27156"/>
    <w:multiLevelType w:val="multilevel"/>
    <w:tmpl w:val="5F9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B454C"/>
    <w:multiLevelType w:val="multilevel"/>
    <w:tmpl w:val="80DC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854616">
    <w:abstractNumId w:val="0"/>
  </w:num>
  <w:num w:numId="2" w16cid:durableId="1810591498">
    <w:abstractNumId w:val="6"/>
  </w:num>
  <w:num w:numId="3" w16cid:durableId="1881817970">
    <w:abstractNumId w:val="1"/>
  </w:num>
  <w:num w:numId="4" w16cid:durableId="2067214920">
    <w:abstractNumId w:val="2"/>
  </w:num>
  <w:num w:numId="5" w16cid:durableId="297611559">
    <w:abstractNumId w:val="3"/>
  </w:num>
  <w:num w:numId="6" w16cid:durableId="795489933">
    <w:abstractNumId w:val="4"/>
  </w:num>
  <w:num w:numId="7" w16cid:durableId="938489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BF"/>
    <w:rsid w:val="0017419E"/>
    <w:rsid w:val="001E2CEA"/>
    <w:rsid w:val="002025EC"/>
    <w:rsid w:val="0036447E"/>
    <w:rsid w:val="003E4175"/>
    <w:rsid w:val="00731223"/>
    <w:rsid w:val="00755A62"/>
    <w:rsid w:val="007B6518"/>
    <w:rsid w:val="008D28E7"/>
    <w:rsid w:val="008D46BF"/>
    <w:rsid w:val="00AB1827"/>
    <w:rsid w:val="00AD4C24"/>
    <w:rsid w:val="00D06AB2"/>
    <w:rsid w:val="00E02C96"/>
    <w:rsid w:val="00E35439"/>
    <w:rsid w:val="00E47B46"/>
    <w:rsid w:val="00E65CA7"/>
    <w:rsid w:val="00F3429A"/>
    <w:rsid w:val="00FE4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E62F"/>
  <w15:chartTrackingRefBased/>
  <w15:docId w15:val="{88DEF3A5-E253-4E80-B50E-346D35DA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6BF"/>
    <w:rPr>
      <w:rFonts w:eastAsiaTheme="majorEastAsia" w:cstheme="majorBidi"/>
      <w:color w:val="272727" w:themeColor="text1" w:themeTint="D8"/>
    </w:rPr>
  </w:style>
  <w:style w:type="paragraph" w:styleId="Title">
    <w:name w:val="Title"/>
    <w:basedOn w:val="Normal"/>
    <w:next w:val="Normal"/>
    <w:link w:val="TitleChar"/>
    <w:uiPriority w:val="10"/>
    <w:qFormat/>
    <w:rsid w:val="008D4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6BF"/>
    <w:pPr>
      <w:spacing w:before="160"/>
      <w:jc w:val="center"/>
    </w:pPr>
    <w:rPr>
      <w:i/>
      <w:iCs/>
      <w:color w:val="404040" w:themeColor="text1" w:themeTint="BF"/>
    </w:rPr>
  </w:style>
  <w:style w:type="character" w:customStyle="1" w:styleId="QuoteChar">
    <w:name w:val="Quote Char"/>
    <w:basedOn w:val="DefaultParagraphFont"/>
    <w:link w:val="Quote"/>
    <w:uiPriority w:val="29"/>
    <w:rsid w:val="008D46BF"/>
    <w:rPr>
      <w:i/>
      <w:iCs/>
      <w:color w:val="404040" w:themeColor="text1" w:themeTint="BF"/>
    </w:rPr>
  </w:style>
  <w:style w:type="paragraph" w:styleId="ListParagraph">
    <w:name w:val="List Paragraph"/>
    <w:basedOn w:val="Normal"/>
    <w:uiPriority w:val="34"/>
    <w:qFormat/>
    <w:rsid w:val="008D46BF"/>
    <w:pPr>
      <w:ind w:left="720"/>
      <w:contextualSpacing/>
    </w:pPr>
  </w:style>
  <w:style w:type="character" w:styleId="IntenseEmphasis">
    <w:name w:val="Intense Emphasis"/>
    <w:basedOn w:val="DefaultParagraphFont"/>
    <w:uiPriority w:val="21"/>
    <w:qFormat/>
    <w:rsid w:val="008D46BF"/>
    <w:rPr>
      <w:i/>
      <w:iCs/>
      <w:color w:val="0F4761" w:themeColor="accent1" w:themeShade="BF"/>
    </w:rPr>
  </w:style>
  <w:style w:type="paragraph" w:styleId="IntenseQuote">
    <w:name w:val="Intense Quote"/>
    <w:basedOn w:val="Normal"/>
    <w:next w:val="Normal"/>
    <w:link w:val="IntenseQuoteChar"/>
    <w:uiPriority w:val="30"/>
    <w:qFormat/>
    <w:rsid w:val="008D4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6BF"/>
    <w:rPr>
      <w:i/>
      <w:iCs/>
      <w:color w:val="0F4761" w:themeColor="accent1" w:themeShade="BF"/>
    </w:rPr>
  </w:style>
  <w:style w:type="character" w:styleId="IntenseReference">
    <w:name w:val="Intense Reference"/>
    <w:basedOn w:val="DefaultParagraphFont"/>
    <w:uiPriority w:val="32"/>
    <w:qFormat/>
    <w:rsid w:val="008D4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13775">
      <w:bodyDiv w:val="1"/>
      <w:marLeft w:val="0"/>
      <w:marRight w:val="0"/>
      <w:marTop w:val="0"/>
      <w:marBottom w:val="0"/>
      <w:divBdr>
        <w:top w:val="none" w:sz="0" w:space="0" w:color="auto"/>
        <w:left w:val="none" w:sz="0" w:space="0" w:color="auto"/>
        <w:bottom w:val="none" w:sz="0" w:space="0" w:color="auto"/>
        <w:right w:val="none" w:sz="0" w:space="0" w:color="auto"/>
      </w:divBdr>
    </w:div>
    <w:div w:id="398139081">
      <w:bodyDiv w:val="1"/>
      <w:marLeft w:val="0"/>
      <w:marRight w:val="0"/>
      <w:marTop w:val="0"/>
      <w:marBottom w:val="0"/>
      <w:divBdr>
        <w:top w:val="none" w:sz="0" w:space="0" w:color="auto"/>
        <w:left w:val="none" w:sz="0" w:space="0" w:color="auto"/>
        <w:bottom w:val="none" w:sz="0" w:space="0" w:color="auto"/>
        <w:right w:val="none" w:sz="0" w:space="0" w:color="auto"/>
      </w:divBdr>
    </w:div>
    <w:div w:id="548807699">
      <w:bodyDiv w:val="1"/>
      <w:marLeft w:val="0"/>
      <w:marRight w:val="0"/>
      <w:marTop w:val="0"/>
      <w:marBottom w:val="0"/>
      <w:divBdr>
        <w:top w:val="none" w:sz="0" w:space="0" w:color="auto"/>
        <w:left w:val="none" w:sz="0" w:space="0" w:color="auto"/>
        <w:bottom w:val="none" w:sz="0" w:space="0" w:color="auto"/>
        <w:right w:val="none" w:sz="0" w:space="0" w:color="auto"/>
      </w:divBdr>
    </w:div>
    <w:div w:id="647900432">
      <w:bodyDiv w:val="1"/>
      <w:marLeft w:val="0"/>
      <w:marRight w:val="0"/>
      <w:marTop w:val="0"/>
      <w:marBottom w:val="0"/>
      <w:divBdr>
        <w:top w:val="none" w:sz="0" w:space="0" w:color="auto"/>
        <w:left w:val="none" w:sz="0" w:space="0" w:color="auto"/>
        <w:bottom w:val="none" w:sz="0" w:space="0" w:color="auto"/>
        <w:right w:val="none" w:sz="0" w:space="0" w:color="auto"/>
      </w:divBdr>
    </w:div>
    <w:div w:id="1165976338">
      <w:bodyDiv w:val="1"/>
      <w:marLeft w:val="0"/>
      <w:marRight w:val="0"/>
      <w:marTop w:val="0"/>
      <w:marBottom w:val="0"/>
      <w:divBdr>
        <w:top w:val="none" w:sz="0" w:space="0" w:color="auto"/>
        <w:left w:val="none" w:sz="0" w:space="0" w:color="auto"/>
        <w:bottom w:val="none" w:sz="0" w:space="0" w:color="auto"/>
        <w:right w:val="none" w:sz="0" w:space="0" w:color="auto"/>
      </w:divBdr>
    </w:div>
    <w:div w:id="1571161801">
      <w:bodyDiv w:val="1"/>
      <w:marLeft w:val="0"/>
      <w:marRight w:val="0"/>
      <w:marTop w:val="0"/>
      <w:marBottom w:val="0"/>
      <w:divBdr>
        <w:top w:val="none" w:sz="0" w:space="0" w:color="auto"/>
        <w:left w:val="none" w:sz="0" w:space="0" w:color="auto"/>
        <w:bottom w:val="none" w:sz="0" w:space="0" w:color="auto"/>
        <w:right w:val="none" w:sz="0" w:space="0" w:color="auto"/>
      </w:divBdr>
    </w:div>
    <w:div w:id="1581332188">
      <w:bodyDiv w:val="1"/>
      <w:marLeft w:val="0"/>
      <w:marRight w:val="0"/>
      <w:marTop w:val="0"/>
      <w:marBottom w:val="0"/>
      <w:divBdr>
        <w:top w:val="none" w:sz="0" w:space="0" w:color="auto"/>
        <w:left w:val="none" w:sz="0" w:space="0" w:color="auto"/>
        <w:bottom w:val="none" w:sz="0" w:space="0" w:color="auto"/>
        <w:right w:val="none" w:sz="0" w:space="0" w:color="auto"/>
      </w:divBdr>
    </w:div>
    <w:div w:id="1615596749">
      <w:bodyDiv w:val="1"/>
      <w:marLeft w:val="0"/>
      <w:marRight w:val="0"/>
      <w:marTop w:val="0"/>
      <w:marBottom w:val="0"/>
      <w:divBdr>
        <w:top w:val="none" w:sz="0" w:space="0" w:color="auto"/>
        <w:left w:val="none" w:sz="0" w:space="0" w:color="auto"/>
        <w:bottom w:val="none" w:sz="0" w:space="0" w:color="auto"/>
        <w:right w:val="none" w:sz="0" w:space="0" w:color="auto"/>
      </w:divBdr>
    </w:div>
    <w:div w:id="1791971932">
      <w:bodyDiv w:val="1"/>
      <w:marLeft w:val="0"/>
      <w:marRight w:val="0"/>
      <w:marTop w:val="0"/>
      <w:marBottom w:val="0"/>
      <w:divBdr>
        <w:top w:val="none" w:sz="0" w:space="0" w:color="auto"/>
        <w:left w:val="none" w:sz="0" w:space="0" w:color="auto"/>
        <w:bottom w:val="none" w:sz="0" w:space="0" w:color="auto"/>
        <w:right w:val="none" w:sz="0" w:space="0" w:color="auto"/>
      </w:divBdr>
    </w:div>
    <w:div w:id="1877346407">
      <w:bodyDiv w:val="1"/>
      <w:marLeft w:val="0"/>
      <w:marRight w:val="0"/>
      <w:marTop w:val="0"/>
      <w:marBottom w:val="0"/>
      <w:divBdr>
        <w:top w:val="none" w:sz="0" w:space="0" w:color="auto"/>
        <w:left w:val="none" w:sz="0" w:space="0" w:color="auto"/>
        <w:bottom w:val="none" w:sz="0" w:space="0" w:color="auto"/>
        <w:right w:val="none" w:sz="0" w:space="0" w:color="auto"/>
      </w:divBdr>
    </w:div>
    <w:div w:id="2072733835">
      <w:bodyDiv w:val="1"/>
      <w:marLeft w:val="0"/>
      <w:marRight w:val="0"/>
      <w:marTop w:val="0"/>
      <w:marBottom w:val="0"/>
      <w:divBdr>
        <w:top w:val="none" w:sz="0" w:space="0" w:color="auto"/>
        <w:left w:val="none" w:sz="0" w:space="0" w:color="auto"/>
        <w:bottom w:val="none" w:sz="0" w:space="0" w:color="auto"/>
        <w:right w:val="none" w:sz="0" w:space="0" w:color="auto"/>
      </w:divBdr>
    </w:div>
    <w:div w:id="207743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 gajera</dc:creator>
  <cp:keywords/>
  <dc:description/>
  <cp:lastModifiedBy>jaydip gajera</cp:lastModifiedBy>
  <cp:revision>2</cp:revision>
  <cp:lastPrinted>2025-04-10T17:27:00Z</cp:lastPrinted>
  <dcterms:created xsi:type="dcterms:W3CDTF">2025-04-10T17:53:00Z</dcterms:created>
  <dcterms:modified xsi:type="dcterms:W3CDTF">2025-04-10T17:53:00Z</dcterms:modified>
</cp:coreProperties>
</file>