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AA0B" w14:textId="77777777" w:rsidR="0064610E" w:rsidRDefault="0064610E">
      <w:pPr>
        <w:widowControl/>
        <w:spacing w:line="259" w:lineRule="auto"/>
        <w:rPr>
          <w:rFonts w:ascii="Times New Roman" w:eastAsia="Times New Roman" w:hAnsi="Times New Roman" w:cs="Times New Roman"/>
          <w:b/>
          <w:sz w:val="28"/>
          <w:szCs w:val="28"/>
        </w:rPr>
      </w:pPr>
    </w:p>
    <w:p w14:paraId="00ECAA0C" w14:textId="77777777" w:rsidR="0064610E" w:rsidRDefault="00CC09E8">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00ECAA0D" w14:textId="77777777" w:rsidR="0064610E" w:rsidRDefault="0064610E">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1451" w14:paraId="00ECAA10" w14:textId="77777777">
        <w:tc>
          <w:tcPr>
            <w:tcW w:w="4680" w:type="dxa"/>
            <w:tcMar>
              <w:top w:w="100" w:type="dxa"/>
              <w:left w:w="100" w:type="dxa"/>
              <w:bottom w:w="100" w:type="dxa"/>
              <w:right w:w="100" w:type="dxa"/>
            </w:tcMar>
          </w:tcPr>
          <w:p w14:paraId="00ECAA0E"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00ECAA0F" w14:textId="46440A18" w:rsidR="00711451" w:rsidRDefault="00B16FF6" w:rsidP="007114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00711451" w:rsidRPr="00791864">
              <w:rPr>
                <w:rFonts w:ascii="Times New Roman" w:eastAsia="Times New Roman" w:hAnsi="Times New Roman" w:cs="Times New Roman"/>
                <w:sz w:val="24"/>
                <w:szCs w:val="24"/>
              </w:rPr>
              <w:t xml:space="preserve"> February 2026</w:t>
            </w:r>
          </w:p>
        </w:tc>
      </w:tr>
      <w:tr w:rsidR="0064610E" w14:paraId="00ECAA13" w14:textId="77777777">
        <w:tc>
          <w:tcPr>
            <w:tcW w:w="4680" w:type="dxa"/>
            <w:tcMar>
              <w:top w:w="100" w:type="dxa"/>
              <w:left w:w="100" w:type="dxa"/>
              <w:bottom w:w="100" w:type="dxa"/>
              <w:right w:w="100" w:type="dxa"/>
            </w:tcMar>
          </w:tcPr>
          <w:p w14:paraId="00ECAA11"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0ECAA12" w14:textId="6F80580A" w:rsidR="0064610E" w:rsidRDefault="00B16FF6">
            <w:pPr>
              <w:pBdr>
                <w:top w:val="nil"/>
                <w:left w:val="nil"/>
                <w:bottom w:val="nil"/>
                <w:right w:val="nil"/>
                <w:between w:val="nil"/>
              </w:pBdr>
              <w:rPr>
                <w:rFonts w:ascii="Times New Roman" w:eastAsia="Times New Roman" w:hAnsi="Times New Roman" w:cs="Times New Roman"/>
                <w:sz w:val="24"/>
                <w:szCs w:val="24"/>
              </w:rPr>
            </w:pPr>
            <w:r w:rsidRPr="00B16FF6">
              <w:rPr>
                <w:rFonts w:ascii="Times New Roman" w:eastAsia="Times New Roman" w:hAnsi="Times New Roman" w:cs="Times New Roman"/>
                <w:sz w:val="24"/>
                <w:szCs w:val="24"/>
              </w:rPr>
              <w:t>LTVIP2026TMIDS24236</w:t>
            </w:r>
          </w:p>
        </w:tc>
      </w:tr>
      <w:tr w:rsidR="0064610E" w14:paraId="00ECAA16" w14:textId="77777777">
        <w:tc>
          <w:tcPr>
            <w:tcW w:w="4680" w:type="dxa"/>
            <w:tcMar>
              <w:top w:w="100" w:type="dxa"/>
              <w:left w:w="100" w:type="dxa"/>
              <w:bottom w:w="100" w:type="dxa"/>
              <w:right w:w="100" w:type="dxa"/>
            </w:tcMar>
          </w:tcPr>
          <w:p w14:paraId="00ECAA14"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0ECAA15" w14:textId="77777777" w:rsidR="0064610E" w:rsidRDefault="00E435CE">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64610E" w14:paraId="00ECAA19" w14:textId="77777777">
        <w:tc>
          <w:tcPr>
            <w:tcW w:w="4680" w:type="dxa"/>
            <w:tcMar>
              <w:top w:w="100" w:type="dxa"/>
              <w:left w:w="100" w:type="dxa"/>
              <w:bottom w:w="100" w:type="dxa"/>
              <w:right w:w="100" w:type="dxa"/>
            </w:tcMar>
          </w:tcPr>
          <w:p w14:paraId="00ECAA17"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0ECAA18"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00ECAA1A" w14:textId="77777777" w:rsidR="00CC5AEC" w:rsidRDefault="00CC5AEC" w:rsidP="00CC5AEC">
      <w:pPr>
        <w:widowControl/>
        <w:spacing w:after="160" w:line="259" w:lineRule="auto"/>
        <w:rPr>
          <w:rFonts w:ascii="Times New Roman" w:eastAsia="Times New Roman" w:hAnsi="Times New Roman" w:cs="Times New Roman"/>
        </w:rPr>
      </w:pPr>
    </w:p>
    <w:p w14:paraId="00ECAA1B"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 xml:space="preserve">Preprocessing </w:t>
      </w:r>
    </w:p>
    <w:p w14:paraId="00ECAA1C" w14:textId="77777777" w:rsidR="00CC5AEC" w:rsidRPr="00CC5AEC" w:rsidRDefault="00CC5AEC" w:rsidP="00CC5AEC">
      <w:pPr>
        <w:widowControl/>
        <w:spacing w:after="160" w:line="259" w:lineRule="auto"/>
        <w:ind w:firstLine="720"/>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 xml:space="preserve">In the </w:t>
      </w:r>
      <w:r w:rsidRPr="0061763D">
        <w:rPr>
          <w:rFonts w:ascii="Times New Roman" w:eastAsia="Times New Roman" w:hAnsi="Times New Roman" w:cs="Times New Roman"/>
          <w:sz w:val="24"/>
          <w:szCs w:val="24"/>
          <w:lang w:val="en-IN"/>
        </w:rPr>
        <w:t>Explore with AI</w:t>
      </w:r>
      <w:r w:rsidRPr="00CC5AEC">
        <w:rPr>
          <w:rFonts w:ascii="Times New Roman" w:eastAsia="Times New Roman" w:hAnsi="Times New Roman" w:cs="Times New Roman"/>
          <w:sz w:val="24"/>
          <w:szCs w:val="24"/>
          <w:lang w:val="en-IN"/>
        </w:rPr>
        <w:t xml:space="preserve"> project, data preprocessing focuses on </w:t>
      </w:r>
      <w:r w:rsidRPr="00CC5AEC">
        <w:rPr>
          <w:rFonts w:ascii="Times New Roman" w:eastAsia="Times New Roman" w:hAnsi="Times New Roman" w:cs="Times New Roman"/>
          <w:b/>
          <w:bCs/>
          <w:sz w:val="24"/>
          <w:szCs w:val="24"/>
          <w:lang w:val="en-IN"/>
        </w:rPr>
        <w:t>user-provided textual and numerical input</w:t>
      </w:r>
      <w:r w:rsidRPr="00CC5AEC">
        <w:rPr>
          <w:rFonts w:ascii="Times New Roman" w:eastAsia="Times New Roman" w:hAnsi="Times New Roman" w:cs="Times New Roman"/>
          <w:sz w:val="24"/>
          <w:szCs w:val="24"/>
          <w:lang w:val="en-IN"/>
        </w:rPr>
        <w:t xml:space="preserve"> rather than traditional datasets. Since the application uses a </w:t>
      </w:r>
      <w:r w:rsidRPr="00CC5AEC">
        <w:rPr>
          <w:rFonts w:ascii="Times New Roman" w:eastAsia="Times New Roman" w:hAnsi="Times New Roman" w:cs="Times New Roman"/>
          <w:b/>
          <w:bCs/>
          <w:sz w:val="24"/>
          <w:szCs w:val="24"/>
          <w:lang w:val="en-IN"/>
        </w:rPr>
        <w:t>pre-trained generative AI model</w:t>
      </w:r>
      <w:r w:rsidRPr="00CC5AEC">
        <w:rPr>
          <w:rFonts w:ascii="Times New Roman" w:eastAsia="Times New Roman" w:hAnsi="Times New Roman" w:cs="Times New Roman"/>
          <w:sz w:val="24"/>
          <w:szCs w:val="24"/>
          <w:lang w:val="en-IN"/>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lang w:val="en-IN"/>
        </w:rPr>
        <w:t>clean, valid, and meaningful</w:t>
      </w:r>
      <w:r w:rsidRPr="00CC5AEC">
        <w:rPr>
          <w:rFonts w:ascii="Times New Roman" w:eastAsia="Times New Roman" w:hAnsi="Times New Roman" w:cs="Times New Roman"/>
          <w:sz w:val="24"/>
          <w:szCs w:val="24"/>
          <w:lang w:val="en-IN"/>
        </w:rPr>
        <w:t>, enabling the generation of accurate and personalized travel itineraries.</w:t>
      </w:r>
    </w:p>
    <w:tbl>
      <w:tblPr>
        <w:tblStyle w:val="TableGrid"/>
        <w:tblW w:w="9517" w:type="dxa"/>
        <w:tblLook w:val="04A0" w:firstRow="1" w:lastRow="0" w:firstColumn="1" w:lastColumn="0" w:noHBand="0" w:noVBand="1"/>
      </w:tblPr>
      <w:tblGrid>
        <w:gridCol w:w="1620"/>
        <w:gridCol w:w="7897"/>
      </w:tblGrid>
      <w:tr w:rsidR="00CC5AEC" w:rsidRPr="00CC5AEC" w14:paraId="00ECAA1F" w14:textId="77777777" w:rsidTr="00CC5AEC">
        <w:trPr>
          <w:trHeight w:val="523"/>
        </w:trPr>
        <w:tc>
          <w:tcPr>
            <w:tcW w:w="0" w:type="auto"/>
            <w:hideMark/>
          </w:tcPr>
          <w:p w14:paraId="00ECAA1D"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Section</w:t>
            </w:r>
          </w:p>
        </w:tc>
        <w:tc>
          <w:tcPr>
            <w:tcW w:w="0" w:type="auto"/>
            <w:hideMark/>
          </w:tcPr>
          <w:p w14:paraId="00ECAA1E"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Description</w:t>
            </w:r>
          </w:p>
        </w:tc>
      </w:tr>
      <w:tr w:rsidR="00CC5AEC" w:rsidRPr="00CC5AEC" w14:paraId="00ECAA22" w14:textId="77777777" w:rsidTr="00CC5AEC">
        <w:trPr>
          <w:trHeight w:val="858"/>
        </w:trPr>
        <w:tc>
          <w:tcPr>
            <w:tcW w:w="0" w:type="auto"/>
            <w:hideMark/>
          </w:tcPr>
          <w:p w14:paraId="00ECAA20"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Data Overview</w:t>
            </w:r>
          </w:p>
        </w:tc>
        <w:tc>
          <w:tcPr>
            <w:tcW w:w="0" w:type="auto"/>
            <w:hideMark/>
          </w:tcPr>
          <w:p w14:paraId="00ECAA21"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data used in this project consists of real-time user inputs such as travel destination, number of days, and number of nights. No external dataset is used.</w:t>
            </w:r>
          </w:p>
        </w:tc>
      </w:tr>
      <w:tr w:rsidR="00CC5AEC" w:rsidRPr="00CC5AEC" w14:paraId="00ECAA25" w14:textId="77777777" w:rsidTr="00CC5AEC">
        <w:trPr>
          <w:trHeight w:val="843"/>
        </w:trPr>
        <w:tc>
          <w:tcPr>
            <w:tcW w:w="0" w:type="auto"/>
            <w:hideMark/>
          </w:tcPr>
          <w:p w14:paraId="00ECAA23"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Text Cleaning</w:t>
            </w:r>
          </w:p>
        </w:tc>
        <w:tc>
          <w:tcPr>
            <w:tcW w:w="0" w:type="auto"/>
            <w:hideMark/>
          </w:tcPr>
          <w:p w14:paraId="00ECAA24"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 text (destination) is cleaned by removing unnecessary spaces and checking for empty or invalid entries.</w:t>
            </w:r>
          </w:p>
        </w:tc>
      </w:tr>
      <w:tr w:rsidR="00CC5AEC" w:rsidRPr="00CC5AEC" w14:paraId="00ECAA28" w14:textId="77777777" w:rsidTr="00CC5AEC">
        <w:trPr>
          <w:trHeight w:val="858"/>
        </w:trPr>
        <w:tc>
          <w:tcPr>
            <w:tcW w:w="0" w:type="auto"/>
            <w:hideMark/>
          </w:tcPr>
          <w:p w14:paraId="00ECAA26"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hideMark/>
          </w:tcPr>
          <w:p w14:paraId="00ECAA27"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Ensures that the destination field is not empty, the number of days is greater than zero, and the number of nights is a valid non-negative value.</w:t>
            </w:r>
          </w:p>
        </w:tc>
      </w:tr>
      <w:tr w:rsidR="00CC5AEC" w:rsidRPr="00CC5AEC" w14:paraId="00ECAA2B" w14:textId="77777777" w:rsidTr="00CC5AEC">
        <w:trPr>
          <w:trHeight w:val="858"/>
        </w:trPr>
        <w:tc>
          <w:tcPr>
            <w:tcW w:w="0" w:type="auto"/>
            <w:hideMark/>
          </w:tcPr>
          <w:p w14:paraId="00ECAA29"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Token Handling</w:t>
            </w:r>
          </w:p>
        </w:tc>
        <w:tc>
          <w:tcPr>
            <w:tcW w:w="0" w:type="auto"/>
            <w:hideMark/>
          </w:tcPr>
          <w:p w14:paraId="00ECAA2A"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validated input is passed to the Gemini generative AI model, which internally handles tokenization and text processing.</w:t>
            </w:r>
          </w:p>
        </w:tc>
      </w:tr>
      <w:tr w:rsidR="00CC5AEC" w:rsidRPr="00CC5AEC" w14:paraId="00ECAA2E" w14:textId="77777777" w:rsidTr="00CC5AEC">
        <w:trPr>
          <w:trHeight w:val="843"/>
        </w:trPr>
        <w:tc>
          <w:tcPr>
            <w:tcW w:w="0" w:type="auto"/>
            <w:hideMark/>
          </w:tcPr>
          <w:p w14:paraId="00ECAA2C"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Prompt Formatting</w:t>
            </w:r>
          </w:p>
        </w:tc>
        <w:tc>
          <w:tcPr>
            <w:tcW w:w="0" w:type="auto"/>
            <w:hideMark/>
          </w:tcPr>
          <w:p w14:paraId="00ECAA2D"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user inputs are formatted into a structured prompt before being sent to the AI model for travel itinerary generation.</w:t>
            </w:r>
          </w:p>
        </w:tc>
      </w:tr>
      <w:tr w:rsidR="00CC5AEC" w:rsidRPr="005A620B" w14:paraId="00ECAA31" w14:textId="77777777" w:rsidTr="00CC5AEC">
        <w:trPr>
          <w:trHeight w:val="843"/>
        </w:trPr>
        <w:tc>
          <w:tcPr>
            <w:tcW w:w="0" w:type="auto"/>
          </w:tcPr>
          <w:p w14:paraId="00ECAA2F"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Error Handling</w:t>
            </w:r>
          </w:p>
        </w:tc>
        <w:tc>
          <w:tcPr>
            <w:tcW w:w="0" w:type="auto"/>
          </w:tcPr>
          <w:p w14:paraId="00ECAA30"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CC5AEC" w:rsidRPr="005A620B" w14:paraId="00ECAA33" w14:textId="77777777" w:rsidTr="00CC5AEC">
        <w:trPr>
          <w:trHeight w:val="601"/>
        </w:trPr>
        <w:tc>
          <w:tcPr>
            <w:tcW w:w="0" w:type="auto"/>
            <w:gridSpan w:val="2"/>
          </w:tcPr>
          <w:p w14:paraId="00ECAA32" w14:textId="77777777" w:rsidR="00CC5AEC" w:rsidRPr="005A620B" w:rsidRDefault="00CC5AEC" w:rsidP="00CC5AEC">
            <w:pPr>
              <w:widowControl/>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Data Preprocessing Templates</w:t>
            </w:r>
          </w:p>
        </w:tc>
      </w:tr>
      <w:tr w:rsidR="00CC5AEC" w:rsidRPr="005A620B" w14:paraId="00ECAA36" w14:textId="77777777" w:rsidTr="00CC5AEC">
        <w:trPr>
          <w:trHeight w:val="843"/>
        </w:trPr>
        <w:tc>
          <w:tcPr>
            <w:tcW w:w="0" w:type="auto"/>
          </w:tcPr>
          <w:p w14:paraId="00ECAA34"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rPr>
              <w:t>Loading Data</w:t>
            </w:r>
          </w:p>
        </w:tc>
        <w:tc>
          <w:tcPr>
            <w:tcW w:w="0" w:type="auto"/>
          </w:tcPr>
          <w:p w14:paraId="00ECAA35"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inputs are collected directly through Streamlit input fields, including text and numeric inputs.</w:t>
            </w:r>
          </w:p>
        </w:tc>
      </w:tr>
      <w:tr w:rsidR="00CC5AEC" w:rsidRPr="005A620B" w14:paraId="00ECAA39" w14:textId="77777777" w:rsidTr="00CC5AEC">
        <w:trPr>
          <w:trHeight w:val="742"/>
        </w:trPr>
        <w:tc>
          <w:tcPr>
            <w:tcW w:w="0" w:type="auto"/>
          </w:tcPr>
          <w:p w14:paraId="00ECAA37"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tcPr>
          <w:p w14:paraId="00ECAA38"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CC5AEC" w:rsidRPr="005A620B" w14:paraId="00ECAA3C" w14:textId="77777777" w:rsidTr="00CC5AEC">
        <w:trPr>
          <w:trHeight w:val="742"/>
        </w:trPr>
        <w:tc>
          <w:tcPr>
            <w:tcW w:w="0" w:type="auto"/>
          </w:tcPr>
          <w:p w14:paraId="00ECAA3A"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Prompt Creation</w:t>
            </w:r>
          </w:p>
        </w:tc>
        <w:tc>
          <w:tcPr>
            <w:tcW w:w="0" w:type="auto"/>
          </w:tcPr>
          <w:p w14:paraId="00ECAA3B"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CC5AEC" w:rsidRPr="005A620B" w14:paraId="00ECAA3F" w14:textId="77777777" w:rsidTr="00CC5AEC">
        <w:trPr>
          <w:trHeight w:val="742"/>
        </w:trPr>
        <w:tc>
          <w:tcPr>
            <w:tcW w:w="0" w:type="auto"/>
          </w:tcPr>
          <w:p w14:paraId="00ECAA3D"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Model Invocation</w:t>
            </w:r>
          </w:p>
        </w:tc>
        <w:tc>
          <w:tcPr>
            <w:tcW w:w="0" w:type="auto"/>
          </w:tcPr>
          <w:p w14:paraId="00ECAA3E"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formatted prompt is sent to the pre-trained generative AI model to generate a personalized travel itinerary.</w:t>
            </w:r>
          </w:p>
        </w:tc>
      </w:tr>
      <w:tr w:rsidR="00CC5AEC" w:rsidRPr="005A620B" w14:paraId="00ECAA42" w14:textId="77777777" w:rsidTr="00CC5AEC">
        <w:trPr>
          <w:trHeight w:val="742"/>
        </w:trPr>
        <w:tc>
          <w:tcPr>
            <w:tcW w:w="0" w:type="auto"/>
          </w:tcPr>
          <w:p w14:paraId="00ECAA40" w14:textId="77777777" w:rsidR="00CC5AEC" w:rsidRPr="005A620B" w:rsidRDefault="005A620B"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Output Handling</w:t>
            </w:r>
          </w:p>
        </w:tc>
        <w:tc>
          <w:tcPr>
            <w:tcW w:w="0" w:type="auto"/>
          </w:tcPr>
          <w:p w14:paraId="00ECAA41" w14:textId="77777777" w:rsidR="00CC5AEC" w:rsidRPr="005A620B" w:rsidRDefault="005A620B"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lang w:val="en-IN"/>
              </w:rPr>
              <w:t>The generated itinerary is received as text output and displayed on the Streamlit interface for user review.</w:t>
            </w:r>
          </w:p>
        </w:tc>
      </w:tr>
    </w:tbl>
    <w:p w14:paraId="00ECAA43" w14:textId="77777777" w:rsidR="0064610E" w:rsidRDefault="0064610E">
      <w:pPr>
        <w:widowControl/>
        <w:spacing w:after="160" w:line="259" w:lineRule="auto"/>
        <w:rPr>
          <w:rFonts w:ascii="Times New Roman" w:eastAsia="Times New Roman" w:hAnsi="Times New Roman" w:cs="Times New Roman"/>
        </w:rPr>
      </w:pPr>
    </w:p>
    <w:sectPr w:rsidR="0064610E" w:rsidSect="00850AB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0A45" w14:textId="77777777" w:rsidR="009021E5" w:rsidRDefault="009021E5">
      <w:r>
        <w:separator/>
      </w:r>
    </w:p>
  </w:endnote>
  <w:endnote w:type="continuationSeparator" w:id="0">
    <w:p w14:paraId="7235D15A" w14:textId="77777777" w:rsidR="009021E5" w:rsidRDefault="00902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5235" w14:textId="77777777" w:rsidR="009021E5" w:rsidRDefault="009021E5">
      <w:r>
        <w:separator/>
      </w:r>
    </w:p>
  </w:footnote>
  <w:footnote w:type="continuationSeparator" w:id="0">
    <w:p w14:paraId="355CF0E5" w14:textId="77777777" w:rsidR="009021E5" w:rsidRDefault="00902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AA48" w14:textId="77777777" w:rsidR="0064610E" w:rsidRDefault="00CC09E8">
    <w:pPr>
      <w:jc w:val="both"/>
    </w:pPr>
    <w:r>
      <w:rPr>
        <w:noProof/>
        <w:lang w:eastAsia="en-US"/>
      </w:rPr>
      <w:drawing>
        <wp:anchor distT="114300" distB="114300" distL="114300" distR="114300" simplePos="0" relativeHeight="251658240" behindDoc="0" locked="0" layoutInCell="1" allowOverlap="1" wp14:anchorId="00ECAA4B" wp14:editId="00ECAA4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0ECAA4D" wp14:editId="00ECAA4E">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0ECAA49" w14:textId="77777777" w:rsidR="0064610E" w:rsidRDefault="0064610E"/>
  <w:p w14:paraId="00ECAA4A" w14:textId="77777777" w:rsidR="0064610E" w:rsidRDefault="00646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455"/>
    <w:multiLevelType w:val="multilevel"/>
    <w:tmpl w:val="4A5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1004D"/>
    <w:multiLevelType w:val="multilevel"/>
    <w:tmpl w:val="550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3416">
    <w:abstractNumId w:val="1"/>
  </w:num>
  <w:num w:numId="2" w16cid:durableId="173565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10E"/>
    <w:rsid w:val="00390600"/>
    <w:rsid w:val="003C4D10"/>
    <w:rsid w:val="00576E99"/>
    <w:rsid w:val="005A620B"/>
    <w:rsid w:val="005C04F0"/>
    <w:rsid w:val="005E4871"/>
    <w:rsid w:val="0061763D"/>
    <w:rsid w:val="0064610E"/>
    <w:rsid w:val="00646CFE"/>
    <w:rsid w:val="00711451"/>
    <w:rsid w:val="00850AB1"/>
    <w:rsid w:val="009021E5"/>
    <w:rsid w:val="009506D6"/>
    <w:rsid w:val="00B16FF6"/>
    <w:rsid w:val="00B7729D"/>
    <w:rsid w:val="00C332E5"/>
    <w:rsid w:val="00CC09E8"/>
    <w:rsid w:val="00CC5AEC"/>
    <w:rsid w:val="00E435CE"/>
    <w:rsid w:val="00F40479"/>
    <w:rsid w:val="00F505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AA0B"/>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AB1"/>
  </w:style>
  <w:style w:type="paragraph" w:styleId="Heading1">
    <w:name w:val="heading 1"/>
    <w:basedOn w:val="Normal"/>
    <w:next w:val="Normal"/>
    <w:uiPriority w:val="9"/>
    <w:qFormat/>
    <w:rsid w:val="00850AB1"/>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850AB1"/>
    <w:pPr>
      <w:ind w:left="1375"/>
      <w:outlineLvl w:val="1"/>
    </w:pPr>
    <w:rPr>
      <w:b/>
      <w:sz w:val="24"/>
      <w:szCs w:val="24"/>
    </w:rPr>
  </w:style>
  <w:style w:type="paragraph" w:styleId="Heading3">
    <w:name w:val="heading 3"/>
    <w:basedOn w:val="Normal"/>
    <w:next w:val="Normal"/>
    <w:uiPriority w:val="9"/>
    <w:semiHidden/>
    <w:unhideWhenUsed/>
    <w:qFormat/>
    <w:rsid w:val="00850AB1"/>
    <w:pPr>
      <w:ind w:left="1375"/>
      <w:outlineLvl w:val="2"/>
    </w:pPr>
    <w:rPr>
      <w:b/>
    </w:rPr>
  </w:style>
  <w:style w:type="paragraph" w:styleId="Heading4">
    <w:name w:val="heading 4"/>
    <w:basedOn w:val="Normal"/>
    <w:next w:val="Normal"/>
    <w:uiPriority w:val="9"/>
    <w:semiHidden/>
    <w:unhideWhenUsed/>
    <w:qFormat/>
    <w:rsid w:val="00850AB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50AB1"/>
    <w:pPr>
      <w:keepNext/>
      <w:keepLines/>
      <w:spacing w:before="220" w:after="40"/>
      <w:outlineLvl w:val="4"/>
    </w:pPr>
    <w:rPr>
      <w:b/>
    </w:rPr>
  </w:style>
  <w:style w:type="paragraph" w:styleId="Heading6">
    <w:name w:val="heading 6"/>
    <w:basedOn w:val="Normal"/>
    <w:next w:val="Normal"/>
    <w:uiPriority w:val="9"/>
    <w:semiHidden/>
    <w:unhideWhenUsed/>
    <w:qFormat/>
    <w:rsid w:val="00850AB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50AB1"/>
    <w:pPr>
      <w:keepNext/>
      <w:keepLines/>
      <w:spacing w:before="480" w:after="120"/>
    </w:pPr>
    <w:rPr>
      <w:b/>
      <w:sz w:val="72"/>
      <w:szCs w:val="72"/>
    </w:rPr>
  </w:style>
  <w:style w:type="paragraph" w:styleId="Subtitle">
    <w:name w:val="Subtitle"/>
    <w:basedOn w:val="Normal"/>
    <w:next w:val="Normal"/>
    <w:uiPriority w:val="11"/>
    <w:qFormat/>
    <w:rsid w:val="00850AB1"/>
    <w:pPr>
      <w:keepNext/>
      <w:keepLines/>
      <w:spacing w:before="360" w:after="80"/>
    </w:pPr>
    <w:rPr>
      <w:rFonts w:ascii="Georgia" w:eastAsia="Georgia" w:hAnsi="Georgia" w:cs="Georgia"/>
      <w:i/>
      <w:color w:val="666666"/>
      <w:sz w:val="48"/>
      <w:szCs w:val="48"/>
    </w:rPr>
  </w:style>
  <w:style w:type="table" w:customStyle="1" w:styleId="a">
    <w:basedOn w:val="TableNormal"/>
    <w:rsid w:val="00850AB1"/>
    <w:tblPr>
      <w:tblStyleRowBandSize w:val="1"/>
      <w:tblStyleColBandSize w:val="1"/>
      <w:tblCellMar>
        <w:top w:w="100" w:type="dxa"/>
        <w:left w:w="100" w:type="dxa"/>
        <w:bottom w:w="100" w:type="dxa"/>
        <w:right w:w="100" w:type="dxa"/>
      </w:tblCellMar>
    </w:tblPr>
  </w:style>
  <w:style w:type="table" w:customStyle="1" w:styleId="a0">
    <w:basedOn w:val="TableNormal"/>
    <w:rsid w:val="00850AB1"/>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C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Lakshmi Naga Sai Sri Malla</cp:lastModifiedBy>
  <cp:revision>10</cp:revision>
  <dcterms:created xsi:type="dcterms:W3CDTF">2026-02-06T17:46:00Z</dcterms:created>
  <dcterms:modified xsi:type="dcterms:W3CDTF">2026-02-20T11:30:00Z</dcterms:modified>
</cp:coreProperties>
</file>