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A98D2" w14:textId="4AF33BF1" w:rsidR="004E1D29" w:rsidRPr="00F605DA" w:rsidRDefault="00D32774" w:rsidP="00F605DA">
      <w:pPr>
        <w:pStyle w:val="NoSpacing"/>
        <w:rPr>
          <w:rFonts w:ascii="Times New Roman" w:hAnsi="Times New Roman" w:cs="Times New Roman"/>
          <w:sz w:val="24"/>
          <w:szCs w:val="24"/>
        </w:rPr>
      </w:pPr>
      <w:r w:rsidRPr="00F605DA">
        <w:rPr>
          <w:rFonts w:ascii="Times New Roman" w:hAnsi="Times New Roman" w:cs="Times New Roman"/>
          <w:sz w:val="24"/>
          <w:szCs w:val="24"/>
        </w:rPr>
        <w:t>Monument: (</w:t>
      </w:r>
      <w:r w:rsidR="0038074E" w:rsidRPr="00F605DA">
        <w:rPr>
          <w:rFonts w:ascii="Times New Roman" w:hAnsi="Times New Roman" w:cs="Times New Roman"/>
          <w:sz w:val="24"/>
          <w:szCs w:val="24"/>
        </w:rPr>
        <w:t>2</w:t>
      </w:r>
      <w:r w:rsidR="00A72489" w:rsidRPr="00F605DA">
        <w:rPr>
          <w:rFonts w:ascii="Times New Roman" w:hAnsi="Times New Roman" w:cs="Times New Roman"/>
          <w:sz w:val="24"/>
          <w:szCs w:val="24"/>
        </w:rPr>
        <w:t>9</w:t>
      </w:r>
      <w:r w:rsidRPr="00F605DA">
        <w:rPr>
          <w:rFonts w:ascii="Times New Roman" w:hAnsi="Times New Roman" w:cs="Times New Roman"/>
          <w:sz w:val="24"/>
          <w:szCs w:val="24"/>
        </w:rPr>
        <w:t xml:space="preserve">) </w:t>
      </w:r>
      <w:proofErr w:type="spellStart"/>
      <w:r w:rsidR="00A72489" w:rsidRPr="00F605DA">
        <w:rPr>
          <w:rFonts w:ascii="Times New Roman" w:hAnsi="Times New Roman" w:cs="Times New Roman"/>
          <w:sz w:val="24"/>
          <w:szCs w:val="24"/>
        </w:rPr>
        <w:t>Neorion</w:t>
      </w:r>
      <w:proofErr w:type="spellEnd"/>
    </w:p>
    <w:p w14:paraId="51FC292A" w14:textId="51B9FE8C" w:rsidR="00652C06" w:rsidRPr="00F605DA" w:rsidRDefault="00652C06" w:rsidP="00F605DA">
      <w:pPr>
        <w:pStyle w:val="NoSpacing"/>
        <w:rPr>
          <w:rFonts w:ascii="Times New Roman" w:eastAsia="Times New Roman" w:hAnsi="Times New Roman" w:cs="Times New Roman"/>
          <w:color w:val="000000"/>
          <w:sz w:val="24"/>
          <w:szCs w:val="24"/>
          <w:lang w:eastAsia="zh-CN"/>
        </w:rPr>
      </w:pPr>
      <w:r w:rsidRPr="00F605DA">
        <w:rPr>
          <w:rFonts w:ascii="Times New Roman" w:hAnsi="Times New Roman" w:cs="Times New Roman"/>
          <w:sz w:val="24"/>
          <w:szCs w:val="24"/>
        </w:rPr>
        <w:t xml:space="preserve">Date: </w:t>
      </w:r>
      <w:r w:rsidR="00A72489" w:rsidRPr="00F605DA">
        <w:rPr>
          <w:rFonts w:ascii="Times New Roman" w:eastAsia="Times New Roman" w:hAnsi="Times New Roman" w:cs="Times New Roman"/>
          <w:color w:val="000000"/>
          <w:sz w:val="24"/>
          <w:szCs w:val="24"/>
          <w:lang w:eastAsia="zh-CN"/>
        </w:rPr>
        <w:t>First half of the 3rd century B.C.E.</w:t>
      </w:r>
    </w:p>
    <w:p w14:paraId="19B888F4" w14:textId="56494E64" w:rsidR="00652C06" w:rsidRPr="00F605DA" w:rsidRDefault="00652C06" w:rsidP="00F605DA">
      <w:pPr>
        <w:pStyle w:val="NoSpacing"/>
        <w:rPr>
          <w:rFonts w:ascii="Times New Roman" w:eastAsia="Times New Roman" w:hAnsi="Times New Roman" w:cs="Times New Roman"/>
          <w:color w:val="000000"/>
          <w:sz w:val="24"/>
          <w:szCs w:val="24"/>
          <w:lang w:eastAsia="zh-CN"/>
        </w:rPr>
      </w:pPr>
      <w:r w:rsidRPr="00F605DA">
        <w:rPr>
          <w:rFonts w:ascii="Times New Roman" w:hAnsi="Times New Roman" w:cs="Times New Roman"/>
          <w:sz w:val="24"/>
          <w:szCs w:val="24"/>
        </w:rPr>
        <w:t xml:space="preserve">Material: </w:t>
      </w:r>
      <w:r w:rsidR="00F11849" w:rsidRPr="00F605DA">
        <w:rPr>
          <w:rFonts w:ascii="Times New Roman" w:hAnsi="Times New Roman" w:cs="Times New Roman"/>
          <w:sz w:val="24"/>
          <w:szCs w:val="24"/>
        </w:rPr>
        <w:t>Local porous sandstone, Thasian marble, wood, terracotta</w:t>
      </w:r>
    </w:p>
    <w:p w14:paraId="408A3A0C" w14:textId="0408915E" w:rsidR="00D32774" w:rsidRPr="00F605DA" w:rsidRDefault="00D32774" w:rsidP="00F605DA">
      <w:pPr>
        <w:pStyle w:val="NoSpacing"/>
        <w:rPr>
          <w:rFonts w:ascii="Times New Roman" w:eastAsia="Times New Roman" w:hAnsi="Times New Roman" w:cs="Times New Roman"/>
          <w:color w:val="000000"/>
          <w:sz w:val="24"/>
          <w:szCs w:val="24"/>
          <w:lang w:eastAsia="zh-CN"/>
        </w:rPr>
      </w:pPr>
      <w:r w:rsidRPr="00F605DA">
        <w:rPr>
          <w:rFonts w:ascii="Times New Roman" w:hAnsi="Times New Roman" w:cs="Times New Roman"/>
          <w:sz w:val="24"/>
          <w:szCs w:val="24"/>
        </w:rPr>
        <w:t xml:space="preserve">Location: </w:t>
      </w:r>
      <w:r w:rsidR="00010EF8" w:rsidRPr="00F605DA">
        <w:rPr>
          <w:rFonts w:ascii="Times New Roman" w:eastAsia="Times New Roman" w:hAnsi="Times New Roman" w:cs="Times New Roman"/>
          <w:color w:val="000000"/>
          <w:sz w:val="24"/>
          <w:szCs w:val="24"/>
          <w:lang w:eastAsia="zh-CN"/>
        </w:rPr>
        <w:t>Western</w:t>
      </w:r>
      <w:r w:rsidR="00DD7666" w:rsidRPr="00F605DA">
        <w:rPr>
          <w:rFonts w:ascii="Times New Roman" w:eastAsia="Times New Roman" w:hAnsi="Times New Roman" w:cs="Times New Roman"/>
          <w:color w:val="000000"/>
          <w:sz w:val="24"/>
          <w:szCs w:val="24"/>
          <w:lang w:eastAsia="zh-CN"/>
        </w:rPr>
        <w:t xml:space="preserve"> Hill</w:t>
      </w:r>
    </w:p>
    <w:p w14:paraId="5479E016" w14:textId="2C36E2B1" w:rsidR="00551290" w:rsidRPr="00F605DA" w:rsidRDefault="00000000" w:rsidP="00F605DA">
      <w:pPr>
        <w:pStyle w:val="NoSpacing"/>
        <w:pBdr>
          <w:bottom w:val="single" w:sz="6" w:space="1" w:color="auto"/>
        </w:pBdr>
        <w:rPr>
          <w:rFonts w:ascii="Times New Roman" w:hAnsi="Times New Roman" w:cs="Times New Roman"/>
          <w:sz w:val="24"/>
          <w:szCs w:val="24"/>
        </w:rPr>
      </w:pPr>
    </w:p>
    <w:p w14:paraId="1FC4DCF2" w14:textId="77777777" w:rsidR="005305A6" w:rsidRDefault="005305A6" w:rsidP="00F605DA">
      <w:pPr>
        <w:pStyle w:val="NoSpacing"/>
        <w:rPr>
          <w:rFonts w:ascii="Times New Roman" w:hAnsi="Times New Roman" w:cs="Times New Roman"/>
          <w:sz w:val="24"/>
          <w:szCs w:val="24"/>
        </w:rPr>
      </w:pPr>
    </w:p>
    <w:p w14:paraId="3DC1ED95" w14:textId="538E93B1" w:rsidR="005305A6" w:rsidRDefault="005305A6" w:rsidP="00F605DA">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7985AC" wp14:editId="5609E6FB">
            <wp:extent cx="2743200" cy="1834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743200" cy="1834955"/>
                    </a:xfrm>
                    <a:prstGeom prst="rect">
                      <a:avLst/>
                    </a:prstGeom>
                  </pic:spPr>
                </pic:pic>
              </a:graphicData>
            </a:graphic>
          </wp:inline>
        </w:drawing>
      </w:r>
    </w:p>
    <w:p w14:paraId="69B89DA0" w14:textId="6D46907F" w:rsidR="009E2765" w:rsidRDefault="009E2765" w:rsidP="00F605DA">
      <w:pPr>
        <w:pStyle w:val="NoSpacing"/>
        <w:rPr>
          <w:rFonts w:ascii="Times New Roman" w:hAnsi="Times New Roman" w:cs="Times New Roman"/>
          <w:sz w:val="24"/>
          <w:szCs w:val="24"/>
        </w:rPr>
      </w:pPr>
    </w:p>
    <w:p w14:paraId="753E2FA3" w14:textId="77777777" w:rsidR="005305A6" w:rsidRDefault="005305A6" w:rsidP="005305A6">
      <w:pPr>
        <w:pStyle w:val="NoSpacing"/>
        <w:rPr>
          <w:rFonts w:ascii="Times New Roman" w:hAnsi="Times New Roman" w:cs="Times New Roman"/>
          <w:sz w:val="24"/>
          <w:szCs w:val="24"/>
        </w:rPr>
      </w:pPr>
      <w:r>
        <w:rPr>
          <w:rFonts w:ascii="Times New Roman" w:hAnsi="Times New Roman" w:cs="Times New Roman"/>
          <w:sz w:val="24"/>
          <w:szCs w:val="24"/>
        </w:rPr>
        <w:t xml:space="preserve">Caption: View of the </w:t>
      </w:r>
      <w:proofErr w:type="spellStart"/>
      <w:r>
        <w:rPr>
          <w:rFonts w:ascii="Times New Roman" w:hAnsi="Times New Roman" w:cs="Times New Roman"/>
          <w:sz w:val="24"/>
          <w:szCs w:val="24"/>
        </w:rPr>
        <w:t>Neorion</w:t>
      </w:r>
      <w:proofErr w:type="spellEnd"/>
      <w:r>
        <w:rPr>
          <w:rFonts w:ascii="Times New Roman" w:hAnsi="Times New Roman" w:cs="Times New Roman"/>
          <w:sz w:val="24"/>
          <w:szCs w:val="24"/>
        </w:rPr>
        <w:t xml:space="preserve"> from the southeast © American Excavations Samothrace</w:t>
      </w:r>
    </w:p>
    <w:p w14:paraId="1DD431DB" w14:textId="77777777" w:rsidR="005305A6" w:rsidRPr="00F605DA" w:rsidRDefault="005305A6" w:rsidP="00F605DA">
      <w:pPr>
        <w:pStyle w:val="NoSpacing"/>
        <w:rPr>
          <w:rFonts w:ascii="Times New Roman" w:hAnsi="Times New Roman" w:cs="Times New Roman"/>
          <w:sz w:val="24"/>
          <w:szCs w:val="24"/>
        </w:rPr>
      </w:pPr>
    </w:p>
    <w:p w14:paraId="123B1548" w14:textId="043C7D86" w:rsidR="00904391" w:rsidRDefault="00904391" w:rsidP="00F605DA">
      <w:pPr>
        <w:pStyle w:val="NoSpacing"/>
        <w:rPr>
          <w:rFonts w:ascii="Times New Roman" w:eastAsia="Times New Roman" w:hAnsi="Times New Roman" w:cs="Times New Roman"/>
          <w:color w:val="000000"/>
          <w:sz w:val="24"/>
          <w:szCs w:val="24"/>
          <w:lang w:eastAsia="zh-CN"/>
        </w:rPr>
      </w:pPr>
      <w:r w:rsidRPr="00F605DA">
        <w:rPr>
          <w:rFonts w:ascii="Times New Roman" w:eastAsia="Times New Roman" w:hAnsi="Times New Roman" w:cs="Times New Roman"/>
          <w:color w:val="000000"/>
          <w:sz w:val="24"/>
          <w:szCs w:val="24"/>
          <w:lang w:eastAsia="zh-CN"/>
        </w:rPr>
        <w:t xml:space="preserve">The </w:t>
      </w:r>
      <w:proofErr w:type="spellStart"/>
      <w:r w:rsidRPr="00F605DA">
        <w:rPr>
          <w:rFonts w:ascii="Times New Roman" w:eastAsia="Times New Roman" w:hAnsi="Times New Roman" w:cs="Times New Roman"/>
          <w:color w:val="000000"/>
          <w:sz w:val="24"/>
          <w:szCs w:val="24"/>
          <w:lang w:eastAsia="zh-CN"/>
        </w:rPr>
        <w:t>Neorion</w:t>
      </w:r>
      <w:proofErr w:type="spellEnd"/>
      <w:r w:rsidRPr="00F605DA">
        <w:rPr>
          <w:rFonts w:ascii="Times New Roman" w:eastAsia="Times New Roman" w:hAnsi="Times New Roman" w:cs="Times New Roman"/>
          <w:color w:val="000000"/>
          <w:sz w:val="24"/>
          <w:szCs w:val="24"/>
          <w:lang w:eastAsia="zh-CN"/>
        </w:rPr>
        <w:t xml:space="preserve"> built on the Western Hill originally sheltered and displayed an entire ship dedicated to the Great Gods.  Set on a terrace between the higher Stoa to the south and the unfinished Building A to the north, this enormous votive stood in close proximity to the plateia in the heart of the Sanctuary formed by the Hall of Choral Dancers and the Rotunda.  A broad flight of stairs led from the main plateia to the terrace in front of the building. At the time of the </w:t>
      </w:r>
      <w:proofErr w:type="spellStart"/>
      <w:r w:rsidRPr="00F605DA">
        <w:rPr>
          <w:rFonts w:ascii="Times New Roman" w:eastAsia="Times New Roman" w:hAnsi="Times New Roman" w:cs="Times New Roman"/>
          <w:color w:val="000000"/>
          <w:sz w:val="24"/>
          <w:szCs w:val="24"/>
          <w:lang w:eastAsia="zh-CN"/>
        </w:rPr>
        <w:t>Neorion’s</w:t>
      </w:r>
      <w:proofErr w:type="spellEnd"/>
      <w:r w:rsidRPr="00F605DA">
        <w:rPr>
          <w:rFonts w:ascii="Times New Roman" w:eastAsia="Times New Roman" w:hAnsi="Times New Roman" w:cs="Times New Roman"/>
          <w:color w:val="000000"/>
          <w:sz w:val="24"/>
          <w:szCs w:val="24"/>
          <w:lang w:eastAsia="zh-CN"/>
        </w:rPr>
        <w:t xml:space="preserve"> construction, work on Building A had been abandoned and the construction of the Milesian Dedication had not yet begun, so the pilgrim would have had an excellent view of the sea from this terrace.</w:t>
      </w:r>
    </w:p>
    <w:p w14:paraId="1FA81FB3" w14:textId="77777777" w:rsidR="005305A6" w:rsidRPr="00F605DA" w:rsidRDefault="005305A6" w:rsidP="00F605DA">
      <w:pPr>
        <w:pStyle w:val="NoSpacing"/>
        <w:rPr>
          <w:rFonts w:ascii="Times New Roman" w:eastAsia="Times New Roman" w:hAnsi="Times New Roman" w:cs="Times New Roman"/>
          <w:color w:val="000000"/>
          <w:sz w:val="24"/>
          <w:szCs w:val="24"/>
          <w:lang w:eastAsia="zh-CN"/>
        </w:rPr>
      </w:pPr>
    </w:p>
    <w:p w14:paraId="32AC733D" w14:textId="6B5D7FB4" w:rsidR="00652C06" w:rsidRDefault="005305A6" w:rsidP="00F605DA">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F9146C" wp14:editId="239C05BD">
            <wp:extent cx="5943600" cy="1812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1812925"/>
                    </a:xfrm>
                    <a:prstGeom prst="rect">
                      <a:avLst/>
                    </a:prstGeom>
                  </pic:spPr>
                </pic:pic>
              </a:graphicData>
            </a:graphic>
          </wp:inline>
        </w:drawing>
      </w:r>
    </w:p>
    <w:p w14:paraId="09BA850A" w14:textId="1D4B1CA3" w:rsidR="005305A6" w:rsidRDefault="005305A6" w:rsidP="005305A6">
      <w:pPr>
        <w:pStyle w:val="NoSpacing"/>
        <w:rPr>
          <w:rFonts w:ascii="Times New Roman" w:hAnsi="Times New Roman" w:cs="Times New Roman"/>
          <w:sz w:val="24"/>
          <w:szCs w:val="24"/>
        </w:rPr>
      </w:pPr>
      <w:r>
        <w:rPr>
          <w:rFonts w:ascii="Times New Roman" w:hAnsi="Times New Roman" w:cs="Times New Roman"/>
          <w:sz w:val="24"/>
          <w:szCs w:val="24"/>
        </w:rPr>
        <w:t xml:space="preserve">Caption: </w:t>
      </w:r>
      <w:r w:rsidR="00796C8A">
        <w:rPr>
          <w:rFonts w:ascii="Times New Roman" w:hAnsi="Times New Roman" w:cs="Times New Roman"/>
          <w:sz w:val="24"/>
          <w:szCs w:val="24"/>
        </w:rPr>
        <w:t xml:space="preserve">(Left) </w:t>
      </w:r>
      <w:r>
        <w:rPr>
          <w:rFonts w:ascii="Times New Roman" w:hAnsi="Times New Roman" w:cs="Times New Roman"/>
          <w:sz w:val="24"/>
          <w:szCs w:val="24"/>
        </w:rPr>
        <w:t xml:space="preserve">Restored cross-section of the </w:t>
      </w:r>
      <w:proofErr w:type="spellStart"/>
      <w:r>
        <w:rPr>
          <w:rFonts w:ascii="Times New Roman" w:hAnsi="Times New Roman" w:cs="Times New Roman"/>
          <w:sz w:val="24"/>
          <w:szCs w:val="24"/>
        </w:rPr>
        <w:t>Neorion</w:t>
      </w:r>
      <w:proofErr w:type="spellEnd"/>
      <w:r w:rsidR="00796C8A">
        <w:rPr>
          <w:rFonts w:ascii="Times New Roman" w:hAnsi="Times New Roman" w:cs="Times New Roman"/>
          <w:sz w:val="24"/>
          <w:szCs w:val="24"/>
        </w:rPr>
        <w:t xml:space="preserve"> from the north (Right) Restored cross-section of the </w:t>
      </w:r>
      <w:proofErr w:type="spellStart"/>
      <w:r w:rsidR="00796C8A">
        <w:rPr>
          <w:rFonts w:ascii="Times New Roman" w:hAnsi="Times New Roman" w:cs="Times New Roman"/>
          <w:sz w:val="24"/>
          <w:szCs w:val="24"/>
        </w:rPr>
        <w:t>Neorion</w:t>
      </w:r>
      <w:proofErr w:type="spellEnd"/>
      <w:r w:rsidR="00796C8A">
        <w:rPr>
          <w:rFonts w:ascii="Times New Roman" w:hAnsi="Times New Roman" w:cs="Times New Roman"/>
          <w:sz w:val="24"/>
          <w:szCs w:val="24"/>
        </w:rPr>
        <w:t xml:space="preserve"> from the west</w:t>
      </w:r>
      <w:r>
        <w:rPr>
          <w:rFonts w:ascii="Times New Roman" w:hAnsi="Times New Roman" w:cs="Times New Roman"/>
          <w:sz w:val="24"/>
          <w:szCs w:val="24"/>
        </w:rPr>
        <w:t xml:space="preserve"> © American Excavations Samothrace</w:t>
      </w:r>
    </w:p>
    <w:p w14:paraId="3D5BDB0E" w14:textId="77777777" w:rsidR="005305A6" w:rsidRPr="00F605DA" w:rsidRDefault="005305A6" w:rsidP="00F605DA">
      <w:pPr>
        <w:pStyle w:val="NoSpacing"/>
        <w:rPr>
          <w:rFonts w:ascii="Times New Roman" w:hAnsi="Times New Roman" w:cs="Times New Roman"/>
          <w:sz w:val="24"/>
          <w:szCs w:val="24"/>
        </w:rPr>
      </w:pPr>
    </w:p>
    <w:p w14:paraId="00FB0ACD" w14:textId="5D142439" w:rsidR="00904391" w:rsidRPr="00F605DA" w:rsidRDefault="00904391" w:rsidP="00F605DA">
      <w:pPr>
        <w:pStyle w:val="NoSpacing"/>
        <w:rPr>
          <w:rFonts w:ascii="Times New Roman" w:eastAsia="Times New Roman" w:hAnsi="Times New Roman" w:cs="Times New Roman"/>
          <w:color w:val="000000"/>
          <w:sz w:val="24"/>
          <w:szCs w:val="24"/>
          <w:lang w:eastAsia="zh-CN"/>
        </w:rPr>
      </w:pPr>
      <w:r w:rsidRPr="00F605DA">
        <w:rPr>
          <w:rFonts w:ascii="Times New Roman" w:eastAsia="Times New Roman" w:hAnsi="Times New Roman" w:cs="Times New Roman"/>
          <w:color w:val="000000"/>
          <w:sz w:val="24"/>
          <w:szCs w:val="24"/>
          <w:lang w:eastAsia="zh-CN"/>
        </w:rPr>
        <w:t>The building consists of a rectangular hall divided into two equal longitudinal chambers by a row of five</w:t>
      </w:r>
      <w:r w:rsidR="001D074A" w:rsidRPr="00F605DA">
        <w:rPr>
          <w:rFonts w:ascii="Times New Roman" w:eastAsia="Times New Roman" w:hAnsi="Times New Roman" w:cs="Times New Roman"/>
          <w:color w:val="000000"/>
          <w:sz w:val="24"/>
          <w:szCs w:val="24"/>
          <w:lang w:eastAsia="zh-CN"/>
        </w:rPr>
        <w:t xml:space="preserve"> </w:t>
      </w:r>
      <w:r w:rsidRPr="00F605DA">
        <w:rPr>
          <w:rFonts w:ascii="Times New Roman" w:eastAsia="Times New Roman" w:hAnsi="Times New Roman" w:cs="Times New Roman"/>
          <w:color w:val="000000"/>
          <w:sz w:val="24"/>
          <w:szCs w:val="24"/>
          <w:lang w:eastAsia="zh-CN"/>
        </w:rPr>
        <w:t xml:space="preserve">columns connected by a wooden grill set on marble rails.  Visitors entered the northern chamber through two monumental doors with full Doric entablatures that were set on the long north face of the structure.  While most of the structure was constructed in local porous </w:t>
      </w:r>
      <w:r w:rsidRPr="00F605DA">
        <w:rPr>
          <w:rFonts w:ascii="Times New Roman" w:eastAsia="Times New Roman" w:hAnsi="Times New Roman" w:cs="Times New Roman"/>
          <w:color w:val="000000"/>
          <w:sz w:val="24"/>
          <w:szCs w:val="24"/>
          <w:lang w:eastAsia="zh-CN"/>
        </w:rPr>
        <w:lastRenderedPageBreak/>
        <w:t>sandstone covered with plaster, these handsome doorframes were made of imported Thasian marble.  Their design reflects Macedonian architectural ideas.</w:t>
      </w:r>
    </w:p>
    <w:p w14:paraId="0B4225F4" w14:textId="39D9F992" w:rsidR="00904391" w:rsidRPr="00F605DA" w:rsidRDefault="00904391" w:rsidP="00F605DA">
      <w:pPr>
        <w:pStyle w:val="NoSpacing"/>
        <w:rPr>
          <w:rFonts w:ascii="Times New Roman" w:hAnsi="Times New Roman" w:cs="Times New Roman"/>
          <w:sz w:val="24"/>
          <w:szCs w:val="24"/>
        </w:rPr>
      </w:pPr>
    </w:p>
    <w:p w14:paraId="03DFCAC6" w14:textId="77777777" w:rsidR="00904391" w:rsidRPr="00F605DA" w:rsidRDefault="00904391" w:rsidP="00F605DA">
      <w:pPr>
        <w:pStyle w:val="NoSpacing"/>
        <w:rPr>
          <w:rFonts w:ascii="Times New Roman" w:eastAsia="Times New Roman" w:hAnsi="Times New Roman" w:cs="Times New Roman"/>
          <w:color w:val="000000"/>
          <w:sz w:val="24"/>
          <w:szCs w:val="24"/>
          <w:lang w:eastAsia="zh-CN"/>
        </w:rPr>
      </w:pPr>
      <w:r w:rsidRPr="00F605DA">
        <w:rPr>
          <w:rFonts w:ascii="Times New Roman" w:eastAsia="Times New Roman" w:hAnsi="Times New Roman" w:cs="Times New Roman"/>
          <w:color w:val="000000"/>
          <w:sz w:val="24"/>
          <w:szCs w:val="24"/>
          <w:lang w:eastAsia="zh-CN"/>
        </w:rPr>
        <w:t xml:space="preserve">The ship occupied the full length of the southern chamber.   Seven Thasian marble supports, graduated in size, held the hull in place. The orientation of the building and the position of the grill and columns restricted the view of the ship to only one side.  The dimensions of the chamber allow for a ship up to 27 m in length, but not much more than 4 m in width.  The supports indicate that the ship had a roughly symmetrical keel.  The precise type of ship dedicated in the </w:t>
      </w:r>
      <w:proofErr w:type="spellStart"/>
      <w:r w:rsidRPr="00F605DA">
        <w:rPr>
          <w:rFonts w:ascii="Times New Roman" w:eastAsia="Times New Roman" w:hAnsi="Times New Roman" w:cs="Times New Roman"/>
          <w:color w:val="000000"/>
          <w:sz w:val="24"/>
          <w:szCs w:val="24"/>
          <w:lang w:eastAsia="zh-CN"/>
        </w:rPr>
        <w:t>Neorion</w:t>
      </w:r>
      <w:proofErr w:type="spellEnd"/>
      <w:r w:rsidRPr="00F605DA">
        <w:rPr>
          <w:rFonts w:ascii="Times New Roman" w:eastAsia="Times New Roman" w:hAnsi="Times New Roman" w:cs="Times New Roman"/>
          <w:color w:val="000000"/>
          <w:sz w:val="24"/>
          <w:szCs w:val="24"/>
          <w:lang w:eastAsia="zh-CN"/>
        </w:rPr>
        <w:t xml:space="preserve"> remains uncertain.  If it were a military vessel, it would have been a lighter class of ship such as a </w:t>
      </w:r>
      <w:proofErr w:type="spellStart"/>
      <w:r w:rsidRPr="00F605DA">
        <w:rPr>
          <w:rFonts w:ascii="Times New Roman" w:eastAsia="Times New Roman" w:hAnsi="Times New Roman" w:cs="Times New Roman"/>
          <w:color w:val="000000"/>
          <w:sz w:val="24"/>
          <w:szCs w:val="24"/>
          <w:lang w:eastAsia="zh-CN"/>
        </w:rPr>
        <w:t>hemiolia</w:t>
      </w:r>
      <w:proofErr w:type="spellEnd"/>
      <w:r w:rsidRPr="00F605DA">
        <w:rPr>
          <w:rFonts w:ascii="Times New Roman" w:eastAsia="Times New Roman" w:hAnsi="Times New Roman" w:cs="Times New Roman"/>
          <w:color w:val="000000"/>
          <w:sz w:val="24"/>
          <w:szCs w:val="24"/>
          <w:lang w:eastAsia="zh-CN"/>
        </w:rPr>
        <w:t xml:space="preserve"> or a </w:t>
      </w:r>
      <w:proofErr w:type="spellStart"/>
      <w:r w:rsidRPr="00F605DA">
        <w:rPr>
          <w:rFonts w:ascii="Times New Roman" w:eastAsia="Times New Roman" w:hAnsi="Times New Roman" w:cs="Times New Roman"/>
          <w:color w:val="000000"/>
          <w:sz w:val="24"/>
          <w:szCs w:val="24"/>
          <w:lang w:eastAsia="zh-CN"/>
        </w:rPr>
        <w:t>lembos</w:t>
      </w:r>
      <w:proofErr w:type="spellEnd"/>
      <w:r w:rsidRPr="00F605DA">
        <w:rPr>
          <w:rFonts w:ascii="Times New Roman" w:eastAsia="Times New Roman" w:hAnsi="Times New Roman" w:cs="Times New Roman"/>
          <w:color w:val="000000"/>
          <w:sz w:val="24"/>
          <w:szCs w:val="24"/>
          <w:lang w:eastAsia="zh-CN"/>
        </w:rPr>
        <w:t>. However, we should not rule out the possibility of other kinds of vessel.</w:t>
      </w:r>
    </w:p>
    <w:p w14:paraId="7A481820" w14:textId="3F0BC44D" w:rsidR="00904391" w:rsidRDefault="00904391" w:rsidP="00F605DA">
      <w:pPr>
        <w:pStyle w:val="NoSpacing"/>
        <w:rPr>
          <w:rFonts w:ascii="Times New Roman" w:hAnsi="Times New Roman" w:cs="Times New Roman"/>
          <w:sz w:val="24"/>
          <w:szCs w:val="24"/>
        </w:rPr>
      </w:pPr>
    </w:p>
    <w:p w14:paraId="41768C20" w14:textId="36C20181" w:rsidR="00796C8A" w:rsidRDefault="00796C8A" w:rsidP="00F605DA">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E39909" wp14:editId="70E7CD68">
            <wp:extent cx="27432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4BC087E1" wp14:editId="3507C653">
            <wp:extent cx="2937350" cy="205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937350" cy="2057400"/>
                    </a:xfrm>
                    <a:prstGeom prst="rect">
                      <a:avLst/>
                    </a:prstGeom>
                  </pic:spPr>
                </pic:pic>
              </a:graphicData>
            </a:graphic>
          </wp:inline>
        </w:drawing>
      </w:r>
    </w:p>
    <w:p w14:paraId="6B4DC83E" w14:textId="379B60CD" w:rsidR="00796C8A" w:rsidRDefault="00796C8A" w:rsidP="00F605DA">
      <w:pPr>
        <w:pStyle w:val="NoSpacing"/>
        <w:rPr>
          <w:rFonts w:ascii="Times New Roman" w:hAnsi="Times New Roman" w:cs="Times New Roman"/>
          <w:sz w:val="24"/>
          <w:szCs w:val="24"/>
        </w:rPr>
      </w:pPr>
    </w:p>
    <w:p w14:paraId="5EDD7921" w14:textId="66BBC465" w:rsidR="00BF37E3" w:rsidRDefault="00BF37E3" w:rsidP="00F605DA">
      <w:pPr>
        <w:pStyle w:val="NoSpacing"/>
        <w:rPr>
          <w:rFonts w:ascii="Times New Roman" w:hAnsi="Times New Roman" w:cs="Times New Roman"/>
          <w:sz w:val="24"/>
          <w:szCs w:val="24"/>
        </w:rPr>
      </w:pPr>
      <w:r>
        <w:rPr>
          <w:rFonts w:ascii="Times New Roman" w:hAnsi="Times New Roman" w:cs="Times New Roman"/>
          <w:sz w:val="24"/>
          <w:szCs w:val="24"/>
        </w:rPr>
        <w:t xml:space="preserve">Caption: Thasian marble supports for the hull of the ship in the </w:t>
      </w:r>
      <w:proofErr w:type="spellStart"/>
      <w:r>
        <w:rPr>
          <w:rFonts w:ascii="Times New Roman" w:hAnsi="Times New Roman" w:cs="Times New Roman"/>
          <w:sz w:val="24"/>
          <w:szCs w:val="24"/>
        </w:rPr>
        <w:t>Neorion</w:t>
      </w:r>
      <w:proofErr w:type="spellEnd"/>
      <w:r>
        <w:rPr>
          <w:rFonts w:ascii="Times New Roman" w:hAnsi="Times New Roman" w:cs="Times New Roman"/>
          <w:sz w:val="24"/>
          <w:szCs w:val="24"/>
        </w:rPr>
        <w:t xml:space="preserve"> © American Excavations Samothrace</w:t>
      </w:r>
    </w:p>
    <w:p w14:paraId="5BD001BC" w14:textId="77777777" w:rsidR="00BF37E3" w:rsidRPr="00F605DA" w:rsidRDefault="00BF37E3" w:rsidP="00F605DA">
      <w:pPr>
        <w:pStyle w:val="NoSpacing"/>
        <w:rPr>
          <w:rFonts w:ascii="Times New Roman" w:hAnsi="Times New Roman" w:cs="Times New Roman"/>
          <w:sz w:val="24"/>
          <w:szCs w:val="24"/>
        </w:rPr>
      </w:pPr>
    </w:p>
    <w:p w14:paraId="3F274549" w14:textId="68BE873B" w:rsidR="00904391" w:rsidRPr="00F605DA" w:rsidRDefault="00904391" w:rsidP="00F605DA">
      <w:pPr>
        <w:pStyle w:val="NoSpacing"/>
        <w:rPr>
          <w:rFonts w:ascii="Times New Roman" w:eastAsia="Times New Roman" w:hAnsi="Times New Roman" w:cs="Times New Roman"/>
          <w:color w:val="000000"/>
          <w:sz w:val="24"/>
          <w:szCs w:val="24"/>
          <w:lang w:eastAsia="zh-CN"/>
        </w:rPr>
      </w:pPr>
      <w:r w:rsidRPr="00F605DA">
        <w:rPr>
          <w:rFonts w:ascii="Times New Roman" w:eastAsia="Times New Roman" w:hAnsi="Times New Roman" w:cs="Times New Roman"/>
          <w:color w:val="000000"/>
          <w:sz w:val="24"/>
          <w:szCs w:val="24"/>
          <w:lang w:eastAsia="zh-CN"/>
        </w:rPr>
        <w:t>In terms of construction, the ship must have been hauled into the Sanctuary and set up on the marble</w:t>
      </w:r>
      <w:r w:rsidR="001D074A" w:rsidRPr="00F605DA">
        <w:rPr>
          <w:rFonts w:ascii="Times New Roman" w:eastAsia="Times New Roman" w:hAnsi="Times New Roman" w:cs="Times New Roman"/>
          <w:color w:val="000000"/>
          <w:sz w:val="24"/>
          <w:szCs w:val="24"/>
          <w:lang w:eastAsia="zh-CN"/>
        </w:rPr>
        <w:t xml:space="preserve"> </w:t>
      </w:r>
      <w:r w:rsidRPr="00F605DA">
        <w:rPr>
          <w:rFonts w:ascii="Times New Roman" w:eastAsia="Times New Roman" w:hAnsi="Times New Roman" w:cs="Times New Roman"/>
          <w:color w:val="000000"/>
          <w:sz w:val="24"/>
          <w:szCs w:val="24"/>
          <w:lang w:eastAsia="zh-CN"/>
        </w:rPr>
        <w:t>supports; the building was then constructed around it.  The interior walls were decorated with colored plaster imitating drafted margin masonry.  There is evidence for several large windows but their exact position remains conjectural.  The northern chamber contains a small base that was found in the eastern corner of the room, indicating that this chamber also held dedications.</w:t>
      </w:r>
    </w:p>
    <w:p w14:paraId="16A1EB4B" w14:textId="3081C64E" w:rsidR="00904391" w:rsidRDefault="00BF37E3" w:rsidP="00F605DA">
      <w:pPr>
        <w:pStyle w:val="No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5C66A62" wp14:editId="73CD92B3">
            <wp:extent cx="3182111" cy="27432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182111" cy="2743200"/>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2B3DB91E" wp14:editId="65EC7F76">
            <wp:extent cx="2523744" cy="27432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523744" cy="2743200"/>
                    </a:xfrm>
                    <a:prstGeom prst="rect">
                      <a:avLst/>
                    </a:prstGeom>
                  </pic:spPr>
                </pic:pic>
              </a:graphicData>
            </a:graphic>
          </wp:inline>
        </w:drawing>
      </w:r>
    </w:p>
    <w:p w14:paraId="7DA159C0" w14:textId="31FD1C87" w:rsidR="00BF37E3" w:rsidRDefault="00BF37E3" w:rsidP="00F605DA">
      <w:pPr>
        <w:pStyle w:val="NoSpacing"/>
        <w:rPr>
          <w:rFonts w:ascii="Times New Roman" w:hAnsi="Times New Roman" w:cs="Times New Roman"/>
          <w:sz w:val="24"/>
          <w:szCs w:val="24"/>
        </w:rPr>
      </w:pPr>
    </w:p>
    <w:p w14:paraId="563C3198" w14:textId="6BE91B84" w:rsidR="00BF37E3" w:rsidRDefault="00BF37E3" w:rsidP="00F605DA">
      <w:pPr>
        <w:pStyle w:val="NoSpacing"/>
        <w:rPr>
          <w:rFonts w:ascii="Times New Roman" w:hAnsi="Times New Roman" w:cs="Times New Roman"/>
          <w:sz w:val="24"/>
          <w:szCs w:val="24"/>
        </w:rPr>
      </w:pPr>
      <w:r>
        <w:rPr>
          <w:rFonts w:ascii="Times New Roman" w:hAnsi="Times New Roman" w:cs="Times New Roman"/>
          <w:sz w:val="24"/>
          <w:szCs w:val="24"/>
        </w:rPr>
        <w:t xml:space="preserve">Caption: (Left) Restored state plan of the </w:t>
      </w:r>
      <w:proofErr w:type="spellStart"/>
      <w:r>
        <w:rPr>
          <w:rFonts w:ascii="Times New Roman" w:hAnsi="Times New Roman" w:cs="Times New Roman"/>
          <w:sz w:val="24"/>
          <w:szCs w:val="24"/>
        </w:rPr>
        <w:t>Neorion</w:t>
      </w:r>
      <w:proofErr w:type="spellEnd"/>
      <w:r>
        <w:rPr>
          <w:rFonts w:ascii="Times New Roman" w:hAnsi="Times New Roman" w:cs="Times New Roman"/>
          <w:sz w:val="24"/>
          <w:szCs w:val="24"/>
        </w:rPr>
        <w:t xml:space="preserve"> (Right) Restored isometric drawing of the </w:t>
      </w:r>
      <w:proofErr w:type="spellStart"/>
      <w:r>
        <w:rPr>
          <w:rFonts w:ascii="Times New Roman" w:hAnsi="Times New Roman" w:cs="Times New Roman"/>
          <w:sz w:val="24"/>
          <w:szCs w:val="24"/>
        </w:rPr>
        <w:t>Neorion</w:t>
      </w:r>
      <w:proofErr w:type="spellEnd"/>
      <w:r>
        <w:rPr>
          <w:rFonts w:ascii="Times New Roman" w:hAnsi="Times New Roman" w:cs="Times New Roman"/>
          <w:sz w:val="24"/>
          <w:szCs w:val="24"/>
        </w:rPr>
        <w:t xml:space="preserve"> © American Excavations Samothrace</w:t>
      </w:r>
    </w:p>
    <w:p w14:paraId="798BF69F" w14:textId="77777777" w:rsidR="00BF37E3" w:rsidRPr="00F605DA" w:rsidRDefault="00BF37E3" w:rsidP="00F605DA">
      <w:pPr>
        <w:pStyle w:val="NoSpacing"/>
        <w:rPr>
          <w:rFonts w:ascii="Times New Roman" w:hAnsi="Times New Roman" w:cs="Times New Roman"/>
          <w:sz w:val="24"/>
          <w:szCs w:val="24"/>
        </w:rPr>
      </w:pPr>
    </w:p>
    <w:p w14:paraId="3B1A7542" w14:textId="31CDDE90" w:rsidR="00F11849" w:rsidRPr="00F605DA" w:rsidRDefault="00F11849" w:rsidP="00F605DA">
      <w:pPr>
        <w:pStyle w:val="NoSpacing"/>
        <w:rPr>
          <w:rFonts w:ascii="Times New Roman" w:hAnsi="Times New Roman" w:cs="Times New Roman"/>
          <w:sz w:val="24"/>
          <w:szCs w:val="24"/>
        </w:rPr>
      </w:pPr>
      <w:r w:rsidRPr="00F605DA">
        <w:rPr>
          <w:rFonts w:ascii="Times New Roman" w:hAnsi="Times New Roman" w:cs="Times New Roman"/>
          <w:sz w:val="24"/>
          <w:szCs w:val="24"/>
        </w:rPr>
        <w:t xml:space="preserve">Offering an entire ship to the Great Gods was an act of great largess, one that strongly suggests a prominent and powerful patron.  Unfortunately, it is difficult to fix on the donor or the occasion.  Several theories are possible. The </w:t>
      </w:r>
      <w:proofErr w:type="spellStart"/>
      <w:r w:rsidRPr="00F605DA">
        <w:rPr>
          <w:rFonts w:ascii="Times New Roman" w:hAnsi="Times New Roman" w:cs="Times New Roman"/>
          <w:sz w:val="24"/>
          <w:szCs w:val="24"/>
        </w:rPr>
        <w:t>Neorion</w:t>
      </w:r>
      <w:proofErr w:type="spellEnd"/>
      <w:r w:rsidRPr="00F605DA">
        <w:rPr>
          <w:rFonts w:ascii="Times New Roman" w:hAnsi="Times New Roman" w:cs="Times New Roman"/>
          <w:sz w:val="24"/>
          <w:szCs w:val="24"/>
        </w:rPr>
        <w:t xml:space="preserve"> could have housed a ship captured in battle, or one that brought victory, salvation or profit.  While stone bases supporting ships have been found in the Sanctuary of Hera on Samos and on the island of Thasos, the only other known building designed to house a votive ship is in the Sanctuary of Apollo at Delos (the Monument of the Bulls).</w:t>
      </w:r>
    </w:p>
    <w:p w14:paraId="0C8CD625" w14:textId="77777777" w:rsidR="00F11849" w:rsidRPr="00F605DA" w:rsidRDefault="00F11849" w:rsidP="00F605DA">
      <w:pPr>
        <w:pStyle w:val="NoSpacing"/>
        <w:rPr>
          <w:rFonts w:ascii="Times New Roman" w:hAnsi="Times New Roman" w:cs="Times New Roman"/>
          <w:sz w:val="24"/>
          <w:szCs w:val="24"/>
        </w:rPr>
      </w:pPr>
    </w:p>
    <w:p w14:paraId="392246D8" w14:textId="05CF5176" w:rsidR="00743453" w:rsidRPr="00F605DA" w:rsidRDefault="003E1B37" w:rsidP="00F605DA">
      <w:pPr>
        <w:pStyle w:val="NoSpacing"/>
        <w:rPr>
          <w:rFonts w:ascii="Times New Roman" w:hAnsi="Times New Roman" w:cs="Times New Roman"/>
          <w:sz w:val="24"/>
          <w:szCs w:val="24"/>
        </w:rPr>
      </w:pPr>
      <w:r w:rsidRPr="00F605DA">
        <w:rPr>
          <w:rFonts w:ascii="Times New Roman" w:hAnsi="Times New Roman" w:cs="Times New Roman"/>
          <w:sz w:val="24"/>
          <w:szCs w:val="24"/>
        </w:rPr>
        <w:t>Selected Bibliography:</w:t>
      </w:r>
    </w:p>
    <w:p w14:paraId="660067C4" w14:textId="77777777" w:rsidR="00F605DA" w:rsidRPr="00F605DA" w:rsidRDefault="00F605DA" w:rsidP="00F605DA">
      <w:pPr>
        <w:pStyle w:val="NoSpacing"/>
        <w:rPr>
          <w:rFonts w:ascii="Times New Roman" w:eastAsia="Times New Roman" w:hAnsi="Times New Roman" w:cs="Times New Roman"/>
          <w:sz w:val="24"/>
          <w:szCs w:val="24"/>
          <w:lang w:eastAsia="zh-CN"/>
        </w:rPr>
      </w:pPr>
      <w:r w:rsidRPr="00F605DA">
        <w:rPr>
          <w:rFonts w:ascii="Times New Roman" w:hAnsi="Times New Roman" w:cs="Times New Roman"/>
          <w:sz w:val="24"/>
          <w:szCs w:val="24"/>
        </w:rPr>
        <w:t xml:space="preserve">Lehmann, K.  1998. </w:t>
      </w:r>
      <w:r w:rsidRPr="00F605DA">
        <w:rPr>
          <w:rStyle w:val="Emphasis"/>
          <w:rFonts w:ascii="Times New Roman" w:hAnsi="Times New Roman" w:cs="Times New Roman"/>
          <w:sz w:val="24"/>
          <w:szCs w:val="24"/>
        </w:rPr>
        <w:t>Samothrace. A Guide to the Excavations and Museum</w:t>
      </w:r>
      <w:r w:rsidRPr="00F605DA">
        <w:rPr>
          <w:rFonts w:ascii="Times New Roman" w:hAnsi="Times New Roman" w:cs="Times New Roman"/>
          <w:sz w:val="24"/>
          <w:szCs w:val="24"/>
        </w:rPr>
        <w:t>, 6th ed., rev. J.R. McCredie, Thessaloniki, pp. 109-111, figs. 49-52.</w:t>
      </w:r>
    </w:p>
    <w:p w14:paraId="3899C264" w14:textId="77777777" w:rsidR="00F605DA" w:rsidRPr="00F605DA" w:rsidRDefault="00F605DA" w:rsidP="00F605DA">
      <w:pPr>
        <w:pStyle w:val="NoSpacing"/>
        <w:rPr>
          <w:rFonts w:ascii="Times New Roman" w:hAnsi="Times New Roman" w:cs="Times New Roman"/>
          <w:sz w:val="24"/>
          <w:szCs w:val="24"/>
        </w:rPr>
      </w:pPr>
      <w:r w:rsidRPr="00F605DA">
        <w:rPr>
          <w:rFonts w:ascii="Times New Roman" w:hAnsi="Times New Roman" w:cs="Times New Roman"/>
          <w:sz w:val="24"/>
          <w:szCs w:val="24"/>
        </w:rPr>
        <w:t xml:space="preserve">McCredie, J. R.  1986-1987. “Samothrace,” in “Archaeology in Greece, 1986-87,” </w:t>
      </w:r>
      <w:r w:rsidRPr="00F605DA">
        <w:rPr>
          <w:rStyle w:val="Emphasis"/>
          <w:rFonts w:ascii="Times New Roman" w:hAnsi="Times New Roman" w:cs="Times New Roman"/>
          <w:sz w:val="24"/>
          <w:szCs w:val="24"/>
        </w:rPr>
        <w:t>Archaeological Reports 1986-1987</w:t>
      </w:r>
      <w:r w:rsidRPr="00F605DA">
        <w:rPr>
          <w:rFonts w:ascii="Times New Roman" w:hAnsi="Times New Roman" w:cs="Times New Roman"/>
          <w:sz w:val="24"/>
          <w:szCs w:val="24"/>
        </w:rPr>
        <w:t>, ed. H. Catling, pp. 50-51, figs. 89-90.</w:t>
      </w:r>
    </w:p>
    <w:p w14:paraId="7DC3374A" w14:textId="77777777" w:rsidR="00F605DA" w:rsidRPr="00F605DA" w:rsidRDefault="00F605DA" w:rsidP="00F605DA">
      <w:pPr>
        <w:pStyle w:val="NoSpacing"/>
        <w:rPr>
          <w:rFonts w:ascii="Times New Roman" w:hAnsi="Times New Roman" w:cs="Times New Roman"/>
          <w:sz w:val="24"/>
          <w:szCs w:val="24"/>
        </w:rPr>
      </w:pPr>
      <w:r w:rsidRPr="00F605DA">
        <w:rPr>
          <w:rFonts w:ascii="Times New Roman" w:hAnsi="Times New Roman" w:cs="Times New Roman"/>
          <w:sz w:val="24"/>
          <w:szCs w:val="24"/>
        </w:rPr>
        <w:t xml:space="preserve">McCredie, J. R.  1987. “A Ship for the Great Gods:  Excavations in Samothrace,” </w:t>
      </w:r>
      <w:r w:rsidRPr="00F605DA">
        <w:rPr>
          <w:rStyle w:val="Emphasis"/>
          <w:rFonts w:ascii="Times New Roman" w:hAnsi="Times New Roman" w:cs="Times New Roman"/>
          <w:sz w:val="24"/>
          <w:szCs w:val="24"/>
        </w:rPr>
        <w:t>AJA</w:t>
      </w:r>
      <w:r w:rsidRPr="00F605DA">
        <w:rPr>
          <w:rFonts w:ascii="Times New Roman" w:hAnsi="Times New Roman" w:cs="Times New Roman"/>
          <w:sz w:val="24"/>
          <w:szCs w:val="24"/>
        </w:rPr>
        <w:t xml:space="preserve"> 91, p. 270 (abstract).</w:t>
      </w:r>
    </w:p>
    <w:p w14:paraId="452CFE3B" w14:textId="77777777" w:rsidR="00F605DA" w:rsidRPr="00F605DA" w:rsidRDefault="00F605DA" w:rsidP="00F605DA">
      <w:pPr>
        <w:pStyle w:val="NoSpacing"/>
        <w:rPr>
          <w:rFonts w:ascii="Times New Roman" w:hAnsi="Times New Roman" w:cs="Times New Roman"/>
          <w:sz w:val="24"/>
          <w:szCs w:val="24"/>
        </w:rPr>
      </w:pPr>
      <w:r w:rsidRPr="00F605DA">
        <w:rPr>
          <w:rFonts w:ascii="Times New Roman" w:hAnsi="Times New Roman" w:cs="Times New Roman"/>
          <w:sz w:val="24"/>
          <w:szCs w:val="24"/>
        </w:rPr>
        <w:t xml:space="preserve">McCredie, J. R.  1988-1989. “Samothrace,” in “Archaeology in Greece, 1988-1989,” </w:t>
      </w:r>
      <w:r w:rsidRPr="00F605DA">
        <w:rPr>
          <w:rStyle w:val="Emphasis"/>
          <w:rFonts w:ascii="Times New Roman" w:hAnsi="Times New Roman" w:cs="Times New Roman"/>
          <w:sz w:val="24"/>
          <w:szCs w:val="24"/>
        </w:rPr>
        <w:t>Archaeological Reports 1988-89</w:t>
      </w:r>
      <w:r w:rsidRPr="00F605DA">
        <w:rPr>
          <w:rFonts w:ascii="Times New Roman" w:hAnsi="Times New Roman" w:cs="Times New Roman"/>
          <w:sz w:val="24"/>
          <w:szCs w:val="24"/>
        </w:rPr>
        <w:t>, ed. H. Catling, pp. 95-96.</w:t>
      </w:r>
    </w:p>
    <w:p w14:paraId="6A21EA15" w14:textId="77777777" w:rsidR="00F605DA" w:rsidRPr="00F605DA" w:rsidRDefault="00F605DA" w:rsidP="00F605DA">
      <w:pPr>
        <w:pStyle w:val="NoSpacing"/>
        <w:rPr>
          <w:rFonts w:ascii="Times New Roman" w:hAnsi="Times New Roman" w:cs="Times New Roman"/>
          <w:sz w:val="24"/>
          <w:szCs w:val="24"/>
        </w:rPr>
      </w:pPr>
      <w:proofErr w:type="spellStart"/>
      <w:r w:rsidRPr="00F605DA">
        <w:rPr>
          <w:rFonts w:ascii="Times New Roman" w:hAnsi="Times New Roman" w:cs="Times New Roman"/>
          <w:sz w:val="24"/>
          <w:szCs w:val="24"/>
        </w:rPr>
        <w:t>Wescoat</w:t>
      </w:r>
      <w:proofErr w:type="spellEnd"/>
      <w:r w:rsidRPr="00F605DA">
        <w:rPr>
          <w:rFonts w:ascii="Times New Roman" w:hAnsi="Times New Roman" w:cs="Times New Roman"/>
          <w:sz w:val="24"/>
          <w:szCs w:val="24"/>
        </w:rPr>
        <w:t xml:space="preserve">, B. D.  2005. “Buildings for Votive Ships on Delos and Samothrace,” in </w:t>
      </w:r>
      <w:r w:rsidRPr="00F605DA">
        <w:rPr>
          <w:rStyle w:val="Emphasis"/>
          <w:rFonts w:ascii="Times New Roman" w:hAnsi="Times New Roman" w:cs="Times New Roman"/>
          <w:sz w:val="24"/>
          <w:szCs w:val="24"/>
        </w:rPr>
        <w:t xml:space="preserve">Architecture and Archaeology in the Cyclades, Papers in </w:t>
      </w:r>
      <w:proofErr w:type="spellStart"/>
      <w:r w:rsidRPr="00F605DA">
        <w:rPr>
          <w:rStyle w:val="Emphasis"/>
          <w:rFonts w:ascii="Times New Roman" w:hAnsi="Times New Roman" w:cs="Times New Roman"/>
          <w:sz w:val="24"/>
          <w:szCs w:val="24"/>
        </w:rPr>
        <w:t>Honour</w:t>
      </w:r>
      <w:proofErr w:type="spellEnd"/>
      <w:r w:rsidRPr="00F605DA">
        <w:rPr>
          <w:rStyle w:val="Emphasis"/>
          <w:rFonts w:ascii="Times New Roman" w:hAnsi="Times New Roman" w:cs="Times New Roman"/>
          <w:sz w:val="24"/>
          <w:szCs w:val="24"/>
        </w:rPr>
        <w:t xml:space="preserve"> of J. J. </w:t>
      </w:r>
      <w:proofErr w:type="spellStart"/>
      <w:r w:rsidRPr="00F605DA">
        <w:rPr>
          <w:rStyle w:val="Emphasis"/>
          <w:rFonts w:ascii="Times New Roman" w:hAnsi="Times New Roman" w:cs="Times New Roman"/>
          <w:sz w:val="24"/>
          <w:szCs w:val="24"/>
        </w:rPr>
        <w:t>Coulton</w:t>
      </w:r>
      <w:proofErr w:type="spellEnd"/>
      <w:r w:rsidRPr="00F605DA">
        <w:rPr>
          <w:rFonts w:ascii="Times New Roman" w:hAnsi="Times New Roman" w:cs="Times New Roman"/>
          <w:sz w:val="24"/>
          <w:szCs w:val="24"/>
        </w:rPr>
        <w:t xml:space="preserve">, ed. M. </w:t>
      </w:r>
      <w:proofErr w:type="spellStart"/>
      <w:r w:rsidRPr="00F605DA">
        <w:rPr>
          <w:rFonts w:ascii="Times New Roman" w:hAnsi="Times New Roman" w:cs="Times New Roman"/>
          <w:sz w:val="24"/>
          <w:szCs w:val="24"/>
        </w:rPr>
        <w:t>Yeloulanou</w:t>
      </w:r>
      <w:proofErr w:type="spellEnd"/>
      <w:r w:rsidRPr="00F605DA">
        <w:rPr>
          <w:rFonts w:ascii="Times New Roman" w:hAnsi="Times New Roman" w:cs="Times New Roman"/>
          <w:sz w:val="24"/>
          <w:szCs w:val="24"/>
        </w:rPr>
        <w:t xml:space="preserve"> and M. </w:t>
      </w:r>
      <w:proofErr w:type="spellStart"/>
      <w:r w:rsidRPr="00F605DA">
        <w:rPr>
          <w:rFonts w:ascii="Times New Roman" w:hAnsi="Times New Roman" w:cs="Times New Roman"/>
          <w:sz w:val="24"/>
          <w:szCs w:val="24"/>
        </w:rPr>
        <w:t>Samatopoulou</w:t>
      </w:r>
      <w:proofErr w:type="spellEnd"/>
      <w:r w:rsidRPr="00F605DA">
        <w:rPr>
          <w:rFonts w:ascii="Times New Roman" w:hAnsi="Times New Roman" w:cs="Times New Roman"/>
          <w:sz w:val="24"/>
          <w:szCs w:val="24"/>
        </w:rPr>
        <w:t>, Oxford, pp. 153-172.</w:t>
      </w:r>
    </w:p>
    <w:p w14:paraId="2DAC4AE9" w14:textId="39697C02" w:rsidR="00E25A9F" w:rsidRPr="00F605DA" w:rsidRDefault="00E25A9F" w:rsidP="00F605DA">
      <w:pPr>
        <w:pStyle w:val="NoSpacing"/>
        <w:rPr>
          <w:rFonts w:ascii="Times New Roman" w:hAnsi="Times New Roman" w:cs="Times New Roman"/>
          <w:sz w:val="24"/>
          <w:szCs w:val="24"/>
        </w:rPr>
      </w:pPr>
    </w:p>
    <w:p w14:paraId="1EC73B1C" w14:textId="77777777" w:rsidR="00F11849" w:rsidRPr="00F605DA" w:rsidRDefault="00F11849" w:rsidP="00F605DA">
      <w:pPr>
        <w:pStyle w:val="NoSpacing"/>
        <w:rPr>
          <w:rFonts w:ascii="Times New Roman" w:hAnsi="Times New Roman" w:cs="Times New Roman"/>
          <w:sz w:val="24"/>
          <w:szCs w:val="24"/>
        </w:rPr>
      </w:pPr>
    </w:p>
    <w:p w14:paraId="12564E6E" w14:textId="072DF3C0" w:rsidR="00743453" w:rsidRPr="00F605DA" w:rsidRDefault="00743453" w:rsidP="00F605DA">
      <w:pPr>
        <w:pStyle w:val="NoSpacing"/>
        <w:rPr>
          <w:rFonts w:ascii="Times New Roman" w:hAnsi="Times New Roman" w:cs="Times New Roman"/>
          <w:sz w:val="24"/>
          <w:szCs w:val="24"/>
        </w:rPr>
      </w:pPr>
      <w:r w:rsidRPr="00F605DA">
        <w:rPr>
          <w:rFonts w:ascii="Times New Roman" w:hAnsi="Times New Roman" w:cs="Times New Roman"/>
          <w:sz w:val="24"/>
          <w:szCs w:val="24"/>
        </w:rPr>
        <w:t>JAG_UNEDITED_20230215</w:t>
      </w:r>
    </w:p>
    <w:p w14:paraId="08ECAE19" w14:textId="77777777" w:rsidR="00743453" w:rsidRPr="00F605DA" w:rsidRDefault="00743453" w:rsidP="00F605DA">
      <w:pPr>
        <w:pStyle w:val="NoSpacing"/>
        <w:rPr>
          <w:rFonts w:ascii="Times New Roman" w:hAnsi="Times New Roman" w:cs="Times New Roman"/>
          <w:sz w:val="24"/>
          <w:szCs w:val="24"/>
        </w:rPr>
      </w:pPr>
    </w:p>
    <w:sectPr w:rsidR="00743453" w:rsidRPr="00F605DA" w:rsidSect="0080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73B14"/>
    <w:multiLevelType w:val="multilevel"/>
    <w:tmpl w:val="3AD0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2139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774"/>
    <w:rsid w:val="00010EF8"/>
    <w:rsid w:val="00082AA5"/>
    <w:rsid w:val="001233D4"/>
    <w:rsid w:val="001D074A"/>
    <w:rsid w:val="002A0090"/>
    <w:rsid w:val="0038074E"/>
    <w:rsid w:val="003A39DE"/>
    <w:rsid w:val="003A4E68"/>
    <w:rsid w:val="003E1B37"/>
    <w:rsid w:val="004572D0"/>
    <w:rsid w:val="00480DAB"/>
    <w:rsid w:val="00481795"/>
    <w:rsid w:val="004A493C"/>
    <w:rsid w:val="004C6332"/>
    <w:rsid w:val="004E1D29"/>
    <w:rsid w:val="005305A6"/>
    <w:rsid w:val="00531F1F"/>
    <w:rsid w:val="00652C06"/>
    <w:rsid w:val="006A4224"/>
    <w:rsid w:val="00743453"/>
    <w:rsid w:val="00796143"/>
    <w:rsid w:val="00796C8A"/>
    <w:rsid w:val="008009BD"/>
    <w:rsid w:val="00802268"/>
    <w:rsid w:val="00811023"/>
    <w:rsid w:val="00830837"/>
    <w:rsid w:val="00871CDE"/>
    <w:rsid w:val="008B0A2E"/>
    <w:rsid w:val="00901D05"/>
    <w:rsid w:val="00904391"/>
    <w:rsid w:val="009E2765"/>
    <w:rsid w:val="00A05D56"/>
    <w:rsid w:val="00A47B2A"/>
    <w:rsid w:val="00A554BB"/>
    <w:rsid w:val="00A72489"/>
    <w:rsid w:val="00A80CD0"/>
    <w:rsid w:val="00A8505C"/>
    <w:rsid w:val="00AF655F"/>
    <w:rsid w:val="00B91A5C"/>
    <w:rsid w:val="00BE1034"/>
    <w:rsid w:val="00BF37E3"/>
    <w:rsid w:val="00C75BC3"/>
    <w:rsid w:val="00CA3460"/>
    <w:rsid w:val="00CE0F4B"/>
    <w:rsid w:val="00CE1497"/>
    <w:rsid w:val="00D20490"/>
    <w:rsid w:val="00D32774"/>
    <w:rsid w:val="00D50D46"/>
    <w:rsid w:val="00DD7666"/>
    <w:rsid w:val="00E25A9F"/>
    <w:rsid w:val="00E64E56"/>
    <w:rsid w:val="00E94808"/>
    <w:rsid w:val="00EB771B"/>
    <w:rsid w:val="00F11849"/>
    <w:rsid w:val="00F605DA"/>
    <w:rsid w:val="00F67C6A"/>
    <w:rsid w:val="00F924C2"/>
    <w:rsid w:val="00FD08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3F0BA12"/>
  <w15:chartTrackingRefBased/>
  <w15:docId w15:val="{C5116FEF-68CC-524E-B8F9-4118D4977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774"/>
    <w:rPr>
      <w:rFonts w:ascii="Arial" w:eastAsiaTheme="minorHAnsi" w:hAnsi="Arial" w:cs="Arial"/>
      <w:iCs/>
      <w:sz w:val="22"/>
      <w:szCs w:val="22"/>
      <w:lang w:eastAsia="en-US"/>
    </w:rPr>
  </w:style>
  <w:style w:type="paragraph" w:styleId="Heading1">
    <w:name w:val="heading 1"/>
    <w:basedOn w:val="Normal"/>
    <w:link w:val="Heading1Char"/>
    <w:uiPriority w:val="9"/>
    <w:qFormat/>
    <w:rsid w:val="00DD7666"/>
    <w:pPr>
      <w:spacing w:before="100" w:beforeAutospacing="1" w:after="100" w:afterAutospacing="1"/>
      <w:outlineLvl w:val="0"/>
    </w:pPr>
    <w:rPr>
      <w:rFonts w:ascii="Times New Roman" w:eastAsia="Times New Roman" w:hAnsi="Times New Roman" w:cs="Times New Roman"/>
      <w:b/>
      <w:bCs/>
      <w:iCs w:val="0"/>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8074E"/>
    <w:rPr>
      <w:i/>
      <w:iCs/>
    </w:rPr>
  </w:style>
  <w:style w:type="paragraph" w:styleId="NormalWeb">
    <w:name w:val="Normal (Web)"/>
    <w:basedOn w:val="Normal"/>
    <w:uiPriority w:val="99"/>
    <w:unhideWhenUsed/>
    <w:rsid w:val="003A39DE"/>
    <w:pPr>
      <w:spacing w:before="100" w:beforeAutospacing="1" w:after="100" w:afterAutospacing="1"/>
    </w:pPr>
    <w:rPr>
      <w:rFonts w:ascii="Times New Roman" w:eastAsia="Times New Roman" w:hAnsi="Times New Roman" w:cs="Times New Roman"/>
      <w:iCs w:val="0"/>
      <w:sz w:val="24"/>
      <w:szCs w:val="24"/>
      <w:lang w:eastAsia="zh-CN"/>
    </w:rPr>
  </w:style>
  <w:style w:type="character" w:styleId="Strong">
    <w:name w:val="Strong"/>
    <w:basedOn w:val="DefaultParagraphFont"/>
    <w:uiPriority w:val="22"/>
    <w:qFormat/>
    <w:rsid w:val="003A39DE"/>
    <w:rPr>
      <w:b/>
      <w:bCs/>
    </w:rPr>
  </w:style>
  <w:style w:type="paragraph" w:styleId="NoSpacing">
    <w:name w:val="No Spacing"/>
    <w:uiPriority w:val="1"/>
    <w:qFormat/>
    <w:rsid w:val="003A4E68"/>
    <w:rPr>
      <w:rFonts w:ascii="Arial" w:eastAsiaTheme="minorHAnsi" w:hAnsi="Arial" w:cs="Arial"/>
      <w:iCs/>
      <w:sz w:val="22"/>
      <w:szCs w:val="22"/>
      <w:lang w:eastAsia="en-US"/>
    </w:rPr>
  </w:style>
  <w:style w:type="character" w:customStyle="1" w:styleId="Heading1Char">
    <w:name w:val="Heading 1 Char"/>
    <w:basedOn w:val="DefaultParagraphFont"/>
    <w:link w:val="Heading1"/>
    <w:uiPriority w:val="9"/>
    <w:rsid w:val="00DD7666"/>
    <w:rPr>
      <w:rFonts w:eastAsia="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0790">
      <w:bodyDiv w:val="1"/>
      <w:marLeft w:val="0"/>
      <w:marRight w:val="0"/>
      <w:marTop w:val="0"/>
      <w:marBottom w:val="0"/>
      <w:divBdr>
        <w:top w:val="none" w:sz="0" w:space="0" w:color="auto"/>
        <w:left w:val="none" w:sz="0" w:space="0" w:color="auto"/>
        <w:bottom w:val="none" w:sz="0" w:space="0" w:color="auto"/>
        <w:right w:val="none" w:sz="0" w:space="0" w:color="auto"/>
      </w:divBdr>
    </w:div>
    <w:div w:id="109204084">
      <w:bodyDiv w:val="1"/>
      <w:marLeft w:val="0"/>
      <w:marRight w:val="0"/>
      <w:marTop w:val="0"/>
      <w:marBottom w:val="0"/>
      <w:divBdr>
        <w:top w:val="none" w:sz="0" w:space="0" w:color="auto"/>
        <w:left w:val="none" w:sz="0" w:space="0" w:color="auto"/>
        <w:bottom w:val="none" w:sz="0" w:space="0" w:color="auto"/>
        <w:right w:val="none" w:sz="0" w:space="0" w:color="auto"/>
      </w:divBdr>
    </w:div>
    <w:div w:id="137453459">
      <w:bodyDiv w:val="1"/>
      <w:marLeft w:val="0"/>
      <w:marRight w:val="0"/>
      <w:marTop w:val="0"/>
      <w:marBottom w:val="0"/>
      <w:divBdr>
        <w:top w:val="none" w:sz="0" w:space="0" w:color="auto"/>
        <w:left w:val="none" w:sz="0" w:space="0" w:color="auto"/>
        <w:bottom w:val="none" w:sz="0" w:space="0" w:color="auto"/>
        <w:right w:val="none" w:sz="0" w:space="0" w:color="auto"/>
      </w:divBdr>
    </w:div>
    <w:div w:id="166867123">
      <w:bodyDiv w:val="1"/>
      <w:marLeft w:val="0"/>
      <w:marRight w:val="0"/>
      <w:marTop w:val="0"/>
      <w:marBottom w:val="0"/>
      <w:divBdr>
        <w:top w:val="none" w:sz="0" w:space="0" w:color="auto"/>
        <w:left w:val="none" w:sz="0" w:space="0" w:color="auto"/>
        <w:bottom w:val="none" w:sz="0" w:space="0" w:color="auto"/>
        <w:right w:val="none" w:sz="0" w:space="0" w:color="auto"/>
      </w:divBdr>
    </w:div>
    <w:div w:id="295843431">
      <w:bodyDiv w:val="1"/>
      <w:marLeft w:val="0"/>
      <w:marRight w:val="0"/>
      <w:marTop w:val="0"/>
      <w:marBottom w:val="0"/>
      <w:divBdr>
        <w:top w:val="none" w:sz="0" w:space="0" w:color="auto"/>
        <w:left w:val="none" w:sz="0" w:space="0" w:color="auto"/>
        <w:bottom w:val="none" w:sz="0" w:space="0" w:color="auto"/>
        <w:right w:val="none" w:sz="0" w:space="0" w:color="auto"/>
      </w:divBdr>
    </w:div>
    <w:div w:id="305934516">
      <w:bodyDiv w:val="1"/>
      <w:marLeft w:val="0"/>
      <w:marRight w:val="0"/>
      <w:marTop w:val="0"/>
      <w:marBottom w:val="0"/>
      <w:divBdr>
        <w:top w:val="none" w:sz="0" w:space="0" w:color="auto"/>
        <w:left w:val="none" w:sz="0" w:space="0" w:color="auto"/>
        <w:bottom w:val="none" w:sz="0" w:space="0" w:color="auto"/>
        <w:right w:val="none" w:sz="0" w:space="0" w:color="auto"/>
      </w:divBdr>
    </w:div>
    <w:div w:id="340351802">
      <w:bodyDiv w:val="1"/>
      <w:marLeft w:val="0"/>
      <w:marRight w:val="0"/>
      <w:marTop w:val="0"/>
      <w:marBottom w:val="0"/>
      <w:divBdr>
        <w:top w:val="none" w:sz="0" w:space="0" w:color="auto"/>
        <w:left w:val="none" w:sz="0" w:space="0" w:color="auto"/>
        <w:bottom w:val="none" w:sz="0" w:space="0" w:color="auto"/>
        <w:right w:val="none" w:sz="0" w:space="0" w:color="auto"/>
      </w:divBdr>
    </w:div>
    <w:div w:id="349377270">
      <w:bodyDiv w:val="1"/>
      <w:marLeft w:val="0"/>
      <w:marRight w:val="0"/>
      <w:marTop w:val="0"/>
      <w:marBottom w:val="0"/>
      <w:divBdr>
        <w:top w:val="none" w:sz="0" w:space="0" w:color="auto"/>
        <w:left w:val="none" w:sz="0" w:space="0" w:color="auto"/>
        <w:bottom w:val="none" w:sz="0" w:space="0" w:color="auto"/>
        <w:right w:val="none" w:sz="0" w:space="0" w:color="auto"/>
      </w:divBdr>
    </w:div>
    <w:div w:id="374740743">
      <w:bodyDiv w:val="1"/>
      <w:marLeft w:val="0"/>
      <w:marRight w:val="0"/>
      <w:marTop w:val="0"/>
      <w:marBottom w:val="0"/>
      <w:divBdr>
        <w:top w:val="none" w:sz="0" w:space="0" w:color="auto"/>
        <w:left w:val="none" w:sz="0" w:space="0" w:color="auto"/>
        <w:bottom w:val="none" w:sz="0" w:space="0" w:color="auto"/>
        <w:right w:val="none" w:sz="0" w:space="0" w:color="auto"/>
      </w:divBdr>
    </w:div>
    <w:div w:id="446700745">
      <w:bodyDiv w:val="1"/>
      <w:marLeft w:val="0"/>
      <w:marRight w:val="0"/>
      <w:marTop w:val="0"/>
      <w:marBottom w:val="0"/>
      <w:divBdr>
        <w:top w:val="none" w:sz="0" w:space="0" w:color="auto"/>
        <w:left w:val="none" w:sz="0" w:space="0" w:color="auto"/>
        <w:bottom w:val="none" w:sz="0" w:space="0" w:color="auto"/>
        <w:right w:val="none" w:sz="0" w:space="0" w:color="auto"/>
      </w:divBdr>
    </w:div>
    <w:div w:id="491063117">
      <w:bodyDiv w:val="1"/>
      <w:marLeft w:val="0"/>
      <w:marRight w:val="0"/>
      <w:marTop w:val="0"/>
      <w:marBottom w:val="0"/>
      <w:divBdr>
        <w:top w:val="none" w:sz="0" w:space="0" w:color="auto"/>
        <w:left w:val="none" w:sz="0" w:space="0" w:color="auto"/>
        <w:bottom w:val="none" w:sz="0" w:space="0" w:color="auto"/>
        <w:right w:val="none" w:sz="0" w:space="0" w:color="auto"/>
      </w:divBdr>
    </w:div>
    <w:div w:id="553203190">
      <w:bodyDiv w:val="1"/>
      <w:marLeft w:val="0"/>
      <w:marRight w:val="0"/>
      <w:marTop w:val="0"/>
      <w:marBottom w:val="0"/>
      <w:divBdr>
        <w:top w:val="none" w:sz="0" w:space="0" w:color="auto"/>
        <w:left w:val="none" w:sz="0" w:space="0" w:color="auto"/>
        <w:bottom w:val="none" w:sz="0" w:space="0" w:color="auto"/>
        <w:right w:val="none" w:sz="0" w:space="0" w:color="auto"/>
      </w:divBdr>
    </w:div>
    <w:div w:id="588347769">
      <w:bodyDiv w:val="1"/>
      <w:marLeft w:val="0"/>
      <w:marRight w:val="0"/>
      <w:marTop w:val="0"/>
      <w:marBottom w:val="0"/>
      <w:divBdr>
        <w:top w:val="none" w:sz="0" w:space="0" w:color="auto"/>
        <w:left w:val="none" w:sz="0" w:space="0" w:color="auto"/>
        <w:bottom w:val="none" w:sz="0" w:space="0" w:color="auto"/>
        <w:right w:val="none" w:sz="0" w:space="0" w:color="auto"/>
      </w:divBdr>
    </w:div>
    <w:div w:id="623122272">
      <w:bodyDiv w:val="1"/>
      <w:marLeft w:val="0"/>
      <w:marRight w:val="0"/>
      <w:marTop w:val="0"/>
      <w:marBottom w:val="0"/>
      <w:divBdr>
        <w:top w:val="none" w:sz="0" w:space="0" w:color="auto"/>
        <w:left w:val="none" w:sz="0" w:space="0" w:color="auto"/>
        <w:bottom w:val="none" w:sz="0" w:space="0" w:color="auto"/>
        <w:right w:val="none" w:sz="0" w:space="0" w:color="auto"/>
      </w:divBdr>
    </w:div>
    <w:div w:id="639264985">
      <w:bodyDiv w:val="1"/>
      <w:marLeft w:val="0"/>
      <w:marRight w:val="0"/>
      <w:marTop w:val="0"/>
      <w:marBottom w:val="0"/>
      <w:divBdr>
        <w:top w:val="none" w:sz="0" w:space="0" w:color="auto"/>
        <w:left w:val="none" w:sz="0" w:space="0" w:color="auto"/>
        <w:bottom w:val="none" w:sz="0" w:space="0" w:color="auto"/>
        <w:right w:val="none" w:sz="0" w:space="0" w:color="auto"/>
      </w:divBdr>
    </w:div>
    <w:div w:id="675306201">
      <w:bodyDiv w:val="1"/>
      <w:marLeft w:val="0"/>
      <w:marRight w:val="0"/>
      <w:marTop w:val="0"/>
      <w:marBottom w:val="0"/>
      <w:divBdr>
        <w:top w:val="none" w:sz="0" w:space="0" w:color="auto"/>
        <w:left w:val="none" w:sz="0" w:space="0" w:color="auto"/>
        <w:bottom w:val="none" w:sz="0" w:space="0" w:color="auto"/>
        <w:right w:val="none" w:sz="0" w:space="0" w:color="auto"/>
      </w:divBdr>
    </w:div>
    <w:div w:id="710568581">
      <w:bodyDiv w:val="1"/>
      <w:marLeft w:val="0"/>
      <w:marRight w:val="0"/>
      <w:marTop w:val="0"/>
      <w:marBottom w:val="0"/>
      <w:divBdr>
        <w:top w:val="none" w:sz="0" w:space="0" w:color="auto"/>
        <w:left w:val="none" w:sz="0" w:space="0" w:color="auto"/>
        <w:bottom w:val="none" w:sz="0" w:space="0" w:color="auto"/>
        <w:right w:val="none" w:sz="0" w:space="0" w:color="auto"/>
      </w:divBdr>
    </w:div>
    <w:div w:id="720055681">
      <w:bodyDiv w:val="1"/>
      <w:marLeft w:val="0"/>
      <w:marRight w:val="0"/>
      <w:marTop w:val="0"/>
      <w:marBottom w:val="0"/>
      <w:divBdr>
        <w:top w:val="none" w:sz="0" w:space="0" w:color="auto"/>
        <w:left w:val="none" w:sz="0" w:space="0" w:color="auto"/>
        <w:bottom w:val="none" w:sz="0" w:space="0" w:color="auto"/>
        <w:right w:val="none" w:sz="0" w:space="0" w:color="auto"/>
      </w:divBdr>
    </w:div>
    <w:div w:id="730465838">
      <w:bodyDiv w:val="1"/>
      <w:marLeft w:val="0"/>
      <w:marRight w:val="0"/>
      <w:marTop w:val="0"/>
      <w:marBottom w:val="0"/>
      <w:divBdr>
        <w:top w:val="none" w:sz="0" w:space="0" w:color="auto"/>
        <w:left w:val="none" w:sz="0" w:space="0" w:color="auto"/>
        <w:bottom w:val="none" w:sz="0" w:space="0" w:color="auto"/>
        <w:right w:val="none" w:sz="0" w:space="0" w:color="auto"/>
      </w:divBdr>
    </w:div>
    <w:div w:id="739442912">
      <w:bodyDiv w:val="1"/>
      <w:marLeft w:val="0"/>
      <w:marRight w:val="0"/>
      <w:marTop w:val="0"/>
      <w:marBottom w:val="0"/>
      <w:divBdr>
        <w:top w:val="none" w:sz="0" w:space="0" w:color="auto"/>
        <w:left w:val="none" w:sz="0" w:space="0" w:color="auto"/>
        <w:bottom w:val="none" w:sz="0" w:space="0" w:color="auto"/>
        <w:right w:val="none" w:sz="0" w:space="0" w:color="auto"/>
      </w:divBdr>
    </w:div>
    <w:div w:id="754323562">
      <w:bodyDiv w:val="1"/>
      <w:marLeft w:val="0"/>
      <w:marRight w:val="0"/>
      <w:marTop w:val="0"/>
      <w:marBottom w:val="0"/>
      <w:divBdr>
        <w:top w:val="none" w:sz="0" w:space="0" w:color="auto"/>
        <w:left w:val="none" w:sz="0" w:space="0" w:color="auto"/>
        <w:bottom w:val="none" w:sz="0" w:space="0" w:color="auto"/>
        <w:right w:val="none" w:sz="0" w:space="0" w:color="auto"/>
      </w:divBdr>
    </w:div>
    <w:div w:id="806435608">
      <w:bodyDiv w:val="1"/>
      <w:marLeft w:val="0"/>
      <w:marRight w:val="0"/>
      <w:marTop w:val="0"/>
      <w:marBottom w:val="0"/>
      <w:divBdr>
        <w:top w:val="none" w:sz="0" w:space="0" w:color="auto"/>
        <w:left w:val="none" w:sz="0" w:space="0" w:color="auto"/>
        <w:bottom w:val="none" w:sz="0" w:space="0" w:color="auto"/>
        <w:right w:val="none" w:sz="0" w:space="0" w:color="auto"/>
      </w:divBdr>
    </w:div>
    <w:div w:id="829641388">
      <w:bodyDiv w:val="1"/>
      <w:marLeft w:val="0"/>
      <w:marRight w:val="0"/>
      <w:marTop w:val="0"/>
      <w:marBottom w:val="0"/>
      <w:divBdr>
        <w:top w:val="none" w:sz="0" w:space="0" w:color="auto"/>
        <w:left w:val="none" w:sz="0" w:space="0" w:color="auto"/>
        <w:bottom w:val="none" w:sz="0" w:space="0" w:color="auto"/>
        <w:right w:val="none" w:sz="0" w:space="0" w:color="auto"/>
      </w:divBdr>
    </w:div>
    <w:div w:id="831877309">
      <w:bodyDiv w:val="1"/>
      <w:marLeft w:val="0"/>
      <w:marRight w:val="0"/>
      <w:marTop w:val="0"/>
      <w:marBottom w:val="0"/>
      <w:divBdr>
        <w:top w:val="none" w:sz="0" w:space="0" w:color="auto"/>
        <w:left w:val="none" w:sz="0" w:space="0" w:color="auto"/>
        <w:bottom w:val="none" w:sz="0" w:space="0" w:color="auto"/>
        <w:right w:val="none" w:sz="0" w:space="0" w:color="auto"/>
      </w:divBdr>
    </w:div>
    <w:div w:id="919293953">
      <w:bodyDiv w:val="1"/>
      <w:marLeft w:val="0"/>
      <w:marRight w:val="0"/>
      <w:marTop w:val="0"/>
      <w:marBottom w:val="0"/>
      <w:divBdr>
        <w:top w:val="none" w:sz="0" w:space="0" w:color="auto"/>
        <w:left w:val="none" w:sz="0" w:space="0" w:color="auto"/>
        <w:bottom w:val="none" w:sz="0" w:space="0" w:color="auto"/>
        <w:right w:val="none" w:sz="0" w:space="0" w:color="auto"/>
      </w:divBdr>
    </w:div>
    <w:div w:id="981009780">
      <w:bodyDiv w:val="1"/>
      <w:marLeft w:val="0"/>
      <w:marRight w:val="0"/>
      <w:marTop w:val="0"/>
      <w:marBottom w:val="0"/>
      <w:divBdr>
        <w:top w:val="none" w:sz="0" w:space="0" w:color="auto"/>
        <w:left w:val="none" w:sz="0" w:space="0" w:color="auto"/>
        <w:bottom w:val="none" w:sz="0" w:space="0" w:color="auto"/>
        <w:right w:val="none" w:sz="0" w:space="0" w:color="auto"/>
      </w:divBdr>
    </w:div>
    <w:div w:id="987129450">
      <w:bodyDiv w:val="1"/>
      <w:marLeft w:val="0"/>
      <w:marRight w:val="0"/>
      <w:marTop w:val="0"/>
      <w:marBottom w:val="0"/>
      <w:divBdr>
        <w:top w:val="none" w:sz="0" w:space="0" w:color="auto"/>
        <w:left w:val="none" w:sz="0" w:space="0" w:color="auto"/>
        <w:bottom w:val="none" w:sz="0" w:space="0" w:color="auto"/>
        <w:right w:val="none" w:sz="0" w:space="0" w:color="auto"/>
      </w:divBdr>
    </w:div>
    <w:div w:id="990403287">
      <w:bodyDiv w:val="1"/>
      <w:marLeft w:val="0"/>
      <w:marRight w:val="0"/>
      <w:marTop w:val="0"/>
      <w:marBottom w:val="0"/>
      <w:divBdr>
        <w:top w:val="none" w:sz="0" w:space="0" w:color="auto"/>
        <w:left w:val="none" w:sz="0" w:space="0" w:color="auto"/>
        <w:bottom w:val="none" w:sz="0" w:space="0" w:color="auto"/>
        <w:right w:val="none" w:sz="0" w:space="0" w:color="auto"/>
      </w:divBdr>
    </w:div>
    <w:div w:id="1023672465">
      <w:bodyDiv w:val="1"/>
      <w:marLeft w:val="0"/>
      <w:marRight w:val="0"/>
      <w:marTop w:val="0"/>
      <w:marBottom w:val="0"/>
      <w:divBdr>
        <w:top w:val="none" w:sz="0" w:space="0" w:color="auto"/>
        <w:left w:val="none" w:sz="0" w:space="0" w:color="auto"/>
        <w:bottom w:val="none" w:sz="0" w:space="0" w:color="auto"/>
        <w:right w:val="none" w:sz="0" w:space="0" w:color="auto"/>
      </w:divBdr>
    </w:div>
    <w:div w:id="1112212527">
      <w:bodyDiv w:val="1"/>
      <w:marLeft w:val="0"/>
      <w:marRight w:val="0"/>
      <w:marTop w:val="0"/>
      <w:marBottom w:val="0"/>
      <w:divBdr>
        <w:top w:val="none" w:sz="0" w:space="0" w:color="auto"/>
        <w:left w:val="none" w:sz="0" w:space="0" w:color="auto"/>
        <w:bottom w:val="none" w:sz="0" w:space="0" w:color="auto"/>
        <w:right w:val="none" w:sz="0" w:space="0" w:color="auto"/>
      </w:divBdr>
    </w:div>
    <w:div w:id="1119420498">
      <w:bodyDiv w:val="1"/>
      <w:marLeft w:val="0"/>
      <w:marRight w:val="0"/>
      <w:marTop w:val="0"/>
      <w:marBottom w:val="0"/>
      <w:divBdr>
        <w:top w:val="none" w:sz="0" w:space="0" w:color="auto"/>
        <w:left w:val="none" w:sz="0" w:space="0" w:color="auto"/>
        <w:bottom w:val="none" w:sz="0" w:space="0" w:color="auto"/>
        <w:right w:val="none" w:sz="0" w:space="0" w:color="auto"/>
      </w:divBdr>
    </w:div>
    <w:div w:id="1125074481">
      <w:bodyDiv w:val="1"/>
      <w:marLeft w:val="0"/>
      <w:marRight w:val="0"/>
      <w:marTop w:val="0"/>
      <w:marBottom w:val="0"/>
      <w:divBdr>
        <w:top w:val="none" w:sz="0" w:space="0" w:color="auto"/>
        <w:left w:val="none" w:sz="0" w:space="0" w:color="auto"/>
        <w:bottom w:val="none" w:sz="0" w:space="0" w:color="auto"/>
        <w:right w:val="none" w:sz="0" w:space="0" w:color="auto"/>
      </w:divBdr>
    </w:div>
    <w:div w:id="1264609925">
      <w:bodyDiv w:val="1"/>
      <w:marLeft w:val="0"/>
      <w:marRight w:val="0"/>
      <w:marTop w:val="0"/>
      <w:marBottom w:val="0"/>
      <w:divBdr>
        <w:top w:val="none" w:sz="0" w:space="0" w:color="auto"/>
        <w:left w:val="none" w:sz="0" w:space="0" w:color="auto"/>
        <w:bottom w:val="none" w:sz="0" w:space="0" w:color="auto"/>
        <w:right w:val="none" w:sz="0" w:space="0" w:color="auto"/>
      </w:divBdr>
    </w:div>
    <w:div w:id="1267150673">
      <w:bodyDiv w:val="1"/>
      <w:marLeft w:val="0"/>
      <w:marRight w:val="0"/>
      <w:marTop w:val="0"/>
      <w:marBottom w:val="0"/>
      <w:divBdr>
        <w:top w:val="none" w:sz="0" w:space="0" w:color="auto"/>
        <w:left w:val="none" w:sz="0" w:space="0" w:color="auto"/>
        <w:bottom w:val="none" w:sz="0" w:space="0" w:color="auto"/>
        <w:right w:val="none" w:sz="0" w:space="0" w:color="auto"/>
      </w:divBdr>
    </w:div>
    <w:div w:id="1293369693">
      <w:bodyDiv w:val="1"/>
      <w:marLeft w:val="0"/>
      <w:marRight w:val="0"/>
      <w:marTop w:val="0"/>
      <w:marBottom w:val="0"/>
      <w:divBdr>
        <w:top w:val="none" w:sz="0" w:space="0" w:color="auto"/>
        <w:left w:val="none" w:sz="0" w:space="0" w:color="auto"/>
        <w:bottom w:val="none" w:sz="0" w:space="0" w:color="auto"/>
        <w:right w:val="none" w:sz="0" w:space="0" w:color="auto"/>
      </w:divBdr>
    </w:div>
    <w:div w:id="1309243581">
      <w:bodyDiv w:val="1"/>
      <w:marLeft w:val="0"/>
      <w:marRight w:val="0"/>
      <w:marTop w:val="0"/>
      <w:marBottom w:val="0"/>
      <w:divBdr>
        <w:top w:val="none" w:sz="0" w:space="0" w:color="auto"/>
        <w:left w:val="none" w:sz="0" w:space="0" w:color="auto"/>
        <w:bottom w:val="none" w:sz="0" w:space="0" w:color="auto"/>
        <w:right w:val="none" w:sz="0" w:space="0" w:color="auto"/>
      </w:divBdr>
    </w:div>
    <w:div w:id="1332680628">
      <w:bodyDiv w:val="1"/>
      <w:marLeft w:val="0"/>
      <w:marRight w:val="0"/>
      <w:marTop w:val="0"/>
      <w:marBottom w:val="0"/>
      <w:divBdr>
        <w:top w:val="none" w:sz="0" w:space="0" w:color="auto"/>
        <w:left w:val="none" w:sz="0" w:space="0" w:color="auto"/>
        <w:bottom w:val="none" w:sz="0" w:space="0" w:color="auto"/>
        <w:right w:val="none" w:sz="0" w:space="0" w:color="auto"/>
      </w:divBdr>
    </w:div>
    <w:div w:id="1341855557">
      <w:bodyDiv w:val="1"/>
      <w:marLeft w:val="0"/>
      <w:marRight w:val="0"/>
      <w:marTop w:val="0"/>
      <w:marBottom w:val="0"/>
      <w:divBdr>
        <w:top w:val="none" w:sz="0" w:space="0" w:color="auto"/>
        <w:left w:val="none" w:sz="0" w:space="0" w:color="auto"/>
        <w:bottom w:val="none" w:sz="0" w:space="0" w:color="auto"/>
        <w:right w:val="none" w:sz="0" w:space="0" w:color="auto"/>
      </w:divBdr>
    </w:div>
    <w:div w:id="1461269058">
      <w:bodyDiv w:val="1"/>
      <w:marLeft w:val="0"/>
      <w:marRight w:val="0"/>
      <w:marTop w:val="0"/>
      <w:marBottom w:val="0"/>
      <w:divBdr>
        <w:top w:val="none" w:sz="0" w:space="0" w:color="auto"/>
        <w:left w:val="none" w:sz="0" w:space="0" w:color="auto"/>
        <w:bottom w:val="none" w:sz="0" w:space="0" w:color="auto"/>
        <w:right w:val="none" w:sz="0" w:space="0" w:color="auto"/>
      </w:divBdr>
    </w:div>
    <w:div w:id="1469399796">
      <w:bodyDiv w:val="1"/>
      <w:marLeft w:val="0"/>
      <w:marRight w:val="0"/>
      <w:marTop w:val="0"/>
      <w:marBottom w:val="0"/>
      <w:divBdr>
        <w:top w:val="none" w:sz="0" w:space="0" w:color="auto"/>
        <w:left w:val="none" w:sz="0" w:space="0" w:color="auto"/>
        <w:bottom w:val="none" w:sz="0" w:space="0" w:color="auto"/>
        <w:right w:val="none" w:sz="0" w:space="0" w:color="auto"/>
      </w:divBdr>
    </w:div>
    <w:div w:id="1503541760">
      <w:bodyDiv w:val="1"/>
      <w:marLeft w:val="0"/>
      <w:marRight w:val="0"/>
      <w:marTop w:val="0"/>
      <w:marBottom w:val="0"/>
      <w:divBdr>
        <w:top w:val="none" w:sz="0" w:space="0" w:color="auto"/>
        <w:left w:val="none" w:sz="0" w:space="0" w:color="auto"/>
        <w:bottom w:val="none" w:sz="0" w:space="0" w:color="auto"/>
        <w:right w:val="none" w:sz="0" w:space="0" w:color="auto"/>
      </w:divBdr>
    </w:div>
    <w:div w:id="1562985560">
      <w:bodyDiv w:val="1"/>
      <w:marLeft w:val="0"/>
      <w:marRight w:val="0"/>
      <w:marTop w:val="0"/>
      <w:marBottom w:val="0"/>
      <w:divBdr>
        <w:top w:val="none" w:sz="0" w:space="0" w:color="auto"/>
        <w:left w:val="none" w:sz="0" w:space="0" w:color="auto"/>
        <w:bottom w:val="none" w:sz="0" w:space="0" w:color="auto"/>
        <w:right w:val="none" w:sz="0" w:space="0" w:color="auto"/>
      </w:divBdr>
    </w:div>
    <w:div w:id="1620452365">
      <w:bodyDiv w:val="1"/>
      <w:marLeft w:val="0"/>
      <w:marRight w:val="0"/>
      <w:marTop w:val="0"/>
      <w:marBottom w:val="0"/>
      <w:divBdr>
        <w:top w:val="none" w:sz="0" w:space="0" w:color="auto"/>
        <w:left w:val="none" w:sz="0" w:space="0" w:color="auto"/>
        <w:bottom w:val="none" w:sz="0" w:space="0" w:color="auto"/>
        <w:right w:val="none" w:sz="0" w:space="0" w:color="auto"/>
      </w:divBdr>
    </w:div>
    <w:div w:id="1725448598">
      <w:bodyDiv w:val="1"/>
      <w:marLeft w:val="0"/>
      <w:marRight w:val="0"/>
      <w:marTop w:val="0"/>
      <w:marBottom w:val="0"/>
      <w:divBdr>
        <w:top w:val="none" w:sz="0" w:space="0" w:color="auto"/>
        <w:left w:val="none" w:sz="0" w:space="0" w:color="auto"/>
        <w:bottom w:val="none" w:sz="0" w:space="0" w:color="auto"/>
        <w:right w:val="none" w:sz="0" w:space="0" w:color="auto"/>
      </w:divBdr>
    </w:div>
    <w:div w:id="1763986535">
      <w:bodyDiv w:val="1"/>
      <w:marLeft w:val="0"/>
      <w:marRight w:val="0"/>
      <w:marTop w:val="0"/>
      <w:marBottom w:val="0"/>
      <w:divBdr>
        <w:top w:val="none" w:sz="0" w:space="0" w:color="auto"/>
        <w:left w:val="none" w:sz="0" w:space="0" w:color="auto"/>
        <w:bottom w:val="none" w:sz="0" w:space="0" w:color="auto"/>
        <w:right w:val="none" w:sz="0" w:space="0" w:color="auto"/>
      </w:divBdr>
    </w:div>
    <w:div w:id="1839270912">
      <w:bodyDiv w:val="1"/>
      <w:marLeft w:val="0"/>
      <w:marRight w:val="0"/>
      <w:marTop w:val="0"/>
      <w:marBottom w:val="0"/>
      <w:divBdr>
        <w:top w:val="none" w:sz="0" w:space="0" w:color="auto"/>
        <w:left w:val="none" w:sz="0" w:space="0" w:color="auto"/>
        <w:bottom w:val="none" w:sz="0" w:space="0" w:color="auto"/>
        <w:right w:val="none" w:sz="0" w:space="0" w:color="auto"/>
      </w:divBdr>
    </w:div>
    <w:div w:id="1842155598">
      <w:bodyDiv w:val="1"/>
      <w:marLeft w:val="0"/>
      <w:marRight w:val="0"/>
      <w:marTop w:val="0"/>
      <w:marBottom w:val="0"/>
      <w:divBdr>
        <w:top w:val="none" w:sz="0" w:space="0" w:color="auto"/>
        <w:left w:val="none" w:sz="0" w:space="0" w:color="auto"/>
        <w:bottom w:val="none" w:sz="0" w:space="0" w:color="auto"/>
        <w:right w:val="none" w:sz="0" w:space="0" w:color="auto"/>
      </w:divBdr>
    </w:div>
    <w:div w:id="1875191267">
      <w:bodyDiv w:val="1"/>
      <w:marLeft w:val="0"/>
      <w:marRight w:val="0"/>
      <w:marTop w:val="0"/>
      <w:marBottom w:val="0"/>
      <w:divBdr>
        <w:top w:val="none" w:sz="0" w:space="0" w:color="auto"/>
        <w:left w:val="none" w:sz="0" w:space="0" w:color="auto"/>
        <w:bottom w:val="none" w:sz="0" w:space="0" w:color="auto"/>
        <w:right w:val="none" w:sz="0" w:space="0" w:color="auto"/>
      </w:divBdr>
    </w:div>
    <w:div w:id="1882402726">
      <w:bodyDiv w:val="1"/>
      <w:marLeft w:val="0"/>
      <w:marRight w:val="0"/>
      <w:marTop w:val="0"/>
      <w:marBottom w:val="0"/>
      <w:divBdr>
        <w:top w:val="none" w:sz="0" w:space="0" w:color="auto"/>
        <w:left w:val="none" w:sz="0" w:space="0" w:color="auto"/>
        <w:bottom w:val="none" w:sz="0" w:space="0" w:color="auto"/>
        <w:right w:val="none" w:sz="0" w:space="0" w:color="auto"/>
      </w:divBdr>
    </w:div>
    <w:div w:id="1930314747">
      <w:bodyDiv w:val="1"/>
      <w:marLeft w:val="0"/>
      <w:marRight w:val="0"/>
      <w:marTop w:val="0"/>
      <w:marBottom w:val="0"/>
      <w:divBdr>
        <w:top w:val="none" w:sz="0" w:space="0" w:color="auto"/>
        <w:left w:val="none" w:sz="0" w:space="0" w:color="auto"/>
        <w:bottom w:val="none" w:sz="0" w:space="0" w:color="auto"/>
        <w:right w:val="none" w:sz="0" w:space="0" w:color="auto"/>
      </w:divBdr>
    </w:div>
    <w:div w:id="1952393326">
      <w:bodyDiv w:val="1"/>
      <w:marLeft w:val="0"/>
      <w:marRight w:val="0"/>
      <w:marTop w:val="0"/>
      <w:marBottom w:val="0"/>
      <w:divBdr>
        <w:top w:val="none" w:sz="0" w:space="0" w:color="auto"/>
        <w:left w:val="none" w:sz="0" w:space="0" w:color="auto"/>
        <w:bottom w:val="none" w:sz="0" w:space="0" w:color="auto"/>
        <w:right w:val="none" w:sz="0" w:space="0" w:color="auto"/>
      </w:divBdr>
    </w:div>
    <w:div w:id="2003192971">
      <w:bodyDiv w:val="1"/>
      <w:marLeft w:val="0"/>
      <w:marRight w:val="0"/>
      <w:marTop w:val="0"/>
      <w:marBottom w:val="0"/>
      <w:divBdr>
        <w:top w:val="none" w:sz="0" w:space="0" w:color="auto"/>
        <w:left w:val="none" w:sz="0" w:space="0" w:color="auto"/>
        <w:bottom w:val="none" w:sz="0" w:space="0" w:color="auto"/>
        <w:right w:val="none" w:sz="0" w:space="0" w:color="auto"/>
      </w:divBdr>
    </w:div>
    <w:div w:id="2088839565">
      <w:bodyDiv w:val="1"/>
      <w:marLeft w:val="0"/>
      <w:marRight w:val="0"/>
      <w:marTop w:val="0"/>
      <w:marBottom w:val="0"/>
      <w:divBdr>
        <w:top w:val="none" w:sz="0" w:space="0" w:color="auto"/>
        <w:left w:val="none" w:sz="0" w:space="0" w:color="auto"/>
        <w:bottom w:val="none" w:sz="0" w:space="0" w:color="auto"/>
        <w:right w:val="none" w:sz="0" w:space="0" w:color="auto"/>
      </w:divBdr>
    </w:div>
    <w:div w:id="2103140111">
      <w:bodyDiv w:val="1"/>
      <w:marLeft w:val="0"/>
      <w:marRight w:val="0"/>
      <w:marTop w:val="0"/>
      <w:marBottom w:val="0"/>
      <w:divBdr>
        <w:top w:val="none" w:sz="0" w:space="0" w:color="auto"/>
        <w:left w:val="none" w:sz="0" w:space="0" w:color="auto"/>
        <w:bottom w:val="none" w:sz="0" w:space="0" w:color="auto"/>
        <w:right w:val="none" w:sz="0" w:space="0" w:color="auto"/>
      </w:divBdr>
    </w:div>
    <w:div w:id="2108191289">
      <w:bodyDiv w:val="1"/>
      <w:marLeft w:val="0"/>
      <w:marRight w:val="0"/>
      <w:marTop w:val="0"/>
      <w:marBottom w:val="0"/>
      <w:divBdr>
        <w:top w:val="none" w:sz="0" w:space="0" w:color="auto"/>
        <w:left w:val="none" w:sz="0" w:space="0" w:color="auto"/>
        <w:bottom w:val="none" w:sz="0" w:space="0" w:color="auto"/>
        <w:right w:val="none" w:sz="0" w:space="0" w:color="auto"/>
      </w:divBdr>
    </w:div>
    <w:div w:id="2124763649">
      <w:bodyDiv w:val="1"/>
      <w:marLeft w:val="0"/>
      <w:marRight w:val="0"/>
      <w:marTop w:val="0"/>
      <w:marBottom w:val="0"/>
      <w:divBdr>
        <w:top w:val="none" w:sz="0" w:space="0" w:color="auto"/>
        <w:left w:val="none" w:sz="0" w:space="0" w:color="auto"/>
        <w:bottom w:val="none" w:sz="0" w:space="0" w:color="auto"/>
        <w:right w:val="none" w:sz="0" w:space="0" w:color="auto"/>
      </w:divBdr>
    </w:div>
    <w:div w:id="214299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662</Words>
  <Characters>3776</Characters>
  <Application>Microsoft Office Word</Application>
  <DocSecurity>0</DocSecurity>
  <Lines>31</Lines>
  <Paragraphs>8</Paragraphs>
  <ScaleCrop>false</ScaleCrop>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Gingrich</dc:creator>
  <cp:keywords/>
  <dc:description/>
  <cp:lastModifiedBy>Jared Gingrich</cp:lastModifiedBy>
  <cp:revision>11</cp:revision>
  <dcterms:created xsi:type="dcterms:W3CDTF">2023-02-16T00:36:00Z</dcterms:created>
  <dcterms:modified xsi:type="dcterms:W3CDTF">2023-03-01T20:08:00Z</dcterms:modified>
</cp:coreProperties>
</file>