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rFonts w:ascii="Adobe Gothic Std B" w:cs="Adobe Gothic Std B" w:eastAsia="Adobe Gothic Std B" w:hAnsi="Adobe Gothic Std B"/>
          <w:sz w:val="96"/>
          <w:szCs w:val="96"/>
        </w:rPr>
      </w:pPr>
      <w:r w:rsidDel="00000000" w:rsidR="00000000" w:rsidRPr="00000000">
        <w:rPr>
          <w:rFonts w:ascii="Adobe Gothic Std B" w:cs="Adobe Gothic Std B" w:eastAsia="Adobe Gothic Std B" w:hAnsi="Adobe Gothic Std B"/>
          <w:sz w:val="96"/>
          <w:szCs w:val="96"/>
          <w:rtl w:val="0"/>
        </w:rPr>
        <w:t xml:space="preserve">DRIVING REGISTRATION SYSTEM</w:t>
      </w:r>
    </w:p>
    <w:p w:rsidR="00000000" w:rsidDel="00000000" w:rsidP="00000000" w:rsidRDefault="00000000" w:rsidRPr="00000000">
      <w:pPr>
        <w:contextualSpacing w:val="0"/>
        <w:jc w:val="center"/>
        <w:rPr>
          <w:rFonts w:ascii="Adobe Gothic Std B" w:cs="Adobe Gothic Std B" w:eastAsia="Adobe Gothic Std B" w:hAnsi="Adobe Gothic Std B"/>
          <w:sz w:val="96"/>
          <w:szCs w:val="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Adobe Gothic Std B" w:cs="Adobe Gothic Std B" w:eastAsia="Adobe Gothic Std B" w:hAnsi="Adobe Gothic Std B"/>
          <w:sz w:val="96"/>
          <w:szCs w:val="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Adobe Gothic Std B" w:cs="Adobe Gothic Std B" w:eastAsia="Adobe Gothic Std B" w:hAnsi="Adobe Gothic Std B"/>
          <w:sz w:val="36"/>
          <w:szCs w:val="36"/>
        </w:rPr>
      </w:pPr>
      <w:r w:rsidDel="00000000" w:rsidR="00000000" w:rsidRPr="00000000">
        <w:rPr>
          <w:rFonts w:ascii="Adobe Gothic Std B" w:cs="Adobe Gothic Std B" w:eastAsia="Adobe Gothic Std B" w:hAnsi="Adobe Gothic Std B"/>
          <w:sz w:val="36"/>
          <w:szCs w:val="36"/>
          <w:rtl w:val="0"/>
        </w:rPr>
        <w:t xml:space="preserve">By: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center"/>
        <w:rPr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dobe Gothic Std B" w:cs="Adobe Gothic Std B" w:eastAsia="Adobe Gothic Std B" w:hAnsi="Adobe Gothic Std B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Ramanvir Singh Mavi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contextualSpacing w:val="1"/>
        <w:jc w:val="center"/>
        <w:rPr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dobe Gothic Std B" w:cs="Adobe Gothic Std B" w:eastAsia="Adobe Gothic Std B" w:hAnsi="Adobe Gothic Std B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Jagjit Singh Bilkhu</w:t>
      </w:r>
    </w:p>
    <w:p w:rsidR="00000000" w:rsidDel="00000000" w:rsidP="00000000" w:rsidRDefault="00000000" w:rsidRPr="00000000">
      <w:pPr>
        <w:contextualSpacing w:val="0"/>
        <w:jc w:val="center"/>
        <w:rPr>
          <w:rFonts w:ascii="Adobe Gothic Std B" w:cs="Adobe Gothic Std B" w:eastAsia="Adobe Gothic Std B" w:hAnsi="Adobe Gothic Std B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Adobe Gothic Std B" w:cs="Adobe Gothic Std B" w:eastAsia="Adobe Gothic Std B" w:hAnsi="Adobe Gothic Std B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Adobe Gothic Std B" w:cs="Adobe Gothic Std B" w:eastAsia="Adobe Gothic Std B" w:hAnsi="Adobe Gothic Std B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Adobe Gothic Std B" w:cs="Adobe Gothic Std B" w:eastAsia="Adobe Gothic Std B" w:hAnsi="Adobe Gothic Std B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Adobe Gothic Std B" w:cs="Adobe Gothic Std B" w:eastAsia="Adobe Gothic Std B" w:hAnsi="Adobe Gothic Std B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Adobe Gothic Std B" w:cs="Adobe Gothic Std B" w:eastAsia="Adobe Gothic Std B" w:hAnsi="Adobe Gothic Std B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dobe Gothic Std B" w:cs="Adobe Gothic Std B" w:eastAsia="Adobe Gothic Std B" w:hAnsi="Adobe Gothic Std B"/>
          <w:sz w:val="28"/>
          <w:szCs w:val="28"/>
        </w:rPr>
      </w:pPr>
      <w:r w:rsidDel="00000000" w:rsidR="00000000" w:rsidRPr="00000000">
        <w:rPr>
          <w:rFonts w:ascii="Adobe Gothic Std B" w:cs="Adobe Gothic Std B" w:eastAsia="Adobe Gothic Std B" w:hAnsi="Adobe Gothic Std B"/>
          <w:sz w:val="28"/>
          <w:szCs w:val="28"/>
          <w:rtl w:val="0"/>
        </w:rPr>
        <w:t xml:space="preserve">Classes Involved:</w:t>
      </w:r>
    </w:p>
    <w:tbl>
      <w:tblPr>
        <w:tblStyle w:val="Table1"/>
        <w:tblW w:w="11251.000000000002" w:type="dxa"/>
        <w:jc w:val="left"/>
        <w:tblInd w:w="-995.0" w:type="dxa"/>
        <w:tblBorders>
          <w:top w:color="ffffff" w:space="0" w:sz="4" w:val="single"/>
          <w:left w:color="ffffff" w:space="0" w:sz="4" w:val="single"/>
          <w:bottom w:color="ffffff" w:space="0" w:sz="4" w:val="single"/>
          <w:right w:color="ffffff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4A0"/>
      </w:tblPr>
      <w:tblGrid>
        <w:gridCol w:w="2710"/>
        <w:gridCol w:w="2876"/>
        <w:gridCol w:w="2338"/>
        <w:gridCol w:w="3327"/>
        <w:tblGridChange w:id="0">
          <w:tblGrid>
            <w:gridCol w:w="2710"/>
            <w:gridCol w:w="2876"/>
            <w:gridCol w:w="2338"/>
            <w:gridCol w:w="3327"/>
          </w:tblGrid>
        </w:tblGridChange>
      </w:tblGrid>
      <w:tr>
        <w:trPr>
          <w:trHeight w:val="5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dobe Gothic Std B" w:cs="Adobe Gothic Std B" w:eastAsia="Adobe Gothic Std B" w:hAnsi="Adobe Gothic Std B"/>
                <w:sz w:val="28"/>
                <w:szCs w:val="28"/>
              </w:rPr>
            </w:pPr>
            <w:r w:rsidDel="00000000" w:rsidR="00000000" w:rsidRPr="00000000">
              <w:rPr>
                <w:rFonts w:ascii="Adobe Gothic Std B" w:cs="Adobe Gothic Std B" w:eastAsia="Adobe Gothic Std B" w:hAnsi="Adobe Gothic Std B"/>
                <w:sz w:val="28"/>
                <w:szCs w:val="28"/>
                <w:rtl w:val="0"/>
              </w:rPr>
              <w:t xml:space="preserve">Class Name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dobe Gothic Std B" w:cs="Adobe Gothic Std B" w:eastAsia="Adobe Gothic Std B" w:hAnsi="Adobe Gothic Std B"/>
                <w:sz w:val="28"/>
                <w:szCs w:val="28"/>
              </w:rPr>
            </w:pPr>
            <w:r w:rsidDel="00000000" w:rsidR="00000000" w:rsidRPr="00000000">
              <w:rPr>
                <w:rFonts w:ascii="Adobe Gothic Std B" w:cs="Adobe Gothic Std B" w:eastAsia="Adobe Gothic Std B" w:hAnsi="Adobe Gothic Std B"/>
                <w:sz w:val="28"/>
                <w:szCs w:val="28"/>
                <w:rtl w:val="0"/>
              </w:rPr>
              <w:t xml:space="preserve">Purpose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dobe Gothic Std B" w:cs="Adobe Gothic Std B" w:eastAsia="Adobe Gothic Std B" w:hAnsi="Adobe Gothic Std B"/>
                <w:sz w:val="28"/>
                <w:szCs w:val="28"/>
              </w:rPr>
            </w:pPr>
            <w:r w:rsidDel="00000000" w:rsidR="00000000" w:rsidRPr="00000000">
              <w:rPr>
                <w:rFonts w:ascii="Adobe Gothic Std B" w:cs="Adobe Gothic Std B" w:eastAsia="Adobe Gothic Std B" w:hAnsi="Adobe Gothic Std B"/>
                <w:sz w:val="28"/>
                <w:szCs w:val="28"/>
                <w:rtl w:val="0"/>
              </w:rPr>
              <w:t xml:space="preserve">Attributes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dobe Gothic Std B" w:cs="Adobe Gothic Std B" w:eastAsia="Adobe Gothic Std B" w:hAnsi="Adobe Gothic Std B"/>
                <w:sz w:val="28"/>
                <w:szCs w:val="28"/>
              </w:rPr>
            </w:pPr>
            <w:r w:rsidDel="00000000" w:rsidR="00000000" w:rsidRPr="00000000">
              <w:rPr>
                <w:rFonts w:ascii="Adobe Gothic Std B" w:cs="Adobe Gothic Std B" w:eastAsia="Adobe Gothic Std B" w:hAnsi="Adobe Gothic Std B"/>
                <w:sz w:val="28"/>
                <w:szCs w:val="28"/>
                <w:rtl w:val="0"/>
              </w:rPr>
              <w:t xml:space="preserve">Operations</w:t>
            </w:r>
          </w:p>
        </w:tc>
      </w:tr>
      <w:tr>
        <w:trPr>
          <w:trHeight w:val="5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Gadugi" w:cs="Gadugi" w:eastAsia="Gadugi" w:hAnsi="Gadugi"/>
                <w:color w:val="1f4e79"/>
                <w:sz w:val="24"/>
                <w:szCs w:val="24"/>
              </w:rPr>
            </w:pPr>
            <w:r w:rsidDel="00000000" w:rsidR="00000000" w:rsidRPr="00000000">
              <w:rPr>
                <w:rFonts w:ascii="Gadugi" w:cs="Gadugi" w:eastAsia="Gadugi" w:hAnsi="Gadugi"/>
                <w:color w:val="1f4e79"/>
                <w:sz w:val="24"/>
                <w:szCs w:val="24"/>
                <w:rtl w:val="0"/>
              </w:rPr>
              <w:t xml:space="preserve">DrivingLicence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Gadugi" w:cs="Gadugi" w:eastAsia="Gadugi" w:hAnsi="Gadugi"/>
                <w:sz w:val="24"/>
                <w:szCs w:val="24"/>
              </w:rPr>
            </w:pPr>
            <w:r w:rsidDel="00000000" w:rsidR="00000000" w:rsidRPr="00000000">
              <w:rPr>
                <w:rFonts w:ascii="Gadugi" w:cs="Gadugi" w:eastAsia="Gadugi" w:hAnsi="Gadugi"/>
                <w:sz w:val="24"/>
                <w:szCs w:val="24"/>
                <w:rtl w:val="0"/>
              </w:rPr>
              <w:t xml:space="preserve">Holds clients driving license info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Gadugi" w:cs="Gadugi" w:eastAsia="Gadugi" w:hAnsi="Gadugi"/>
                <w:sz w:val="24"/>
                <w:szCs w:val="24"/>
              </w:rPr>
            </w:pPr>
            <w:r w:rsidDel="00000000" w:rsidR="00000000" w:rsidRPr="00000000">
              <w:rPr>
                <w:rFonts w:ascii="Gadugi" w:cs="Gadugi" w:eastAsia="Gadugi" w:hAnsi="Gadugi"/>
                <w:sz w:val="24"/>
                <w:szCs w:val="24"/>
                <w:rtl w:val="0"/>
              </w:rPr>
              <w:t xml:space="preserve">License type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Gadugi" w:cs="Gadugi" w:eastAsia="Gadugi" w:hAnsi="Gadugi"/>
                <w:sz w:val="24"/>
                <w:szCs w:val="24"/>
              </w:rPr>
            </w:pPr>
            <w:r w:rsidDel="00000000" w:rsidR="00000000" w:rsidRPr="00000000">
              <w:rPr>
                <w:rFonts w:ascii="Gadugi" w:cs="Gadugi" w:eastAsia="Gadugi" w:hAnsi="Gadugi"/>
                <w:sz w:val="24"/>
                <w:szCs w:val="24"/>
                <w:rtl w:val="0"/>
              </w:rPr>
              <w:t xml:space="preserve">License number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Gadugi" w:cs="Gadugi" w:eastAsia="Gadugi" w:hAnsi="Gadugi"/>
                <w:sz w:val="24"/>
                <w:szCs w:val="24"/>
              </w:rPr>
            </w:pPr>
            <w:r w:rsidDel="00000000" w:rsidR="00000000" w:rsidRPr="00000000">
              <w:rPr>
                <w:rFonts w:ascii="Gadugi" w:cs="Gadugi" w:eastAsia="Gadugi" w:hAnsi="Gadugi"/>
                <w:sz w:val="24"/>
                <w:szCs w:val="24"/>
                <w:rtl w:val="0"/>
              </w:rPr>
              <w:t xml:space="preserve">Dob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Gadugi" w:cs="Gadugi" w:eastAsia="Gadugi" w:hAnsi="Gadugi"/>
                <w:sz w:val="24"/>
                <w:szCs w:val="24"/>
              </w:rPr>
            </w:pPr>
            <w:r w:rsidDel="00000000" w:rsidR="00000000" w:rsidRPr="00000000">
              <w:rPr>
                <w:rFonts w:ascii="Gadugi" w:cs="Gadugi" w:eastAsia="Gadugi" w:hAnsi="Gadugi"/>
                <w:sz w:val="24"/>
                <w:szCs w:val="24"/>
                <w:rtl w:val="0"/>
              </w:rPr>
              <w:t xml:space="preserve">Driving Points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Gadugi" w:cs="Gadugi" w:eastAsia="Gadugi" w:hAnsi="Gadugi"/>
                <w:sz w:val="24"/>
                <w:szCs w:val="24"/>
              </w:rPr>
            </w:pPr>
            <w:r w:rsidDel="00000000" w:rsidR="00000000" w:rsidRPr="00000000">
              <w:rPr>
                <w:rFonts w:ascii="Gadugi" w:cs="Gadugi" w:eastAsia="Gadugi" w:hAnsi="Gadugi"/>
                <w:sz w:val="24"/>
                <w:szCs w:val="24"/>
                <w:rtl w:val="0"/>
              </w:rPr>
              <w:t xml:space="preserve">Class level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Gadugi" w:cs="Gadugi" w:eastAsia="Gadugi" w:hAnsi="Gadugi"/>
                <w:sz w:val="24"/>
                <w:szCs w:val="24"/>
              </w:rPr>
            </w:pPr>
            <w:r w:rsidDel="00000000" w:rsidR="00000000" w:rsidRPr="00000000">
              <w:rPr>
                <w:rFonts w:ascii="Gadugi" w:cs="Gadugi" w:eastAsia="Gadugi" w:hAnsi="Gadugi"/>
                <w:sz w:val="24"/>
                <w:szCs w:val="24"/>
                <w:rtl w:val="0"/>
              </w:rPr>
              <w:t xml:space="preserve">Expiry date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Gadugi" w:cs="Gadugi" w:eastAsia="Gadugi" w:hAnsi="Gadugi"/>
                <w:sz w:val="24"/>
                <w:szCs w:val="24"/>
              </w:rPr>
            </w:pPr>
            <w:r w:rsidDel="00000000" w:rsidR="00000000" w:rsidRPr="00000000">
              <w:rPr>
                <w:rFonts w:ascii="Gadugi" w:cs="Gadugi" w:eastAsia="Gadugi" w:hAnsi="Gadugi"/>
                <w:sz w:val="24"/>
                <w:szCs w:val="24"/>
                <w:rtl w:val="0"/>
              </w:rPr>
              <w:t xml:space="preserve">Restrictions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Gadugi" w:cs="Gadugi" w:eastAsia="Gadugi" w:hAnsi="Gadug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Gadugi" w:cs="Gadugi" w:eastAsia="Gadugi" w:hAnsi="Gadug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Gadugi" w:cs="Gadugi" w:eastAsia="Gadugi" w:hAnsi="Gadugi"/>
                <w:color w:val="1f4e79"/>
                <w:sz w:val="24"/>
                <w:szCs w:val="24"/>
              </w:rPr>
            </w:pPr>
            <w:r w:rsidDel="00000000" w:rsidR="00000000" w:rsidRPr="00000000">
              <w:rPr>
                <w:rFonts w:ascii="Gadugi" w:cs="Gadugi" w:eastAsia="Gadugi" w:hAnsi="Gadugi"/>
                <w:color w:val="1f4e79"/>
                <w:sz w:val="24"/>
                <w:szCs w:val="24"/>
                <w:rtl w:val="0"/>
              </w:rPr>
              <w:t xml:space="preserve">Client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Gadugi" w:cs="Gadugi" w:eastAsia="Gadugi" w:hAnsi="Gadugi"/>
                <w:sz w:val="24"/>
                <w:szCs w:val="24"/>
              </w:rPr>
            </w:pPr>
            <w:r w:rsidDel="00000000" w:rsidR="00000000" w:rsidRPr="00000000">
              <w:rPr>
                <w:rFonts w:ascii="Gadugi" w:cs="Gadugi" w:eastAsia="Gadugi" w:hAnsi="Gadugi"/>
                <w:sz w:val="24"/>
                <w:szCs w:val="24"/>
                <w:rtl w:val="0"/>
              </w:rPr>
              <w:t xml:space="preserve">Applicant applying for any service from the system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Gadugi" w:cs="Gadugi" w:eastAsia="Gadugi" w:hAnsi="Gadugi"/>
                <w:sz w:val="24"/>
                <w:szCs w:val="24"/>
              </w:rPr>
            </w:pPr>
            <w:r w:rsidDel="00000000" w:rsidR="00000000" w:rsidRPr="00000000">
              <w:rPr>
                <w:rFonts w:ascii="Gadugi" w:cs="Gadugi" w:eastAsia="Gadugi" w:hAnsi="Gadugi"/>
                <w:sz w:val="24"/>
                <w:szCs w:val="24"/>
                <w:rtl w:val="0"/>
              </w:rPr>
              <w:t xml:space="preserve">ID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Gadugi" w:cs="Gadugi" w:eastAsia="Gadugi" w:hAnsi="Gadugi"/>
                <w:sz w:val="24"/>
                <w:szCs w:val="24"/>
              </w:rPr>
            </w:pPr>
            <w:r w:rsidDel="00000000" w:rsidR="00000000" w:rsidRPr="00000000">
              <w:rPr>
                <w:rFonts w:ascii="Gadugi" w:cs="Gadugi" w:eastAsia="Gadugi" w:hAnsi="Gadugi"/>
                <w:sz w:val="24"/>
                <w:szCs w:val="24"/>
                <w:rtl w:val="0"/>
              </w:rPr>
              <w:t xml:space="preserve">Name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Gadugi" w:cs="Gadugi" w:eastAsia="Gadugi" w:hAnsi="Gadugi"/>
                <w:sz w:val="24"/>
                <w:szCs w:val="24"/>
              </w:rPr>
            </w:pPr>
            <w:r w:rsidDel="00000000" w:rsidR="00000000" w:rsidRPr="00000000">
              <w:rPr>
                <w:rFonts w:ascii="Gadugi" w:cs="Gadugi" w:eastAsia="Gadugi" w:hAnsi="Gadugi"/>
                <w:sz w:val="24"/>
                <w:szCs w:val="24"/>
                <w:rtl w:val="0"/>
              </w:rPr>
              <w:t xml:space="preserve">Dob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Gadugi" w:cs="Gadugi" w:eastAsia="Gadugi" w:hAnsi="Gadugi"/>
                <w:sz w:val="24"/>
                <w:szCs w:val="24"/>
              </w:rPr>
            </w:pPr>
            <w:r w:rsidDel="00000000" w:rsidR="00000000" w:rsidRPr="00000000">
              <w:rPr>
                <w:rFonts w:ascii="Gadugi" w:cs="Gadugi" w:eastAsia="Gadugi" w:hAnsi="Gadugi"/>
                <w:sz w:val="24"/>
                <w:szCs w:val="24"/>
                <w:rtl w:val="0"/>
              </w:rPr>
              <w:t xml:space="preserve">City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Gadugi" w:cs="Gadugi" w:eastAsia="Gadugi" w:hAnsi="Gadugi"/>
                <w:sz w:val="24"/>
                <w:szCs w:val="24"/>
              </w:rPr>
            </w:pPr>
            <w:r w:rsidDel="00000000" w:rsidR="00000000" w:rsidRPr="00000000">
              <w:rPr>
                <w:rFonts w:ascii="Gadugi" w:cs="Gadugi" w:eastAsia="Gadugi" w:hAnsi="Gadugi"/>
                <w:sz w:val="24"/>
                <w:szCs w:val="24"/>
                <w:rtl w:val="0"/>
              </w:rPr>
              <w:t xml:space="preserve">Age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Gadugi" w:cs="Gadugi" w:eastAsia="Gadugi" w:hAnsi="Gadugi"/>
                <w:sz w:val="24"/>
                <w:szCs w:val="24"/>
              </w:rPr>
            </w:pPr>
            <w:r w:rsidDel="00000000" w:rsidR="00000000" w:rsidRPr="00000000">
              <w:rPr>
                <w:rFonts w:ascii="Gadugi" w:cs="Gadugi" w:eastAsia="Gadugi" w:hAnsi="Gadugi"/>
                <w:sz w:val="24"/>
                <w:szCs w:val="24"/>
                <w:rtl w:val="0"/>
              </w:rPr>
              <w:t xml:space="preserve">Nationality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Gadugi" w:cs="Gadugi" w:eastAsia="Gadugi" w:hAnsi="Gadugi"/>
                <w:sz w:val="24"/>
                <w:szCs w:val="24"/>
              </w:rPr>
            </w:pPr>
            <w:r w:rsidDel="00000000" w:rsidR="00000000" w:rsidRPr="00000000">
              <w:rPr>
                <w:rFonts w:ascii="Gadugi" w:cs="Gadugi" w:eastAsia="Gadugi" w:hAnsi="Gadugi"/>
                <w:sz w:val="24"/>
                <w:szCs w:val="24"/>
                <w:rtl w:val="0"/>
              </w:rPr>
              <w:t xml:space="preserve">GovernmentID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Gadugi" w:cs="Gadugi" w:eastAsia="Gadugi" w:hAnsi="Gadugi"/>
                <w:sz w:val="24"/>
                <w:szCs w:val="24"/>
              </w:rPr>
            </w:pPr>
            <w:r w:rsidDel="00000000" w:rsidR="00000000" w:rsidRPr="00000000">
              <w:rPr>
                <w:rFonts w:ascii="Gadugi" w:cs="Gadugi" w:eastAsia="Gadugi" w:hAnsi="Gadugi"/>
                <w:sz w:val="24"/>
                <w:szCs w:val="24"/>
                <w:rtl w:val="0"/>
              </w:rPr>
              <w:t xml:space="preserve">AssessmentCount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Gadugi" w:cs="Gadugi" w:eastAsia="Gadugi" w:hAnsi="Gadugi"/>
                <w:sz w:val="24"/>
                <w:szCs w:val="24"/>
              </w:rPr>
            </w:pPr>
            <w:r w:rsidDel="00000000" w:rsidR="00000000" w:rsidRPr="00000000">
              <w:rPr>
                <w:rFonts w:ascii="Gadugi" w:cs="Gadugi" w:eastAsia="Gadugi" w:hAnsi="Gadugi"/>
                <w:sz w:val="24"/>
                <w:szCs w:val="24"/>
                <w:rtl w:val="0"/>
              </w:rPr>
              <w:t xml:space="preserve">Email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Gadugi" w:cs="Gadugi" w:eastAsia="Gadugi" w:hAnsi="Gadugi"/>
                <w:sz w:val="24"/>
                <w:szCs w:val="24"/>
              </w:rPr>
            </w:pPr>
            <w:r w:rsidDel="00000000" w:rsidR="00000000" w:rsidRPr="00000000">
              <w:rPr>
                <w:rFonts w:ascii="Gadugi" w:cs="Gadugi" w:eastAsia="Gadugi" w:hAnsi="Gadugi"/>
                <w:sz w:val="24"/>
                <w:szCs w:val="24"/>
                <w:rtl w:val="0"/>
              </w:rPr>
              <w:t xml:space="preserve">Address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Gadugi" w:cs="Gadugi" w:eastAsia="Gadugi" w:hAnsi="Gadugi"/>
                <w:sz w:val="24"/>
                <w:szCs w:val="24"/>
              </w:rPr>
            </w:pPr>
            <w:r w:rsidDel="00000000" w:rsidR="00000000" w:rsidRPr="00000000">
              <w:rPr>
                <w:rFonts w:ascii="Gadugi" w:cs="Gadugi" w:eastAsia="Gadugi" w:hAnsi="Gadugi"/>
                <w:sz w:val="24"/>
                <w:szCs w:val="24"/>
                <w:rtl w:val="0"/>
              </w:rPr>
              <w:t xml:space="preserve">Phone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Gadugi" w:cs="Gadugi" w:eastAsia="Gadugi" w:hAnsi="Gadugi"/>
                <w:sz w:val="24"/>
                <w:szCs w:val="24"/>
              </w:rPr>
            </w:pPr>
            <w:r w:rsidDel="00000000" w:rsidR="00000000" w:rsidRPr="00000000">
              <w:rPr>
                <w:rFonts w:ascii="Gadugi" w:cs="Gadugi" w:eastAsia="Gadugi" w:hAnsi="Gadugi"/>
                <w:sz w:val="24"/>
                <w:szCs w:val="24"/>
                <w:rtl w:val="0"/>
              </w:rPr>
              <w:t xml:space="preserve">Insurance Plan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Gadugi" w:cs="Gadugi" w:eastAsia="Gadugi" w:hAnsi="Gadugi"/>
                <w:sz w:val="24"/>
                <w:szCs w:val="24"/>
              </w:rPr>
            </w:pPr>
            <w:r w:rsidDel="00000000" w:rsidR="00000000" w:rsidRPr="00000000">
              <w:rPr>
                <w:rFonts w:ascii="Gadugi" w:cs="Gadugi" w:eastAsia="Gadugi" w:hAnsi="Gadugi"/>
                <w:sz w:val="24"/>
                <w:szCs w:val="24"/>
                <w:rtl w:val="0"/>
              </w:rPr>
              <w:t xml:space="preserve">Applicaition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Gadugi" w:cs="Gadugi" w:eastAsia="Gadugi" w:hAnsi="Gadugi"/>
                <w:sz w:val="24"/>
                <w:szCs w:val="24"/>
              </w:rPr>
            </w:pPr>
            <w:r w:rsidDel="00000000" w:rsidR="00000000" w:rsidRPr="00000000">
              <w:rPr>
                <w:rFonts w:ascii="Gadugi" w:cs="Gadugi" w:eastAsia="Gadugi" w:hAnsi="Gadugi"/>
                <w:sz w:val="24"/>
                <w:szCs w:val="24"/>
                <w:rtl w:val="0"/>
              </w:rPr>
              <w:t xml:space="preserve">Vehicles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Gadugi" w:cs="Gadugi" w:eastAsia="Gadugi" w:hAnsi="Gadugi"/>
                <w:sz w:val="24"/>
                <w:szCs w:val="24"/>
              </w:rPr>
            </w:pPr>
            <w:r w:rsidDel="00000000" w:rsidR="00000000" w:rsidRPr="00000000">
              <w:rPr>
                <w:rFonts w:ascii="Gadugi" w:cs="Gadugi" w:eastAsia="Gadugi" w:hAnsi="Gadugi"/>
                <w:sz w:val="24"/>
                <w:szCs w:val="24"/>
                <w:rtl w:val="0"/>
              </w:rPr>
              <w:t xml:space="preserve">ClientAccount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Gadugi" w:cs="Gadugi" w:eastAsia="Gadugi" w:hAnsi="Gadug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Gadugi" w:cs="Gadugi" w:eastAsia="Gadugi" w:hAnsi="Gadug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Gadugi" w:cs="Gadugi" w:eastAsia="Gadugi" w:hAnsi="Gadugi"/>
                <w:color w:val="1f4e79"/>
                <w:sz w:val="24"/>
                <w:szCs w:val="24"/>
              </w:rPr>
            </w:pPr>
            <w:r w:rsidDel="00000000" w:rsidR="00000000" w:rsidRPr="00000000">
              <w:rPr>
                <w:rFonts w:ascii="Gadugi" w:cs="Gadugi" w:eastAsia="Gadugi" w:hAnsi="Gadugi"/>
                <w:color w:val="1f4e79"/>
                <w:sz w:val="24"/>
                <w:szCs w:val="24"/>
                <w:rtl w:val="0"/>
              </w:rPr>
              <w:t xml:space="preserve">ClientAccount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Gadugi" w:cs="Gadugi" w:eastAsia="Gadugi" w:hAnsi="Gadugi"/>
                <w:sz w:val="24"/>
                <w:szCs w:val="24"/>
              </w:rPr>
            </w:pPr>
            <w:r w:rsidDel="00000000" w:rsidR="00000000" w:rsidRPr="00000000">
              <w:rPr>
                <w:rFonts w:ascii="Gadugi" w:cs="Gadugi" w:eastAsia="Gadugi" w:hAnsi="Gadugi"/>
                <w:sz w:val="24"/>
                <w:szCs w:val="24"/>
                <w:rtl w:val="0"/>
              </w:rPr>
              <w:t xml:space="preserve">Store clients driving history, appointments and links with the rest of system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Gadugi" w:cs="Gadugi" w:eastAsia="Gadugi" w:hAnsi="Gadugi"/>
                <w:sz w:val="24"/>
                <w:szCs w:val="24"/>
              </w:rPr>
            </w:pPr>
            <w:r w:rsidDel="00000000" w:rsidR="00000000" w:rsidRPr="00000000">
              <w:rPr>
                <w:rFonts w:ascii="Gadugi" w:cs="Gadugi" w:eastAsia="Gadugi" w:hAnsi="Gadugi"/>
                <w:sz w:val="24"/>
                <w:szCs w:val="24"/>
                <w:rtl w:val="0"/>
              </w:rPr>
              <w:t xml:space="preserve">Clientid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Gadugi" w:cs="Gadugi" w:eastAsia="Gadugi" w:hAnsi="Gadugi"/>
                <w:sz w:val="24"/>
                <w:szCs w:val="24"/>
              </w:rPr>
            </w:pPr>
            <w:r w:rsidDel="00000000" w:rsidR="00000000" w:rsidRPr="00000000">
              <w:rPr>
                <w:rFonts w:ascii="Gadugi" w:cs="Gadugi" w:eastAsia="Gadugi" w:hAnsi="Gadugi"/>
                <w:sz w:val="24"/>
                <w:szCs w:val="24"/>
                <w:rtl w:val="0"/>
              </w:rPr>
              <w:t xml:space="preserve">Account number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Gadugi" w:cs="Gadugi" w:eastAsia="Gadugi" w:hAnsi="Gadugi"/>
                <w:sz w:val="24"/>
                <w:szCs w:val="24"/>
              </w:rPr>
            </w:pPr>
            <w:r w:rsidDel="00000000" w:rsidR="00000000" w:rsidRPr="00000000">
              <w:rPr>
                <w:rFonts w:ascii="Gadugi" w:cs="Gadugi" w:eastAsia="Gadugi" w:hAnsi="Gadugi"/>
                <w:sz w:val="24"/>
                <w:szCs w:val="24"/>
                <w:rtl w:val="0"/>
              </w:rPr>
              <w:t xml:space="preserve">Fines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Gadugi" w:cs="Gadugi" w:eastAsia="Gadugi" w:hAnsi="Gadugi"/>
                <w:sz w:val="24"/>
                <w:szCs w:val="24"/>
              </w:rPr>
            </w:pPr>
            <w:r w:rsidDel="00000000" w:rsidR="00000000" w:rsidRPr="00000000">
              <w:rPr>
                <w:rFonts w:ascii="Gadugi" w:cs="Gadugi" w:eastAsia="Gadugi" w:hAnsi="Gadugi"/>
                <w:sz w:val="24"/>
                <w:szCs w:val="24"/>
                <w:rtl w:val="0"/>
              </w:rPr>
              <w:t xml:space="preserve">Balance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Gadugi" w:cs="Gadugi" w:eastAsia="Gadugi" w:hAnsi="Gadugi"/>
                <w:sz w:val="24"/>
                <w:szCs w:val="24"/>
              </w:rPr>
            </w:pPr>
            <w:r w:rsidDel="00000000" w:rsidR="00000000" w:rsidRPr="00000000">
              <w:rPr>
                <w:rFonts w:ascii="Gadugi" w:cs="Gadugi" w:eastAsia="Gadugi" w:hAnsi="Gadugi"/>
                <w:sz w:val="24"/>
                <w:szCs w:val="24"/>
                <w:rtl w:val="0"/>
              </w:rPr>
              <w:t xml:space="preserve">Fine History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Gadugi" w:cs="Gadugi" w:eastAsia="Gadugi" w:hAnsi="Gadugi"/>
                <w:sz w:val="24"/>
                <w:szCs w:val="24"/>
              </w:rPr>
            </w:pPr>
            <w:r w:rsidDel="00000000" w:rsidR="00000000" w:rsidRPr="00000000">
              <w:rPr>
                <w:rFonts w:ascii="Gadugi" w:cs="Gadugi" w:eastAsia="Gadugi" w:hAnsi="Gadugi"/>
                <w:sz w:val="24"/>
                <w:szCs w:val="24"/>
                <w:rtl w:val="0"/>
              </w:rPr>
              <w:t xml:space="preserve">Points History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Gadugi" w:cs="Gadugi" w:eastAsia="Gadugi" w:hAnsi="Gadugi"/>
                <w:sz w:val="24"/>
                <w:szCs w:val="24"/>
              </w:rPr>
            </w:pPr>
            <w:r w:rsidDel="00000000" w:rsidR="00000000" w:rsidRPr="00000000">
              <w:rPr>
                <w:rFonts w:ascii="Gadugi" w:cs="Gadugi" w:eastAsia="Gadugi" w:hAnsi="Gadugi"/>
                <w:sz w:val="24"/>
                <w:szCs w:val="24"/>
                <w:rtl w:val="0"/>
              </w:rPr>
              <w:t xml:space="preserve">Appointments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Gadugi" w:cs="Gadugi" w:eastAsia="Gadugi" w:hAnsi="Gadugi"/>
                <w:sz w:val="24"/>
                <w:szCs w:val="24"/>
              </w:rPr>
            </w:pPr>
            <w:r w:rsidDel="00000000" w:rsidR="00000000" w:rsidRPr="00000000">
              <w:rPr>
                <w:rFonts w:ascii="Gadugi" w:cs="Gadugi" w:eastAsia="Gadugi" w:hAnsi="Gadugi"/>
                <w:sz w:val="24"/>
                <w:szCs w:val="24"/>
                <w:rtl w:val="0"/>
              </w:rPr>
              <w:t xml:space="preserve">Registered Vehicles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Gadugi" w:cs="Gadugi" w:eastAsia="Gadugi" w:hAnsi="Gadugi"/>
                <w:sz w:val="24"/>
                <w:szCs w:val="24"/>
              </w:rPr>
            </w:pPr>
            <w:r w:rsidDel="00000000" w:rsidR="00000000" w:rsidRPr="00000000">
              <w:rPr>
                <w:rFonts w:ascii="Gadugi" w:cs="Gadugi" w:eastAsia="Gadugi" w:hAnsi="Gadugi"/>
                <w:sz w:val="24"/>
                <w:szCs w:val="24"/>
                <w:rtl w:val="0"/>
              </w:rPr>
              <w:t xml:space="preserve">OnlineAccount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Gadugi" w:cs="Gadugi" w:eastAsia="Gadugi" w:hAnsi="Gadug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Gadugi" w:cs="Gadugi" w:eastAsia="Gadugi" w:hAnsi="Gadug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Gadugi" w:cs="Gadugi" w:eastAsia="Gadugi" w:hAnsi="Gadugi"/>
                <w:color w:val="1f4e79"/>
                <w:sz w:val="24"/>
                <w:szCs w:val="24"/>
              </w:rPr>
            </w:pPr>
            <w:r w:rsidDel="00000000" w:rsidR="00000000" w:rsidRPr="00000000">
              <w:rPr>
                <w:rFonts w:ascii="Gadugi" w:cs="Gadugi" w:eastAsia="Gadugi" w:hAnsi="Gadugi"/>
                <w:color w:val="1f4e79"/>
                <w:sz w:val="24"/>
                <w:szCs w:val="24"/>
                <w:rtl w:val="0"/>
              </w:rPr>
              <w:t xml:space="preserve">ClientOnlineAccount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Gadugi" w:cs="Gadugi" w:eastAsia="Gadugi" w:hAnsi="Gadugi"/>
                <w:sz w:val="24"/>
                <w:szCs w:val="24"/>
              </w:rPr>
            </w:pPr>
            <w:r w:rsidDel="00000000" w:rsidR="00000000" w:rsidRPr="00000000">
              <w:rPr>
                <w:rFonts w:ascii="Gadugi" w:cs="Gadugi" w:eastAsia="Gadugi" w:hAnsi="Gadugi"/>
                <w:sz w:val="24"/>
                <w:szCs w:val="24"/>
                <w:rtl w:val="0"/>
              </w:rPr>
              <w:t xml:space="preserve">Allow client to access applciations online, view statuses, and history of driving.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Gadugi" w:cs="Gadugi" w:eastAsia="Gadugi" w:hAnsi="Gadugi"/>
                <w:sz w:val="24"/>
                <w:szCs w:val="24"/>
              </w:rPr>
            </w:pPr>
            <w:r w:rsidDel="00000000" w:rsidR="00000000" w:rsidRPr="00000000">
              <w:rPr>
                <w:rFonts w:ascii="Gadugi" w:cs="Gadugi" w:eastAsia="Gadugi" w:hAnsi="Gadugi"/>
                <w:sz w:val="24"/>
                <w:szCs w:val="24"/>
                <w:rtl w:val="0"/>
              </w:rPr>
              <w:t xml:space="preserve">Also pay fines and request appointments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Gadugi" w:cs="Gadugi" w:eastAsia="Gadugi" w:hAnsi="Gadugi"/>
                <w:sz w:val="24"/>
                <w:szCs w:val="24"/>
              </w:rPr>
            </w:pPr>
            <w:r w:rsidDel="00000000" w:rsidR="00000000" w:rsidRPr="00000000">
              <w:rPr>
                <w:rFonts w:ascii="Gadugi" w:cs="Gadugi" w:eastAsia="Gadugi" w:hAnsi="Gadugi"/>
                <w:sz w:val="24"/>
                <w:szCs w:val="24"/>
                <w:rtl w:val="0"/>
              </w:rPr>
              <w:t xml:space="preserve">Client_ID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Gadugi" w:cs="Gadugi" w:eastAsia="Gadugi" w:hAnsi="Gadugi"/>
                <w:sz w:val="24"/>
                <w:szCs w:val="24"/>
              </w:rPr>
            </w:pPr>
            <w:r w:rsidDel="00000000" w:rsidR="00000000" w:rsidRPr="00000000">
              <w:rPr>
                <w:rFonts w:ascii="Gadugi" w:cs="Gadugi" w:eastAsia="Gadugi" w:hAnsi="Gadugi"/>
                <w:sz w:val="24"/>
                <w:szCs w:val="24"/>
                <w:rtl w:val="0"/>
              </w:rPr>
              <w:t xml:space="preserve">Id_number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Gadugi" w:cs="Gadugi" w:eastAsia="Gadugi" w:hAnsi="Gadugi"/>
                <w:sz w:val="24"/>
                <w:szCs w:val="24"/>
              </w:rPr>
            </w:pPr>
            <w:r w:rsidDel="00000000" w:rsidR="00000000" w:rsidRPr="00000000">
              <w:rPr>
                <w:rFonts w:ascii="Gadugi" w:cs="Gadugi" w:eastAsia="Gadugi" w:hAnsi="Gadugi"/>
                <w:sz w:val="24"/>
                <w:szCs w:val="24"/>
                <w:rtl w:val="0"/>
              </w:rPr>
              <w:t xml:space="preserve">Password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Gadugi" w:cs="Gadugi" w:eastAsia="Gadugi" w:hAnsi="Gadugi"/>
                <w:sz w:val="24"/>
                <w:szCs w:val="24"/>
              </w:rPr>
            </w:pPr>
            <w:r w:rsidDel="00000000" w:rsidR="00000000" w:rsidRPr="00000000">
              <w:rPr>
                <w:rFonts w:ascii="Gadugi" w:cs="Gadugi" w:eastAsia="Gadugi" w:hAnsi="Gadugi"/>
                <w:sz w:val="24"/>
                <w:szCs w:val="24"/>
                <w:rtl w:val="0"/>
              </w:rPr>
              <w:t xml:space="preserve">Username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Gadugi" w:cs="Gadugi" w:eastAsia="Gadugi" w:hAnsi="Gadugi"/>
                <w:sz w:val="24"/>
                <w:szCs w:val="24"/>
              </w:rPr>
            </w:pPr>
            <w:r w:rsidDel="00000000" w:rsidR="00000000" w:rsidRPr="00000000">
              <w:rPr>
                <w:rFonts w:ascii="Gadugi" w:cs="Gadugi" w:eastAsia="Gadugi" w:hAnsi="Gadugi"/>
                <w:sz w:val="24"/>
                <w:szCs w:val="24"/>
                <w:rtl w:val="0"/>
              </w:rPr>
              <w:t xml:space="preserve">Email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Gadugi" w:cs="Gadugi" w:eastAsia="Gadugi" w:hAnsi="Gadugi"/>
                <w:sz w:val="24"/>
                <w:szCs w:val="24"/>
              </w:rPr>
            </w:pPr>
            <w:r w:rsidDel="00000000" w:rsidR="00000000" w:rsidRPr="00000000">
              <w:rPr>
                <w:rFonts w:ascii="Gadugi" w:cs="Gadugi" w:eastAsia="Gadugi" w:hAnsi="Gadugi"/>
                <w:sz w:val="24"/>
                <w:szCs w:val="24"/>
                <w:rtl w:val="0"/>
              </w:rPr>
              <w:t xml:space="preserve">Phone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Gadugi" w:cs="Gadugi" w:eastAsia="Gadugi" w:hAnsi="Gadug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Gadugi" w:cs="Gadugi" w:eastAsia="Gadugi" w:hAnsi="Gadug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Gadugi" w:cs="Gadugi" w:eastAsia="Gadugi" w:hAnsi="Gadugi"/>
                <w:color w:val="1f4e79"/>
                <w:sz w:val="24"/>
                <w:szCs w:val="24"/>
              </w:rPr>
            </w:pPr>
            <w:r w:rsidDel="00000000" w:rsidR="00000000" w:rsidRPr="00000000">
              <w:rPr>
                <w:rFonts w:ascii="Gadugi" w:cs="Gadugi" w:eastAsia="Gadugi" w:hAnsi="Gadugi"/>
                <w:color w:val="1f4e79"/>
                <w:sz w:val="24"/>
                <w:szCs w:val="24"/>
                <w:rtl w:val="0"/>
              </w:rPr>
              <w:t xml:space="preserve">Appointment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Gadugi" w:cs="Gadugi" w:eastAsia="Gadugi" w:hAnsi="Gadugi"/>
                <w:sz w:val="24"/>
                <w:szCs w:val="24"/>
              </w:rPr>
            </w:pPr>
            <w:r w:rsidDel="00000000" w:rsidR="00000000" w:rsidRPr="00000000">
              <w:rPr>
                <w:rFonts w:ascii="Gadugi" w:cs="Gadugi" w:eastAsia="Gadugi" w:hAnsi="Gadugi"/>
                <w:sz w:val="24"/>
                <w:szCs w:val="24"/>
                <w:rtl w:val="0"/>
              </w:rPr>
              <w:t xml:space="preserve">Appointment for tests, renewals and issues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Gadugi" w:cs="Gadugi" w:eastAsia="Gadugi" w:hAnsi="Gadugi"/>
                <w:sz w:val="24"/>
                <w:szCs w:val="24"/>
              </w:rPr>
            </w:pPr>
            <w:r w:rsidDel="00000000" w:rsidR="00000000" w:rsidRPr="00000000">
              <w:rPr>
                <w:rFonts w:ascii="Gadugi" w:cs="Gadugi" w:eastAsia="Gadugi" w:hAnsi="Gadugi"/>
                <w:sz w:val="24"/>
                <w:szCs w:val="24"/>
                <w:rtl w:val="0"/>
              </w:rPr>
              <w:t xml:space="preserve">Appointment_date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Gadugi" w:cs="Gadugi" w:eastAsia="Gadugi" w:hAnsi="Gadugi"/>
                <w:sz w:val="24"/>
                <w:szCs w:val="24"/>
              </w:rPr>
            </w:pPr>
            <w:r w:rsidDel="00000000" w:rsidR="00000000" w:rsidRPr="00000000">
              <w:rPr>
                <w:rFonts w:ascii="Gadugi" w:cs="Gadugi" w:eastAsia="Gadugi" w:hAnsi="Gadugi"/>
                <w:sz w:val="24"/>
                <w:szCs w:val="24"/>
                <w:rtl w:val="0"/>
              </w:rPr>
              <w:t xml:space="preserve">Venue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Gadugi" w:cs="Gadugi" w:eastAsia="Gadugi" w:hAnsi="Gadugi"/>
                <w:sz w:val="24"/>
                <w:szCs w:val="24"/>
              </w:rPr>
            </w:pPr>
            <w:r w:rsidDel="00000000" w:rsidR="00000000" w:rsidRPr="00000000">
              <w:rPr>
                <w:rFonts w:ascii="Gadugi" w:cs="Gadugi" w:eastAsia="Gadugi" w:hAnsi="Gadugi"/>
                <w:sz w:val="24"/>
                <w:szCs w:val="24"/>
                <w:rtl w:val="0"/>
              </w:rPr>
              <w:t xml:space="preserve">Type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Gadugi" w:cs="Gadugi" w:eastAsia="Gadugi" w:hAnsi="Gadugi"/>
                <w:sz w:val="24"/>
                <w:szCs w:val="24"/>
              </w:rPr>
            </w:pPr>
            <w:r w:rsidDel="00000000" w:rsidR="00000000" w:rsidRPr="00000000">
              <w:rPr>
                <w:rFonts w:ascii="Gadugi" w:cs="Gadugi" w:eastAsia="Gadugi" w:hAnsi="Gadugi"/>
                <w:sz w:val="24"/>
                <w:szCs w:val="24"/>
                <w:rtl w:val="0"/>
              </w:rPr>
              <w:t xml:space="preserve">Requirements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Gadugi" w:cs="Gadugi" w:eastAsia="Gadugi" w:hAnsi="Gadugi"/>
                <w:sz w:val="24"/>
                <w:szCs w:val="24"/>
              </w:rPr>
            </w:pPr>
            <w:r w:rsidDel="00000000" w:rsidR="00000000" w:rsidRPr="00000000">
              <w:rPr>
                <w:rFonts w:ascii="Gadugi" w:cs="Gadugi" w:eastAsia="Gadugi" w:hAnsi="Gadugi"/>
                <w:sz w:val="24"/>
                <w:szCs w:val="24"/>
                <w:rtl w:val="0"/>
              </w:rPr>
              <w:t xml:space="preserve">Set_date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Gadugi" w:cs="Gadugi" w:eastAsia="Gadugi" w:hAnsi="Gadug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Gadugi" w:cs="Gadugi" w:eastAsia="Gadugi" w:hAnsi="Gadug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Gadugi" w:cs="Gadugi" w:eastAsia="Gadugi" w:hAnsi="Gadugi"/>
                <w:color w:val="1f4e79"/>
                <w:sz w:val="24"/>
                <w:szCs w:val="24"/>
              </w:rPr>
            </w:pPr>
            <w:r w:rsidDel="00000000" w:rsidR="00000000" w:rsidRPr="00000000">
              <w:rPr>
                <w:rFonts w:ascii="Gadugi" w:cs="Gadugi" w:eastAsia="Gadugi" w:hAnsi="Gadugi"/>
                <w:color w:val="1f4e79"/>
                <w:sz w:val="24"/>
                <w:szCs w:val="24"/>
                <w:rtl w:val="0"/>
              </w:rPr>
              <w:t xml:space="preserve">DrivingAssessments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Gadugi" w:cs="Gadugi" w:eastAsia="Gadugi" w:hAnsi="Gadugi"/>
                <w:sz w:val="24"/>
                <w:szCs w:val="24"/>
              </w:rPr>
            </w:pPr>
            <w:r w:rsidDel="00000000" w:rsidR="00000000" w:rsidRPr="00000000">
              <w:rPr>
                <w:rFonts w:ascii="Gadugi" w:cs="Gadugi" w:eastAsia="Gadugi" w:hAnsi="Gadugi"/>
                <w:sz w:val="24"/>
                <w:szCs w:val="24"/>
                <w:rtl w:val="0"/>
              </w:rPr>
              <w:t xml:space="preserve">Knowledge or practical driving tests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Gadugi" w:cs="Gadugi" w:eastAsia="Gadugi" w:hAnsi="Gadugi"/>
                <w:sz w:val="24"/>
                <w:szCs w:val="24"/>
              </w:rPr>
            </w:pPr>
            <w:r w:rsidDel="00000000" w:rsidR="00000000" w:rsidRPr="00000000">
              <w:rPr>
                <w:rFonts w:ascii="Gadugi" w:cs="Gadugi" w:eastAsia="Gadugi" w:hAnsi="Gadugi"/>
                <w:sz w:val="24"/>
                <w:szCs w:val="24"/>
                <w:rtl w:val="0"/>
              </w:rPr>
              <w:t xml:space="preserve">AssessmentType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Gadugi" w:cs="Gadugi" w:eastAsia="Gadugi" w:hAnsi="Gadugi"/>
                <w:sz w:val="24"/>
                <w:szCs w:val="24"/>
              </w:rPr>
            </w:pPr>
            <w:r w:rsidDel="00000000" w:rsidR="00000000" w:rsidRPr="00000000">
              <w:rPr>
                <w:rFonts w:ascii="Gadugi" w:cs="Gadugi" w:eastAsia="Gadugi" w:hAnsi="Gadugi"/>
                <w:sz w:val="24"/>
                <w:szCs w:val="24"/>
                <w:rtl w:val="0"/>
              </w:rPr>
              <w:t xml:space="preserve">Level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Gadugi" w:cs="Gadugi" w:eastAsia="Gadugi" w:hAnsi="Gadugi"/>
                <w:sz w:val="24"/>
                <w:szCs w:val="24"/>
              </w:rPr>
            </w:pPr>
            <w:r w:rsidDel="00000000" w:rsidR="00000000" w:rsidRPr="00000000">
              <w:rPr>
                <w:rFonts w:ascii="Gadugi" w:cs="Gadugi" w:eastAsia="Gadugi" w:hAnsi="Gadugi"/>
                <w:sz w:val="24"/>
                <w:szCs w:val="24"/>
                <w:rtl w:val="0"/>
              </w:rPr>
              <w:t xml:space="preserve">Appointment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Gadugi" w:cs="Gadugi" w:eastAsia="Gadugi" w:hAnsi="Gadugi"/>
                <w:sz w:val="24"/>
                <w:szCs w:val="24"/>
              </w:rPr>
            </w:pPr>
            <w:r w:rsidDel="00000000" w:rsidR="00000000" w:rsidRPr="00000000">
              <w:rPr>
                <w:rFonts w:ascii="Gadugi" w:cs="Gadugi" w:eastAsia="Gadugi" w:hAnsi="Gadugi"/>
                <w:sz w:val="24"/>
                <w:szCs w:val="24"/>
                <w:rtl w:val="0"/>
              </w:rPr>
              <w:t xml:space="preserve">Examiner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Gadugi" w:cs="Gadugi" w:eastAsia="Gadugi" w:hAnsi="Gadug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Gadugi" w:cs="Gadugi" w:eastAsia="Gadugi" w:hAnsi="Gadug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Gadugi" w:cs="Gadugi" w:eastAsia="Gadugi" w:hAnsi="Gadug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Gadugi" w:cs="Gadugi" w:eastAsia="Gadugi" w:hAnsi="Gadugi"/>
                <w:color w:val="1f4e79"/>
                <w:sz w:val="24"/>
                <w:szCs w:val="24"/>
              </w:rPr>
            </w:pPr>
            <w:r w:rsidDel="00000000" w:rsidR="00000000" w:rsidRPr="00000000">
              <w:rPr>
                <w:rFonts w:ascii="Gadugi" w:cs="Gadugi" w:eastAsia="Gadugi" w:hAnsi="Gadugi"/>
                <w:color w:val="1f4e79"/>
                <w:sz w:val="24"/>
                <w:szCs w:val="24"/>
                <w:rtl w:val="0"/>
              </w:rPr>
              <w:t xml:space="preserve">Employee</w:t>
              <w:br w:type="textWrapping"/>
              <w:t xml:space="preserve">(Teller)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Gadugi" w:cs="Gadugi" w:eastAsia="Gadugi" w:hAnsi="Gadugi"/>
                <w:sz w:val="24"/>
                <w:szCs w:val="24"/>
              </w:rPr>
            </w:pPr>
            <w:r w:rsidDel="00000000" w:rsidR="00000000" w:rsidRPr="00000000">
              <w:rPr>
                <w:rFonts w:ascii="Gadugi" w:cs="Gadugi" w:eastAsia="Gadugi" w:hAnsi="Gadugi"/>
                <w:sz w:val="24"/>
                <w:szCs w:val="24"/>
                <w:rtl w:val="0"/>
              </w:rPr>
              <w:t xml:space="preserve">Interacts with clients to set up, and receives information from clients and kind of service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Gadugi" w:cs="Gadugi" w:eastAsia="Gadugi" w:hAnsi="Gadug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Gadugi" w:cs="Gadugi" w:eastAsia="Gadugi" w:hAnsi="Gadugi"/>
                <w:sz w:val="24"/>
                <w:szCs w:val="24"/>
              </w:rPr>
            </w:pPr>
            <w:r w:rsidDel="00000000" w:rsidR="00000000" w:rsidRPr="00000000">
              <w:rPr>
                <w:rFonts w:ascii="Gadugi" w:cs="Gadugi" w:eastAsia="Gadugi" w:hAnsi="Gadugi"/>
                <w:sz w:val="24"/>
                <w:szCs w:val="24"/>
                <w:rtl w:val="0"/>
              </w:rPr>
              <w:t xml:space="preserve">Name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Gadugi" w:cs="Gadugi" w:eastAsia="Gadugi" w:hAnsi="Gadugi"/>
                <w:sz w:val="24"/>
                <w:szCs w:val="24"/>
              </w:rPr>
            </w:pPr>
            <w:r w:rsidDel="00000000" w:rsidR="00000000" w:rsidRPr="00000000">
              <w:rPr>
                <w:rFonts w:ascii="Gadugi" w:cs="Gadugi" w:eastAsia="Gadugi" w:hAnsi="Gadugi"/>
                <w:sz w:val="24"/>
                <w:szCs w:val="24"/>
                <w:rtl w:val="0"/>
              </w:rPr>
              <w:t xml:space="preserve">Desgination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Gadugi" w:cs="Gadugi" w:eastAsia="Gadugi" w:hAnsi="Gadug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Gadugi" w:cs="Gadugi" w:eastAsia="Gadugi" w:hAnsi="Gadug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Gadugi" w:cs="Gadugi" w:eastAsia="Gadugi" w:hAnsi="Gadugi"/>
                <w:color w:val="1f4e79"/>
                <w:sz w:val="24"/>
                <w:szCs w:val="24"/>
              </w:rPr>
            </w:pPr>
            <w:r w:rsidDel="00000000" w:rsidR="00000000" w:rsidRPr="00000000">
              <w:rPr>
                <w:rFonts w:ascii="Gadugi" w:cs="Gadugi" w:eastAsia="Gadugi" w:hAnsi="Gadugi"/>
                <w:color w:val="1f4e79"/>
                <w:sz w:val="24"/>
                <w:szCs w:val="24"/>
                <w:rtl w:val="0"/>
              </w:rPr>
              <w:t xml:space="preserve">Vehicle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Gadugi" w:cs="Gadugi" w:eastAsia="Gadugi" w:hAnsi="Gadugi"/>
                <w:sz w:val="24"/>
                <w:szCs w:val="24"/>
              </w:rPr>
            </w:pPr>
            <w:r w:rsidDel="00000000" w:rsidR="00000000" w:rsidRPr="00000000">
              <w:rPr>
                <w:rFonts w:ascii="Gadugi" w:cs="Gadugi" w:eastAsia="Gadugi" w:hAnsi="Gadugi"/>
                <w:sz w:val="24"/>
                <w:szCs w:val="24"/>
                <w:rtl w:val="0"/>
              </w:rPr>
              <w:t xml:space="preserve">Hold information for vehicles registered under the client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Gadugi" w:cs="Gadugi" w:eastAsia="Gadugi" w:hAnsi="Gadugi"/>
                <w:sz w:val="24"/>
                <w:szCs w:val="24"/>
              </w:rPr>
            </w:pPr>
            <w:r w:rsidDel="00000000" w:rsidR="00000000" w:rsidRPr="00000000">
              <w:rPr>
                <w:rFonts w:ascii="Gadugi" w:cs="Gadugi" w:eastAsia="Gadugi" w:hAnsi="Gadugi"/>
                <w:sz w:val="24"/>
                <w:szCs w:val="24"/>
                <w:rtl w:val="0"/>
              </w:rPr>
              <w:t xml:space="preserve">Type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Gadugi" w:cs="Gadugi" w:eastAsia="Gadugi" w:hAnsi="Gadugi"/>
                <w:sz w:val="24"/>
                <w:szCs w:val="24"/>
              </w:rPr>
            </w:pPr>
            <w:r w:rsidDel="00000000" w:rsidR="00000000" w:rsidRPr="00000000">
              <w:rPr>
                <w:rFonts w:ascii="Gadugi" w:cs="Gadugi" w:eastAsia="Gadugi" w:hAnsi="Gadugi"/>
                <w:sz w:val="24"/>
                <w:szCs w:val="24"/>
                <w:rtl w:val="0"/>
              </w:rPr>
              <w:t xml:space="preserve">Make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Gadugi" w:cs="Gadugi" w:eastAsia="Gadugi" w:hAnsi="Gadugi"/>
                <w:sz w:val="24"/>
                <w:szCs w:val="24"/>
              </w:rPr>
            </w:pPr>
            <w:r w:rsidDel="00000000" w:rsidR="00000000" w:rsidRPr="00000000">
              <w:rPr>
                <w:rFonts w:ascii="Gadugi" w:cs="Gadugi" w:eastAsia="Gadugi" w:hAnsi="Gadugi"/>
                <w:sz w:val="24"/>
                <w:szCs w:val="24"/>
                <w:rtl w:val="0"/>
              </w:rPr>
              <w:t xml:space="preserve">Model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Gadugi" w:cs="Gadugi" w:eastAsia="Gadugi" w:hAnsi="Gadugi"/>
                <w:sz w:val="24"/>
                <w:szCs w:val="24"/>
              </w:rPr>
            </w:pPr>
            <w:r w:rsidDel="00000000" w:rsidR="00000000" w:rsidRPr="00000000">
              <w:rPr>
                <w:rFonts w:ascii="Gadugi" w:cs="Gadugi" w:eastAsia="Gadugi" w:hAnsi="Gadugi"/>
                <w:sz w:val="24"/>
                <w:szCs w:val="24"/>
                <w:rtl w:val="0"/>
              </w:rPr>
              <w:t xml:space="preserve">VIN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Gadugi" w:cs="Gadugi" w:eastAsia="Gadugi" w:hAnsi="Gadugi"/>
                <w:sz w:val="24"/>
                <w:szCs w:val="24"/>
              </w:rPr>
            </w:pPr>
            <w:r w:rsidDel="00000000" w:rsidR="00000000" w:rsidRPr="00000000">
              <w:rPr>
                <w:rFonts w:ascii="Gadugi" w:cs="Gadugi" w:eastAsia="Gadugi" w:hAnsi="Gadugi"/>
                <w:sz w:val="24"/>
                <w:szCs w:val="24"/>
                <w:rtl w:val="0"/>
              </w:rPr>
              <w:t xml:space="preserve">Engine number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Gadugi" w:cs="Gadugi" w:eastAsia="Gadugi" w:hAnsi="Gadugi"/>
                <w:sz w:val="24"/>
                <w:szCs w:val="24"/>
              </w:rPr>
            </w:pPr>
            <w:r w:rsidDel="00000000" w:rsidR="00000000" w:rsidRPr="00000000">
              <w:rPr>
                <w:rFonts w:ascii="Gadugi" w:cs="Gadugi" w:eastAsia="Gadugi" w:hAnsi="Gadugi"/>
                <w:sz w:val="24"/>
                <w:szCs w:val="24"/>
                <w:rtl w:val="0"/>
              </w:rPr>
              <w:t xml:space="preserve">InsurancePlan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Gadugi" w:cs="Gadugi" w:eastAsia="Gadugi" w:hAnsi="Gadug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Gadugi" w:cs="Gadugi" w:eastAsia="Gadugi" w:hAnsi="Gadugi"/>
                <w:sz w:val="24"/>
                <w:szCs w:val="24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Gadugi" w:cs="Gadugi" w:eastAsia="Gadugi" w:hAnsi="Gadugi"/>
                <w:color w:val="1f4e79"/>
                <w:sz w:val="24"/>
                <w:szCs w:val="24"/>
              </w:rPr>
            </w:pPr>
            <w:r w:rsidDel="00000000" w:rsidR="00000000" w:rsidRPr="00000000">
              <w:rPr>
                <w:rFonts w:ascii="Gadugi" w:cs="Gadugi" w:eastAsia="Gadugi" w:hAnsi="Gadugi"/>
                <w:color w:val="1f4e79"/>
                <w:sz w:val="24"/>
                <w:szCs w:val="24"/>
                <w:rtl w:val="0"/>
              </w:rPr>
              <w:t xml:space="preserve">InsurancePlan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Gadugi" w:cs="Gadugi" w:eastAsia="Gadugi" w:hAnsi="Gadugi"/>
                <w:sz w:val="24"/>
                <w:szCs w:val="24"/>
              </w:rPr>
            </w:pPr>
            <w:r w:rsidDel="00000000" w:rsidR="00000000" w:rsidRPr="00000000">
              <w:rPr>
                <w:rFonts w:ascii="Gadugi" w:cs="Gadugi" w:eastAsia="Gadugi" w:hAnsi="Gadugi"/>
                <w:sz w:val="24"/>
                <w:szCs w:val="24"/>
                <w:rtl w:val="0"/>
              </w:rPr>
              <w:t xml:space="preserve">Type of insurance for a vehicle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Gadugi" w:cs="Gadugi" w:eastAsia="Gadugi" w:hAnsi="Gadugi"/>
                <w:sz w:val="24"/>
                <w:szCs w:val="24"/>
              </w:rPr>
            </w:pPr>
            <w:r w:rsidDel="00000000" w:rsidR="00000000" w:rsidRPr="00000000">
              <w:rPr>
                <w:rFonts w:ascii="Gadugi" w:cs="Gadugi" w:eastAsia="Gadugi" w:hAnsi="Gadugi"/>
                <w:sz w:val="24"/>
                <w:szCs w:val="24"/>
                <w:rtl w:val="0"/>
              </w:rPr>
              <w:t xml:space="preserve">Liability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Gadugi" w:cs="Gadugi" w:eastAsia="Gadugi" w:hAnsi="Gadugi"/>
                <w:sz w:val="24"/>
                <w:szCs w:val="24"/>
              </w:rPr>
            </w:pPr>
            <w:r w:rsidDel="00000000" w:rsidR="00000000" w:rsidRPr="00000000">
              <w:rPr>
                <w:rFonts w:ascii="Gadugi" w:cs="Gadugi" w:eastAsia="Gadugi" w:hAnsi="Gadugi"/>
                <w:sz w:val="24"/>
                <w:szCs w:val="24"/>
                <w:rtl w:val="0"/>
              </w:rPr>
              <w:t xml:space="preserve">Coverage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Gadugi" w:cs="Gadugi" w:eastAsia="Gadugi" w:hAnsi="Gadugi"/>
                <w:sz w:val="24"/>
                <w:szCs w:val="24"/>
              </w:rPr>
            </w:pPr>
            <w:r w:rsidDel="00000000" w:rsidR="00000000" w:rsidRPr="00000000">
              <w:rPr>
                <w:rFonts w:ascii="Gadugi" w:cs="Gadugi" w:eastAsia="Gadugi" w:hAnsi="Gadugi"/>
                <w:sz w:val="24"/>
                <w:szCs w:val="24"/>
                <w:rtl w:val="0"/>
              </w:rPr>
              <w:t xml:space="preserve">Premium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Gadugi" w:cs="Gadugi" w:eastAsia="Gadugi" w:hAnsi="Gadugi"/>
                <w:sz w:val="24"/>
                <w:szCs w:val="24"/>
              </w:rPr>
            </w:pPr>
            <w:r w:rsidDel="00000000" w:rsidR="00000000" w:rsidRPr="00000000">
              <w:rPr>
                <w:rFonts w:ascii="Gadugi" w:cs="Gadugi" w:eastAsia="Gadugi" w:hAnsi="Gadugi"/>
                <w:sz w:val="24"/>
                <w:szCs w:val="24"/>
                <w:rtl w:val="0"/>
              </w:rPr>
              <w:t xml:space="preserve">Vehicle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Gadugi" w:cs="Gadugi" w:eastAsia="Gadugi" w:hAnsi="Gadugi"/>
                <w:sz w:val="24"/>
                <w:szCs w:val="24"/>
              </w:rPr>
            </w:pPr>
            <w:r w:rsidDel="00000000" w:rsidR="00000000" w:rsidRPr="00000000">
              <w:rPr>
                <w:rFonts w:ascii="Gadugi" w:cs="Gadugi" w:eastAsia="Gadugi" w:hAnsi="Gadugi"/>
                <w:sz w:val="24"/>
                <w:szCs w:val="24"/>
                <w:rtl w:val="0"/>
              </w:rPr>
              <w:t xml:space="preserve">Client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Gadugi" w:cs="Gadugi" w:eastAsia="Gadugi" w:hAnsi="Gadugi"/>
                <w:sz w:val="24"/>
                <w:szCs w:val="24"/>
              </w:rPr>
            </w:pPr>
            <w:r w:rsidDel="00000000" w:rsidR="00000000" w:rsidRPr="00000000">
              <w:rPr>
                <w:rFonts w:ascii="Gadugi" w:cs="Gadugi" w:eastAsia="Gadugi" w:hAnsi="Gadugi"/>
                <w:sz w:val="24"/>
                <w:szCs w:val="24"/>
                <w:rtl w:val="0"/>
              </w:rPr>
              <w:t xml:space="preserve">Plate Number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Gadugi" w:cs="Gadugi" w:eastAsia="Gadugi" w:hAnsi="Gadugi"/>
                <w:sz w:val="24"/>
                <w:szCs w:val="24"/>
              </w:rPr>
            </w:pPr>
            <w:r w:rsidDel="00000000" w:rsidR="00000000" w:rsidRPr="00000000">
              <w:rPr>
                <w:rFonts w:ascii="Gadugi" w:cs="Gadugi" w:eastAsia="Gadugi" w:hAnsi="Gadugi"/>
                <w:sz w:val="24"/>
                <w:szCs w:val="24"/>
                <w:rtl w:val="0"/>
              </w:rPr>
              <w:t xml:space="preserve">Duration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Gadugi" w:cs="Gadugi" w:eastAsia="Gadugi" w:hAnsi="Gadug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Gadugi" w:cs="Gadugi" w:eastAsia="Gadugi" w:hAnsi="Gadug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Gadugi" w:cs="Gadugi" w:eastAsia="Gadugi" w:hAnsi="Gadugi"/>
                <w:color w:val="1f4e79"/>
                <w:sz w:val="24"/>
                <w:szCs w:val="24"/>
              </w:rPr>
            </w:pPr>
            <w:r w:rsidDel="00000000" w:rsidR="00000000" w:rsidRPr="00000000">
              <w:rPr>
                <w:rFonts w:ascii="Gadugi" w:cs="Gadugi" w:eastAsia="Gadugi" w:hAnsi="Gadugi"/>
                <w:color w:val="1f4e79"/>
                <w:sz w:val="24"/>
                <w:szCs w:val="24"/>
                <w:rtl w:val="0"/>
              </w:rPr>
              <w:t xml:space="preserve">Fine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Gadugi" w:cs="Gadugi" w:eastAsia="Gadugi" w:hAnsi="Gadugi"/>
                <w:sz w:val="24"/>
                <w:szCs w:val="24"/>
              </w:rPr>
            </w:pPr>
            <w:r w:rsidDel="00000000" w:rsidR="00000000" w:rsidRPr="00000000">
              <w:rPr>
                <w:rFonts w:ascii="Gadugi" w:cs="Gadugi" w:eastAsia="Gadugi" w:hAnsi="Gadugi"/>
                <w:sz w:val="24"/>
                <w:szCs w:val="24"/>
                <w:rtl w:val="0"/>
              </w:rPr>
              <w:t xml:space="preserve">Information about client fines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Gadugi" w:cs="Gadugi" w:eastAsia="Gadugi" w:hAnsi="Gadugi"/>
                <w:sz w:val="24"/>
                <w:szCs w:val="24"/>
              </w:rPr>
            </w:pPr>
            <w:r w:rsidDel="00000000" w:rsidR="00000000" w:rsidRPr="00000000">
              <w:rPr>
                <w:rFonts w:ascii="Gadugi" w:cs="Gadugi" w:eastAsia="Gadugi" w:hAnsi="Gadugi"/>
                <w:sz w:val="24"/>
                <w:szCs w:val="24"/>
                <w:rtl w:val="0"/>
              </w:rPr>
              <w:t xml:space="preserve">FineType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Gadugi" w:cs="Gadugi" w:eastAsia="Gadugi" w:hAnsi="Gadugi"/>
                <w:sz w:val="24"/>
                <w:szCs w:val="24"/>
              </w:rPr>
            </w:pPr>
            <w:r w:rsidDel="00000000" w:rsidR="00000000" w:rsidRPr="00000000">
              <w:rPr>
                <w:rFonts w:ascii="Gadugi" w:cs="Gadugi" w:eastAsia="Gadugi" w:hAnsi="Gadugi"/>
                <w:sz w:val="24"/>
                <w:szCs w:val="24"/>
                <w:rtl w:val="0"/>
              </w:rPr>
              <w:t xml:space="preserve">Charge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Gadugi" w:cs="Gadugi" w:eastAsia="Gadugi" w:hAnsi="Gadugi"/>
                <w:sz w:val="24"/>
                <w:szCs w:val="24"/>
              </w:rPr>
            </w:pPr>
            <w:r w:rsidDel="00000000" w:rsidR="00000000" w:rsidRPr="00000000">
              <w:rPr>
                <w:rFonts w:ascii="Gadugi" w:cs="Gadugi" w:eastAsia="Gadugi" w:hAnsi="Gadugi"/>
                <w:sz w:val="24"/>
                <w:szCs w:val="24"/>
                <w:rtl w:val="0"/>
              </w:rPr>
              <w:t xml:space="preserve">Date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Gadugi" w:cs="Gadugi" w:eastAsia="Gadugi" w:hAnsi="Gadugi"/>
                <w:sz w:val="24"/>
                <w:szCs w:val="24"/>
              </w:rPr>
            </w:pPr>
            <w:r w:rsidDel="00000000" w:rsidR="00000000" w:rsidRPr="00000000">
              <w:rPr>
                <w:rFonts w:ascii="Gadugi" w:cs="Gadugi" w:eastAsia="Gadugi" w:hAnsi="Gadugi"/>
                <w:sz w:val="24"/>
                <w:szCs w:val="24"/>
                <w:rtl w:val="0"/>
              </w:rPr>
              <w:t xml:space="preserve">Deducted Points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Gadugi" w:cs="Gadugi" w:eastAsia="Gadugi" w:hAnsi="Gadugi"/>
                <w:sz w:val="24"/>
                <w:szCs w:val="24"/>
              </w:rPr>
            </w:pPr>
            <w:r w:rsidDel="00000000" w:rsidR="00000000" w:rsidRPr="00000000">
              <w:rPr>
                <w:rFonts w:ascii="Gadugi" w:cs="Gadugi" w:eastAsia="Gadugi" w:hAnsi="Gadugi"/>
                <w:sz w:val="24"/>
                <w:szCs w:val="24"/>
                <w:rtl w:val="0"/>
              </w:rPr>
              <w:t xml:space="preserve">IssuingOfficer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Gadugi" w:cs="Gadugi" w:eastAsia="Gadugi" w:hAnsi="Gadugi"/>
                <w:sz w:val="24"/>
                <w:szCs w:val="24"/>
              </w:rPr>
            </w:pPr>
            <w:r w:rsidDel="00000000" w:rsidR="00000000" w:rsidRPr="00000000">
              <w:rPr>
                <w:rFonts w:ascii="Gadugi" w:cs="Gadugi" w:eastAsia="Gadugi" w:hAnsi="Gadugi"/>
                <w:sz w:val="24"/>
                <w:szCs w:val="24"/>
                <w:rtl w:val="0"/>
              </w:rPr>
              <w:t xml:space="preserve">Location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Gadugi" w:cs="Gadugi" w:eastAsia="Gadugi" w:hAnsi="Gadugi"/>
                <w:sz w:val="24"/>
                <w:szCs w:val="24"/>
              </w:rPr>
            </w:pPr>
            <w:r w:rsidDel="00000000" w:rsidR="00000000" w:rsidRPr="00000000">
              <w:rPr>
                <w:rFonts w:ascii="Gadugi" w:cs="Gadugi" w:eastAsia="Gadugi" w:hAnsi="Gadugi"/>
                <w:sz w:val="24"/>
                <w:szCs w:val="24"/>
                <w:rtl w:val="0"/>
              </w:rPr>
              <w:t xml:space="preserve">Description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Gadugi" w:cs="Gadugi" w:eastAsia="Gadugi" w:hAnsi="Gadugi"/>
                <w:sz w:val="24"/>
                <w:szCs w:val="24"/>
              </w:rPr>
            </w:pPr>
            <w:r w:rsidDel="00000000" w:rsidR="00000000" w:rsidRPr="00000000">
              <w:rPr>
                <w:rFonts w:ascii="Gadugi" w:cs="Gadugi" w:eastAsia="Gadugi" w:hAnsi="Gadugi"/>
                <w:sz w:val="24"/>
                <w:szCs w:val="24"/>
                <w:rtl w:val="0"/>
              </w:rPr>
              <w:t xml:space="preserve">DueDate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Gadugi" w:cs="Gadugi" w:eastAsia="Gadugi" w:hAnsi="Gadugi"/>
                <w:sz w:val="24"/>
                <w:szCs w:val="24"/>
              </w:rPr>
            </w:pPr>
            <w:r w:rsidDel="00000000" w:rsidR="00000000" w:rsidRPr="00000000">
              <w:rPr>
                <w:rFonts w:ascii="Gadugi" w:cs="Gadugi" w:eastAsia="Gadugi" w:hAnsi="Gadugi"/>
                <w:sz w:val="24"/>
                <w:szCs w:val="24"/>
                <w:rtl w:val="0"/>
              </w:rPr>
              <w:t xml:space="preserve">Dispute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Gadugi" w:cs="Gadugi" w:eastAsia="Gadugi" w:hAnsi="Gadug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Gadugi" w:cs="Gadugi" w:eastAsia="Gadugi" w:hAnsi="Gadug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Gadugi" w:cs="Gadugi" w:eastAsia="Gadugi" w:hAnsi="Gadugi"/>
                <w:color w:val="1f4e79"/>
                <w:sz w:val="24"/>
                <w:szCs w:val="24"/>
              </w:rPr>
            </w:pPr>
            <w:r w:rsidDel="00000000" w:rsidR="00000000" w:rsidRPr="00000000">
              <w:rPr>
                <w:rFonts w:ascii="Gadugi" w:cs="Gadugi" w:eastAsia="Gadugi" w:hAnsi="Gadugi"/>
                <w:color w:val="1f4e79"/>
                <w:sz w:val="24"/>
                <w:szCs w:val="24"/>
                <w:rtl w:val="0"/>
              </w:rPr>
              <w:t xml:space="preserve">ApplicationReviewer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Gadugi" w:cs="Gadugi" w:eastAsia="Gadugi" w:hAnsi="Gadugi"/>
                <w:sz w:val="24"/>
                <w:szCs w:val="24"/>
              </w:rPr>
            </w:pPr>
            <w:r w:rsidDel="00000000" w:rsidR="00000000" w:rsidRPr="00000000">
              <w:rPr>
                <w:rFonts w:ascii="Gadugi" w:cs="Gadugi" w:eastAsia="Gadugi" w:hAnsi="Gadugi"/>
                <w:sz w:val="24"/>
                <w:szCs w:val="24"/>
                <w:rtl w:val="0"/>
              </w:rPr>
              <w:t xml:space="preserve">Person Reviewing clients aplpications and assessments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Gadugi" w:cs="Gadugi" w:eastAsia="Gadugi" w:hAnsi="Gadugi"/>
                <w:sz w:val="24"/>
                <w:szCs w:val="24"/>
              </w:rPr>
            </w:pPr>
            <w:r w:rsidDel="00000000" w:rsidR="00000000" w:rsidRPr="00000000">
              <w:rPr>
                <w:rFonts w:ascii="Gadugi" w:cs="Gadugi" w:eastAsia="Gadugi" w:hAnsi="Gadugi"/>
                <w:sz w:val="24"/>
                <w:szCs w:val="24"/>
                <w:rtl w:val="0"/>
              </w:rPr>
              <w:t xml:space="preserve">Name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Gadugi" w:cs="Gadugi" w:eastAsia="Gadugi" w:hAnsi="Gadugi"/>
                <w:sz w:val="24"/>
                <w:szCs w:val="24"/>
              </w:rPr>
            </w:pPr>
            <w:r w:rsidDel="00000000" w:rsidR="00000000" w:rsidRPr="00000000">
              <w:rPr>
                <w:rFonts w:ascii="Gadugi" w:cs="Gadugi" w:eastAsia="Gadugi" w:hAnsi="Gadugi"/>
                <w:sz w:val="24"/>
                <w:szCs w:val="24"/>
                <w:rtl w:val="0"/>
              </w:rPr>
              <w:t xml:space="preserve">Title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Gadugi" w:cs="Gadugi" w:eastAsia="Gadugi" w:hAnsi="Gadugi"/>
                <w:sz w:val="24"/>
                <w:szCs w:val="24"/>
              </w:rPr>
            </w:pPr>
            <w:r w:rsidDel="00000000" w:rsidR="00000000" w:rsidRPr="00000000">
              <w:rPr>
                <w:rFonts w:ascii="Gadugi" w:cs="Gadugi" w:eastAsia="Gadugi" w:hAnsi="Gadugi"/>
                <w:sz w:val="24"/>
                <w:szCs w:val="24"/>
                <w:rtl w:val="0"/>
              </w:rPr>
              <w:t xml:space="preserve">Application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Gadugi" w:cs="Gadugi" w:eastAsia="Gadugi" w:hAnsi="Gadugi"/>
                <w:sz w:val="24"/>
                <w:szCs w:val="24"/>
              </w:rPr>
            </w:pPr>
            <w:r w:rsidDel="00000000" w:rsidR="00000000" w:rsidRPr="00000000">
              <w:rPr>
                <w:rFonts w:ascii="Gadugi" w:cs="Gadugi" w:eastAsia="Gadugi" w:hAnsi="Gadugi"/>
                <w:sz w:val="24"/>
                <w:szCs w:val="24"/>
                <w:rtl w:val="0"/>
              </w:rPr>
              <w:t xml:space="preserve">Post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Gadugi" w:cs="Gadugi" w:eastAsia="Gadugi" w:hAnsi="Gadugi"/>
                <w:sz w:val="24"/>
                <w:szCs w:val="24"/>
              </w:rPr>
            </w:pPr>
            <w:r w:rsidDel="00000000" w:rsidR="00000000" w:rsidRPr="00000000">
              <w:rPr>
                <w:rFonts w:ascii="Gadugi" w:cs="Gadugi" w:eastAsia="Gadugi" w:hAnsi="Gadugi"/>
                <w:sz w:val="24"/>
                <w:szCs w:val="24"/>
                <w:rtl w:val="0"/>
              </w:rPr>
              <w:t xml:space="preserve">Client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Gadugi" w:cs="Gadugi" w:eastAsia="Gadugi" w:hAnsi="Gadug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Gadugi" w:cs="Gadugi" w:eastAsia="Gadugi" w:hAnsi="Gadug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Gadugi" w:cs="Gadugi" w:eastAsia="Gadugi" w:hAnsi="Gadugi"/>
                <w:color w:val="1f4e79"/>
                <w:sz w:val="24"/>
                <w:szCs w:val="24"/>
              </w:rPr>
            </w:pPr>
            <w:r w:rsidDel="00000000" w:rsidR="00000000" w:rsidRPr="00000000">
              <w:rPr>
                <w:rFonts w:ascii="Gadugi" w:cs="Gadugi" w:eastAsia="Gadugi" w:hAnsi="Gadugi"/>
                <w:color w:val="1f4e79"/>
                <w:sz w:val="24"/>
                <w:szCs w:val="24"/>
                <w:rtl w:val="0"/>
              </w:rPr>
              <w:t xml:space="preserve">Application &lt;interface&gt;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Gadugi" w:cs="Gadugi" w:eastAsia="Gadugi" w:hAnsi="Gadugi"/>
                <w:color w:val="1f4e79"/>
                <w:sz w:val="24"/>
                <w:szCs w:val="24"/>
              </w:rPr>
            </w:pPr>
            <w:r w:rsidDel="00000000" w:rsidR="00000000" w:rsidRPr="00000000">
              <w:rPr>
                <w:rFonts w:ascii="Gadugi" w:cs="Gadugi" w:eastAsia="Gadugi" w:hAnsi="Gadugi"/>
                <w:color w:val="1f4e79"/>
                <w:sz w:val="24"/>
                <w:szCs w:val="24"/>
                <w:rtl w:val="0"/>
              </w:rPr>
              <w:t xml:space="preserve">Has child classes of Licence Applications, Insurance Applications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Gadugi" w:cs="Gadugi" w:eastAsia="Gadugi" w:hAnsi="Gadugi"/>
                <w:sz w:val="24"/>
                <w:szCs w:val="24"/>
              </w:rPr>
            </w:pPr>
            <w:r w:rsidDel="00000000" w:rsidR="00000000" w:rsidRPr="00000000">
              <w:rPr>
                <w:rFonts w:ascii="Gadugi" w:cs="Gadugi" w:eastAsia="Gadugi" w:hAnsi="Gadugi"/>
                <w:sz w:val="24"/>
                <w:szCs w:val="24"/>
                <w:rtl w:val="0"/>
              </w:rPr>
              <w:t xml:space="preserve">Clients application for new liscence, renewals, ownership transfers, insurance plans, claims 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Gadugi" w:cs="Gadugi" w:eastAsia="Gadugi" w:hAnsi="Gadug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Gadugi" w:cs="Gadugi" w:eastAsia="Gadugi" w:hAnsi="Gadug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Gadugi" w:cs="Gadugi" w:eastAsia="Gadugi" w:hAnsi="Gadugi"/>
                <w:color w:val="1f4e79"/>
                <w:sz w:val="24"/>
                <w:szCs w:val="24"/>
              </w:rPr>
            </w:pPr>
            <w:r w:rsidDel="00000000" w:rsidR="00000000" w:rsidRPr="00000000">
              <w:rPr>
                <w:rFonts w:ascii="Gadugi" w:cs="Gadugi" w:eastAsia="Gadugi" w:hAnsi="Gadugi"/>
                <w:color w:val="1f4e79"/>
                <w:sz w:val="24"/>
                <w:szCs w:val="24"/>
                <w:rtl w:val="0"/>
              </w:rPr>
              <w:t xml:space="preserve">LicenceApplciations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Gadugi" w:cs="Gadugi" w:eastAsia="Gadugi" w:hAnsi="Gadug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Gadugi" w:cs="Gadugi" w:eastAsia="Gadugi" w:hAnsi="Gadugi"/>
                <w:sz w:val="24"/>
                <w:szCs w:val="24"/>
              </w:rPr>
            </w:pPr>
            <w:r w:rsidDel="00000000" w:rsidR="00000000" w:rsidRPr="00000000">
              <w:rPr>
                <w:rFonts w:ascii="Gadugi" w:cs="Gadugi" w:eastAsia="Gadugi" w:hAnsi="Gadugi"/>
                <w:sz w:val="24"/>
                <w:szCs w:val="24"/>
                <w:rtl w:val="0"/>
              </w:rPr>
              <w:t xml:space="preserve">LicenceLevel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Gadugi" w:cs="Gadugi" w:eastAsia="Gadugi" w:hAnsi="Gadugi"/>
                <w:sz w:val="24"/>
                <w:szCs w:val="24"/>
              </w:rPr>
            </w:pPr>
            <w:r w:rsidDel="00000000" w:rsidR="00000000" w:rsidRPr="00000000">
              <w:rPr>
                <w:rFonts w:ascii="Gadugi" w:cs="Gadugi" w:eastAsia="Gadugi" w:hAnsi="Gadugi"/>
                <w:sz w:val="24"/>
                <w:szCs w:val="24"/>
                <w:rtl w:val="0"/>
              </w:rPr>
              <w:t xml:space="preserve">ClientAccount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Gadugi" w:cs="Gadugi" w:eastAsia="Gadugi" w:hAnsi="Gadugi"/>
                <w:sz w:val="24"/>
                <w:szCs w:val="24"/>
              </w:rPr>
            </w:pPr>
            <w:r w:rsidDel="00000000" w:rsidR="00000000" w:rsidRPr="00000000">
              <w:rPr>
                <w:rFonts w:ascii="Gadugi" w:cs="Gadugi" w:eastAsia="Gadugi" w:hAnsi="Gadugi"/>
                <w:sz w:val="24"/>
                <w:szCs w:val="24"/>
                <w:rtl w:val="0"/>
              </w:rPr>
              <w:t xml:space="preserve">Date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Gadugi" w:cs="Gadugi" w:eastAsia="Gadugi" w:hAnsi="Gadugi"/>
                <w:sz w:val="24"/>
                <w:szCs w:val="24"/>
              </w:rPr>
            </w:pPr>
            <w:r w:rsidDel="00000000" w:rsidR="00000000" w:rsidRPr="00000000">
              <w:rPr>
                <w:rFonts w:ascii="Gadugi" w:cs="Gadugi" w:eastAsia="Gadugi" w:hAnsi="Gadugi"/>
                <w:sz w:val="24"/>
                <w:szCs w:val="24"/>
                <w:rtl w:val="0"/>
              </w:rPr>
              <w:t xml:space="preserve">Eligibility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Gadugi" w:cs="Gadugi" w:eastAsia="Gadugi" w:hAnsi="Gadug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Gadugi" w:cs="Gadugi" w:eastAsia="Gadugi" w:hAnsi="Gadug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Gadugi" w:cs="Gadugi" w:eastAsia="Gadugi" w:hAnsi="Gadugi"/>
                <w:color w:val="1f4e79"/>
                <w:sz w:val="24"/>
                <w:szCs w:val="24"/>
              </w:rPr>
            </w:pPr>
            <w:r w:rsidDel="00000000" w:rsidR="00000000" w:rsidRPr="00000000">
              <w:rPr>
                <w:rFonts w:ascii="Gadugi" w:cs="Gadugi" w:eastAsia="Gadugi" w:hAnsi="Gadugi"/>
                <w:color w:val="1f4e79"/>
                <w:sz w:val="24"/>
                <w:szCs w:val="24"/>
                <w:rtl w:val="0"/>
              </w:rPr>
              <w:t xml:space="preserve">InsuranceApplications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Gadugi" w:cs="Gadugi" w:eastAsia="Gadugi" w:hAnsi="Gadug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Gadugi" w:cs="Gadugi" w:eastAsia="Gadugi" w:hAnsi="Gadugi"/>
                <w:sz w:val="24"/>
                <w:szCs w:val="24"/>
              </w:rPr>
            </w:pPr>
            <w:r w:rsidDel="00000000" w:rsidR="00000000" w:rsidRPr="00000000">
              <w:rPr>
                <w:rFonts w:ascii="Gadugi" w:cs="Gadugi" w:eastAsia="Gadugi" w:hAnsi="Gadugi"/>
                <w:sz w:val="24"/>
                <w:szCs w:val="24"/>
                <w:rtl w:val="0"/>
              </w:rPr>
              <w:t xml:space="preserve">Type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Gadugi" w:cs="Gadugi" w:eastAsia="Gadugi" w:hAnsi="Gadugi"/>
                <w:sz w:val="24"/>
                <w:szCs w:val="24"/>
              </w:rPr>
            </w:pPr>
            <w:r w:rsidDel="00000000" w:rsidR="00000000" w:rsidRPr="00000000">
              <w:rPr>
                <w:rFonts w:ascii="Gadugi" w:cs="Gadugi" w:eastAsia="Gadugi" w:hAnsi="Gadugi"/>
                <w:sz w:val="24"/>
                <w:szCs w:val="24"/>
                <w:rtl w:val="0"/>
              </w:rPr>
              <w:t xml:space="preserve">Amount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Gadugi" w:cs="Gadugi" w:eastAsia="Gadugi" w:hAnsi="Gadugi"/>
                <w:sz w:val="24"/>
                <w:szCs w:val="24"/>
              </w:rPr>
            </w:pPr>
            <w:r w:rsidDel="00000000" w:rsidR="00000000" w:rsidRPr="00000000">
              <w:rPr>
                <w:rFonts w:ascii="Gadugi" w:cs="Gadugi" w:eastAsia="Gadugi" w:hAnsi="Gadugi"/>
                <w:sz w:val="24"/>
                <w:szCs w:val="24"/>
                <w:rtl w:val="0"/>
              </w:rPr>
              <w:t xml:space="preserve">Date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Gadugi" w:cs="Gadugi" w:eastAsia="Gadugi" w:hAnsi="Gadugi"/>
                <w:sz w:val="24"/>
                <w:szCs w:val="24"/>
              </w:rPr>
            </w:pPr>
            <w:r w:rsidDel="00000000" w:rsidR="00000000" w:rsidRPr="00000000">
              <w:rPr>
                <w:rFonts w:ascii="Gadugi" w:cs="Gadugi" w:eastAsia="Gadugi" w:hAnsi="Gadugi"/>
                <w:sz w:val="24"/>
                <w:szCs w:val="24"/>
                <w:rtl w:val="0"/>
              </w:rPr>
              <w:t xml:space="preserve">Reason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Gadugi" w:cs="Gadugi" w:eastAsia="Gadugi" w:hAnsi="Gadugi"/>
                <w:sz w:val="24"/>
                <w:szCs w:val="24"/>
              </w:rPr>
            </w:pPr>
            <w:r w:rsidDel="00000000" w:rsidR="00000000" w:rsidRPr="00000000">
              <w:rPr>
                <w:rFonts w:ascii="Gadugi" w:cs="Gadugi" w:eastAsia="Gadugi" w:hAnsi="Gadugi"/>
                <w:sz w:val="24"/>
                <w:szCs w:val="24"/>
                <w:rtl w:val="0"/>
              </w:rPr>
              <w:t xml:space="preserve">Location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Gadugi" w:cs="Gadugi" w:eastAsia="Gadugi" w:hAnsi="Gadugi"/>
                <w:sz w:val="24"/>
                <w:szCs w:val="24"/>
              </w:rPr>
            </w:pPr>
            <w:r w:rsidDel="00000000" w:rsidR="00000000" w:rsidRPr="00000000">
              <w:rPr>
                <w:rFonts w:ascii="Gadugi" w:cs="Gadugi" w:eastAsia="Gadugi" w:hAnsi="Gadugi"/>
                <w:sz w:val="24"/>
                <w:szCs w:val="24"/>
                <w:rtl w:val="0"/>
              </w:rPr>
              <w:t xml:space="preserve">Parties Involved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Gadugi" w:cs="Gadugi" w:eastAsia="Gadugi" w:hAnsi="Gadug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Adobe Gothic Std B" w:cs="Adobe Gothic Std B" w:eastAsia="Adobe Gothic Std B" w:hAnsi="Adobe Gothic Std B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Courier New"/>
  <w:font w:name="Adobe Gothic Std B"/>
  <w:font w:name="Gadugi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2efd9" w:val="clear"/>
    </w:tcPr>
    <w:tblStylePr w:type="band1Horz">
      <w:tcPr>
        <w:shd w:fill="c5e0b3" w:val="clear"/>
      </w:tcPr>
    </w:tblStylePr>
    <w:tblStylePr w:type="band1Vert">
      <w:tcPr>
        <w:shd w:fill="c5e0b3" w:val="clear"/>
      </w:tcPr>
    </w:tblStylePr>
    <w:tblStylePr w:type="firstCol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bottom w:color="ffffff" w:space="0" w:sz="4" w:val="single"/>
          <w:insideV w:color="000000" w:space="0" w:sz="0" w:val="nil"/>
        </w:tcBorders>
        <w:shd w:fill="70ad47" w:val="clear"/>
      </w:tcPr>
    </w:tblStylePr>
    <w:tblStylePr w:type="firstRow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70ad47" w:val="clear"/>
      </w:tcPr>
    </w:tblStylePr>
    <w:tblStylePr w:type="lastCol">
      <w:rPr>
        <w:b w:val="1"/>
        <w:color w:val="ffffff"/>
      </w:rPr>
      <w:tcPr>
        <w:tcBorders>
          <w:top w:color="ffffff" w:space="0" w:sz="4" w:val="single"/>
          <w:bottom w:color="ffffff" w:space="0" w:sz="4" w:val="single"/>
          <w:right w:color="ffffff" w:space="0" w:sz="4" w:val="single"/>
          <w:insideV w:color="000000" w:space="0" w:sz="0" w:val="nil"/>
        </w:tcBorders>
        <w:shd w:fill="70ad47" w:val="clear"/>
      </w:tcPr>
    </w:tblStylePr>
    <w:tblStylePr w:type="lastRow">
      <w:rPr>
        <w:b w:val="1"/>
        <w:color w:val="ffffff"/>
      </w:rPr>
      <w:tcPr>
        <w:tcBorders>
          <w:left w:color="ffffff" w:space="0" w:sz="4" w:val="single"/>
          <w:bottom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70ad47" w:val="clear"/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