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E0" w:rsidRDefault="00037F6A" w:rsidP="00AC18BC">
      <w:pPr>
        <w:pStyle w:val="Heading1"/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-111760</wp:posOffset>
            </wp:positionV>
            <wp:extent cx="1493520" cy="914400"/>
            <wp:effectExtent l="0" t="0" r="0" b="0"/>
            <wp:wrapSquare wrapText="left"/>
            <wp:docPr id="4" name="Picture 4" descr="Image13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3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E0">
        <w:t xml:space="preserve">Lab Exercises </w:t>
      </w:r>
    </w:p>
    <w:p w:rsidR="00325BCF" w:rsidRDefault="00467D20" w:rsidP="00AC18BC">
      <w:pPr>
        <w:pStyle w:val="Heading1"/>
        <w:jc w:val="center"/>
      </w:pPr>
      <w:r>
        <w:t>DATABASE TRANSACTION</w:t>
      </w:r>
    </w:p>
    <w:p w:rsidR="00C536CF" w:rsidRPr="00C536CF" w:rsidRDefault="00C536CF" w:rsidP="00C536CF"/>
    <w:p w:rsidR="00245B38" w:rsidRDefault="00245B38">
      <w:pPr>
        <w:rPr>
          <w:rFonts w:ascii="Arial" w:hAnsi="Arial"/>
        </w:rPr>
      </w:pPr>
    </w:p>
    <w:p w:rsidR="00AC18BC" w:rsidRPr="00C97E46" w:rsidRDefault="00F10E68" w:rsidP="00681D83">
      <w:pPr>
        <w:rPr>
          <w:rFonts w:ascii="Arial" w:hAnsi="Arial"/>
          <w:sz w:val="24"/>
          <w:szCs w:val="24"/>
        </w:rPr>
      </w:pPr>
      <w:r w:rsidRPr="00C97E46">
        <w:rPr>
          <w:rFonts w:ascii="Arial" w:hAnsi="Arial"/>
          <w:sz w:val="24"/>
          <w:szCs w:val="24"/>
        </w:rPr>
        <w:t>Materials:</w:t>
      </w:r>
    </w:p>
    <w:p w:rsidR="00F10E68" w:rsidRPr="00C97E46" w:rsidRDefault="00F10E68" w:rsidP="00681D83">
      <w:pPr>
        <w:rPr>
          <w:rFonts w:ascii="Arial" w:hAnsi="Arial"/>
          <w:sz w:val="24"/>
          <w:szCs w:val="24"/>
        </w:rPr>
      </w:pPr>
      <w:r w:rsidRPr="00C97E46">
        <w:rPr>
          <w:rFonts w:ascii="Arial" w:hAnsi="Arial"/>
          <w:sz w:val="24"/>
          <w:szCs w:val="24"/>
        </w:rPr>
        <w:t>Database Systems textbook: Chapter 7, pp. 213-</w:t>
      </w:r>
      <w:r w:rsidR="00C97E46" w:rsidRPr="00C97E46">
        <w:rPr>
          <w:rFonts w:ascii="Arial" w:hAnsi="Arial"/>
          <w:sz w:val="24"/>
          <w:szCs w:val="24"/>
        </w:rPr>
        <w:t xml:space="preserve">214. Oracle 11g textbook: Chapter 5; Using Transaction control statements pp. 157-162.  </w:t>
      </w:r>
    </w:p>
    <w:p w:rsidR="00157E5F" w:rsidRDefault="00157E5F" w:rsidP="00681D83">
      <w:pPr>
        <w:rPr>
          <w:rFonts w:ascii="Arial" w:hAnsi="Arial"/>
          <w:b/>
          <w:sz w:val="22"/>
          <w:szCs w:val="22"/>
        </w:rPr>
      </w:pPr>
    </w:p>
    <w:p w:rsidR="006A2057" w:rsidRPr="006A2057" w:rsidRDefault="006A2057" w:rsidP="00681D83">
      <w:pPr>
        <w:rPr>
          <w:rFonts w:ascii="Arial" w:hAnsi="Arial"/>
          <w:b/>
          <w:sz w:val="24"/>
          <w:szCs w:val="24"/>
        </w:rPr>
      </w:pPr>
      <w:r w:rsidRPr="006A2057">
        <w:rPr>
          <w:rFonts w:ascii="Arial" w:hAnsi="Arial"/>
          <w:b/>
          <w:sz w:val="24"/>
          <w:szCs w:val="24"/>
        </w:rPr>
        <w:t>Introduction to database transactions</w:t>
      </w:r>
    </w:p>
    <w:p w:rsidR="006A2057" w:rsidRPr="006A2057" w:rsidRDefault="006A2057" w:rsidP="006A2057">
      <w:pPr>
        <w:spacing w:after="200" w:line="276" w:lineRule="auto"/>
        <w:ind w:right="-540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 xml:space="preserve">A transaction is a logical, atomic unit of work that contains one or more </w:t>
      </w:r>
      <w:r>
        <w:rPr>
          <w:rFonts w:eastAsia="Calibri"/>
          <w:sz w:val="22"/>
          <w:szCs w:val="22"/>
          <w:lang w:eastAsia="en-US"/>
        </w:rPr>
        <w:t xml:space="preserve">DML (Update/Insert/Delete) </w:t>
      </w:r>
      <w:r w:rsidR="00467D20">
        <w:rPr>
          <w:rFonts w:eastAsia="Calibri"/>
          <w:sz w:val="22"/>
          <w:szCs w:val="22"/>
          <w:lang w:eastAsia="en-US"/>
        </w:rPr>
        <w:t xml:space="preserve">or one DDL </w:t>
      </w:r>
      <w:r w:rsidRPr="006A2057">
        <w:rPr>
          <w:rFonts w:eastAsia="Calibri"/>
          <w:sz w:val="22"/>
          <w:szCs w:val="22"/>
          <w:lang w:eastAsia="en-US"/>
        </w:rPr>
        <w:t>SQL statements.</w:t>
      </w:r>
    </w:p>
    <w:p w:rsidR="006A2057" w:rsidRDefault="006A2057" w:rsidP="006A2057">
      <w:pPr>
        <w:spacing w:after="200" w:line="276" w:lineRule="auto"/>
        <w:rPr>
          <w:rFonts w:eastAsia="Calibri"/>
          <w:b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 xml:space="preserve">A transaction </w:t>
      </w:r>
      <w:r>
        <w:rPr>
          <w:rFonts w:eastAsia="Calibri"/>
          <w:sz w:val="22"/>
          <w:szCs w:val="22"/>
          <w:lang w:eastAsia="en-US"/>
        </w:rPr>
        <w:t xml:space="preserve">assures </w:t>
      </w:r>
      <w:r w:rsidRPr="006A2057">
        <w:rPr>
          <w:rFonts w:eastAsia="Calibri"/>
          <w:sz w:val="22"/>
          <w:szCs w:val="22"/>
          <w:lang w:eastAsia="en-US"/>
        </w:rPr>
        <w:t xml:space="preserve">that </w:t>
      </w:r>
      <w:r>
        <w:rPr>
          <w:rFonts w:eastAsia="Calibri"/>
          <w:sz w:val="22"/>
          <w:szCs w:val="22"/>
          <w:lang w:eastAsia="en-US"/>
        </w:rPr>
        <w:t xml:space="preserve">all SQL statements </w:t>
      </w:r>
      <w:r w:rsidRPr="006A2057">
        <w:rPr>
          <w:rFonts w:eastAsia="Calibri"/>
          <w:sz w:val="22"/>
          <w:szCs w:val="22"/>
          <w:lang w:eastAsia="en-US"/>
        </w:rPr>
        <w:t xml:space="preserve">are either </w:t>
      </w:r>
      <w:r w:rsidRPr="006A2057">
        <w:rPr>
          <w:rFonts w:eastAsia="Calibri"/>
          <w:b/>
          <w:sz w:val="22"/>
          <w:szCs w:val="22"/>
          <w:lang w:eastAsia="en-US"/>
        </w:rPr>
        <w:t>all committed</w:t>
      </w:r>
      <w:r w:rsidRPr="006A2057">
        <w:rPr>
          <w:rFonts w:eastAsia="Calibri"/>
          <w:sz w:val="22"/>
          <w:szCs w:val="22"/>
          <w:lang w:eastAsia="en-US"/>
        </w:rPr>
        <w:t xml:space="preserve">, which means they are applied to the database, or </w:t>
      </w:r>
      <w:r w:rsidRPr="006A2057">
        <w:rPr>
          <w:rFonts w:eastAsia="Calibri"/>
          <w:b/>
          <w:sz w:val="22"/>
          <w:szCs w:val="22"/>
          <w:lang w:eastAsia="en-US"/>
        </w:rPr>
        <w:t>all rolled back</w:t>
      </w:r>
      <w:r w:rsidRPr="006A2057">
        <w:rPr>
          <w:rFonts w:eastAsia="Calibri"/>
          <w:sz w:val="22"/>
          <w:szCs w:val="22"/>
          <w:lang w:eastAsia="en-US"/>
        </w:rPr>
        <w:t xml:space="preserve">, which means they are undone from the database. </w:t>
      </w:r>
      <w:r>
        <w:rPr>
          <w:rFonts w:eastAsia="Calibri"/>
          <w:sz w:val="22"/>
          <w:szCs w:val="22"/>
          <w:lang w:eastAsia="en-US"/>
        </w:rPr>
        <w:t xml:space="preserve">In the </w:t>
      </w:r>
      <w:r w:rsidRPr="006A2057">
        <w:rPr>
          <w:rFonts w:eastAsia="Calibri"/>
          <w:sz w:val="22"/>
          <w:szCs w:val="22"/>
          <w:lang w:eastAsia="en-US"/>
        </w:rPr>
        <w:t>Oracle D</w:t>
      </w:r>
      <w:r>
        <w:rPr>
          <w:rFonts w:eastAsia="Calibri"/>
          <w:sz w:val="22"/>
          <w:szCs w:val="22"/>
          <w:lang w:eastAsia="en-US"/>
        </w:rPr>
        <w:t>BMS</w:t>
      </w:r>
      <w:r w:rsidRPr="006A2057">
        <w:rPr>
          <w:rFonts w:eastAsia="Calibri"/>
          <w:sz w:val="22"/>
          <w:szCs w:val="22"/>
          <w:lang w:eastAsia="en-US"/>
        </w:rPr>
        <w:t xml:space="preserve"> every transaction </w:t>
      </w:r>
      <w:r>
        <w:rPr>
          <w:rFonts w:eastAsia="Calibri"/>
          <w:sz w:val="22"/>
          <w:szCs w:val="22"/>
          <w:lang w:eastAsia="en-US"/>
        </w:rPr>
        <w:t xml:space="preserve">gets </w:t>
      </w:r>
      <w:r w:rsidRPr="006A2057">
        <w:rPr>
          <w:rFonts w:eastAsia="Calibri"/>
          <w:sz w:val="22"/>
          <w:szCs w:val="22"/>
          <w:lang w:eastAsia="en-US"/>
        </w:rPr>
        <w:t xml:space="preserve">a unique identifier called a </w:t>
      </w:r>
      <w:r w:rsidRPr="006A2057">
        <w:rPr>
          <w:rFonts w:eastAsia="Calibri"/>
          <w:b/>
          <w:sz w:val="22"/>
          <w:szCs w:val="22"/>
          <w:lang w:eastAsia="en-US"/>
        </w:rPr>
        <w:t>transaction ID.</w:t>
      </w:r>
    </w:p>
    <w:p w:rsidR="006A2057" w:rsidRPr="006A2057" w:rsidRDefault="006A2057" w:rsidP="006A2057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 xml:space="preserve">All Oracle transactions </w:t>
      </w:r>
      <w:r>
        <w:rPr>
          <w:rFonts w:eastAsia="Calibri"/>
          <w:sz w:val="22"/>
          <w:szCs w:val="22"/>
          <w:lang w:eastAsia="en-US"/>
        </w:rPr>
        <w:t xml:space="preserve">have the </w:t>
      </w:r>
      <w:r w:rsidRPr="006A2057">
        <w:rPr>
          <w:rFonts w:eastAsia="Calibri"/>
          <w:sz w:val="22"/>
          <w:szCs w:val="22"/>
          <w:lang w:eastAsia="en-US"/>
        </w:rPr>
        <w:t xml:space="preserve">basic </w:t>
      </w:r>
      <w:r w:rsidRPr="00037F6A">
        <w:rPr>
          <w:rFonts w:eastAsia="Calibri"/>
          <w:b/>
          <w:color w:val="C00000"/>
          <w:sz w:val="22"/>
          <w:szCs w:val="22"/>
          <w:lang w:eastAsia="en-US"/>
        </w:rPr>
        <w:t>ACID</w:t>
      </w:r>
      <w:r w:rsidRPr="00037F6A">
        <w:rPr>
          <w:rFonts w:eastAsia="Calibri"/>
          <w:color w:val="C00000"/>
          <w:sz w:val="22"/>
          <w:szCs w:val="22"/>
          <w:lang w:eastAsia="en-US"/>
        </w:rPr>
        <w:t xml:space="preserve"> properties</w:t>
      </w:r>
      <w:r>
        <w:rPr>
          <w:rFonts w:eastAsia="Calibri"/>
          <w:sz w:val="22"/>
          <w:szCs w:val="22"/>
          <w:lang w:eastAsia="en-US"/>
        </w:rPr>
        <w:t>.</w:t>
      </w:r>
      <w:r w:rsidRPr="006A2057">
        <w:rPr>
          <w:rFonts w:eastAsia="Calibri"/>
          <w:sz w:val="22"/>
          <w:szCs w:val="22"/>
          <w:lang w:eastAsia="en-US"/>
        </w:rPr>
        <w:t xml:space="preserve"> ACID is an acronym for the following:</w:t>
      </w:r>
    </w:p>
    <w:p w:rsidR="006A2057" w:rsidRPr="006A2057" w:rsidRDefault="006A2057" w:rsidP="006A2057">
      <w:pPr>
        <w:numPr>
          <w:ilvl w:val="0"/>
          <w:numId w:val="29"/>
        </w:numPr>
        <w:spacing w:after="200" w:line="276" w:lineRule="auto"/>
        <w:rPr>
          <w:rFonts w:eastAsia="Calibri"/>
          <w:b/>
          <w:sz w:val="22"/>
          <w:szCs w:val="22"/>
          <w:lang w:eastAsia="en-US"/>
        </w:rPr>
      </w:pPr>
      <w:r w:rsidRPr="006A2057">
        <w:rPr>
          <w:rFonts w:eastAsia="Calibri"/>
          <w:b/>
          <w:sz w:val="22"/>
          <w:szCs w:val="22"/>
          <w:lang w:eastAsia="en-US"/>
        </w:rPr>
        <w:t xml:space="preserve">Atomicity </w:t>
      </w:r>
    </w:p>
    <w:p w:rsidR="006A2057" w:rsidRPr="006A2057" w:rsidRDefault="006A2057" w:rsidP="006A2057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>All tasks of a transaction are performed or none of them are</w:t>
      </w:r>
      <w:r>
        <w:rPr>
          <w:rFonts w:eastAsia="Calibri"/>
          <w:sz w:val="22"/>
          <w:szCs w:val="22"/>
          <w:lang w:eastAsia="en-US"/>
        </w:rPr>
        <w:t xml:space="preserve"> performed (</w:t>
      </w:r>
      <w:r w:rsidRPr="006A2057">
        <w:rPr>
          <w:rFonts w:eastAsia="Calibri"/>
          <w:sz w:val="22"/>
          <w:szCs w:val="22"/>
          <w:lang w:eastAsia="en-US"/>
        </w:rPr>
        <w:t>no partial transactions</w:t>
      </w:r>
      <w:r>
        <w:rPr>
          <w:rFonts w:eastAsia="Calibri"/>
          <w:sz w:val="22"/>
          <w:szCs w:val="22"/>
          <w:lang w:eastAsia="en-US"/>
        </w:rPr>
        <w:t>)</w:t>
      </w:r>
      <w:r w:rsidRPr="006A2057">
        <w:rPr>
          <w:rFonts w:eastAsia="Calibri"/>
          <w:sz w:val="22"/>
          <w:szCs w:val="22"/>
          <w:lang w:eastAsia="en-US"/>
        </w:rPr>
        <w:t>.</w:t>
      </w:r>
      <w:r>
        <w:rPr>
          <w:rFonts w:eastAsia="Calibri"/>
          <w:sz w:val="22"/>
          <w:szCs w:val="22"/>
          <w:lang w:eastAsia="en-US"/>
        </w:rPr>
        <w:t xml:space="preserve"> If a transaction has 1000 inserts, all of them have to be performed or none.</w:t>
      </w:r>
    </w:p>
    <w:p w:rsidR="006A2057" w:rsidRPr="00037F6A" w:rsidRDefault="006A2057" w:rsidP="006A2057">
      <w:pPr>
        <w:numPr>
          <w:ilvl w:val="0"/>
          <w:numId w:val="29"/>
        </w:numPr>
        <w:spacing w:after="200" w:line="276" w:lineRule="auto"/>
        <w:rPr>
          <w:rFonts w:eastAsia="Calibri"/>
          <w:b/>
          <w:sz w:val="22"/>
          <w:szCs w:val="22"/>
          <w:lang w:eastAsia="en-US"/>
        </w:rPr>
      </w:pPr>
      <w:r w:rsidRPr="00037F6A">
        <w:rPr>
          <w:rFonts w:eastAsia="Calibri"/>
          <w:b/>
          <w:sz w:val="22"/>
          <w:szCs w:val="22"/>
          <w:lang w:eastAsia="en-US"/>
        </w:rPr>
        <w:t>Consistency</w:t>
      </w:r>
    </w:p>
    <w:p w:rsidR="00037F6A" w:rsidRDefault="006A2057" w:rsidP="006A2057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>The transaction takes the database from one consistent state to another consistent state. For example, in banking</w:t>
      </w:r>
      <w:r w:rsidR="00037F6A">
        <w:rPr>
          <w:rFonts w:eastAsia="Calibri"/>
          <w:sz w:val="22"/>
          <w:szCs w:val="22"/>
          <w:lang w:eastAsia="en-US"/>
        </w:rPr>
        <w:t>, a transfer between two accounts has to keep the consistent amounts.</w:t>
      </w:r>
    </w:p>
    <w:p w:rsidR="006A2057" w:rsidRPr="00037F6A" w:rsidRDefault="006A2057" w:rsidP="006A2057">
      <w:pPr>
        <w:numPr>
          <w:ilvl w:val="0"/>
          <w:numId w:val="29"/>
        </w:numPr>
        <w:spacing w:after="200" w:line="276" w:lineRule="auto"/>
        <w:rPr>
          <w:rFonts w:eastAsia="Calibri"/>
          <w:b/>
          <w:sz w:val="22"/>
          <w:szCs w:val="22"/>
          <w:lang w:eastAsia="en-US"/>
        </w:rPr>
      </w:pPr>
      <w:r w:rsidRPr="00037F6A">
        <w:rPr>
          <w:rFonts w:eastAsia="Calibri"/>
          <w:b/>
          <w:sz w:val="22"/>
          <w:szCs w:val="22"/>
          <w:lang w:eastAsia="en-US"/>
        </w:rPr>
        <w:t>Isolation</w:t>
      </w:r>
    </w:p>
    <w:p w:rsidR="006A2057" w:rsidRPr="006A2057" w:rsidRDefault="006A2057" w:rsidP="006A2057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 xml:space="preserve">The effect of a transaction is not visible to other transactions </w:t>
      </w:r>
      <w:r w:rsidRPr="00037F6A">
        <w:rPr>
          <w:rFonts w:eastAsia="Calibri"/>
          <w:b/>
          <w:sz w:val="22"/>
          <w:szCs w:val="22"/>
          <w:lang w:eastAsia="en-US"/>
        </w:rPr>
        <w:t>until the transaction is committed</w:t>
      </w:r>
      <w:r w:rsidRPr="006A2057">
        <w:rPr>
          <w:rFonts w:eastAsia="Calibri"/>
          <w:sz w:val="22"/>
          <w:szCs w:val="22"/>
          <w:lang w:eastAsia="en-US"/>
        </w:rPr>
        <w:t xml:space="preserve">. For example, one user updating the </w:t>
      </w:r>
      <w:r w:rsidR="00037F6A">
        <w:rPr>
          <w:rFonts w:eastAsia="Calibri"/>
          <w:sz w:val="22"/>
          <w:szCs w:val="22"/>
          <w:lang w:eastAsia="en-US"/>
        </w:rPr>
        <w:t xml:space="preserve">salary in a table </w:t>
      </w:r>
      <w:r w:rsidRPr="006A2057">
        <w:rPr>
          <w:rFonts w:eastAsia="Calibri"/>
          <w:sz w:val="22"/>
          <w:szCs w:val="22"/>
          <w:lang w:eastAsia="en-US"/>
        </w:rPr>
        <w:t xml:space="preserve">does not see the uncommitted changes to </w:t>
      </w:r>
      <w:r w:rsidR="00037F6A">
        <w:rPr>
          <w:rFonts w:eastAsia="Calibri"/>
          <w:sz w:val="22"/>
          <w:szCs w:val="22"/>
          <w:lang w:eastAsia="en-US"/>
        </w:rPr>
        <w:t>the table m</w:t>
      </w:r>
      <w:r w:rsidRPr="006A2057">
        <w:rPr>
          <w:rFonts w:eastAsia="Calibri"/>
          <w:sz w:val="22"/>
          <w:szCs w:val="22"/>
          <w:lang w:eastAsia="en-US"/>
        </w:rPr>
        <w:t>ade concurrently by another user. Thus, it appears to users as if transactions are executing serially.</w:t>
      </w:r>
    </w:p>
    <w:p w:rsidR="006A2057" w:rsidRPr="00037F6A" w:rsidRDefault="006A2057" w:rsidP="006A2057">
      <w:pPr>
        <w:numPr>
          <w:ilvl w:val="0"/>
          <w:numId w:val="29"/>
        </w:numPr>
        <w:spacing w:after="200" w:line="276" w:lineRule="auto"/>
        <w:rPr>
          <w:rFonts w:eastAsia="Calibri"/>
          <w:b/>
          <w:sz w:val="22"/>
          <w:szCs w:val="22"/>
          <w:lang w:eastAsia="en-US"/>
        </w:rPr>
      </w:pPr>
      <w:r w:rsidRPr="00037F6A">
        <w:rPr>
          <w:rFonts w:eastAsia="Calibri"/>
          <w:b/>
          <w:sz w:val="22"/>
          <w:szCs w:val="22"/>
          <w:lang w:eastAsia="en-US"/>
        </w:rPr>
        <w:t>Durability</w:t>
      </w:r>
    </w:p>
    <w:p w:rsidR="006A2057" w:rsidRPr="006A2057" w:rsidRDefault="006A2057" w:rsidP="006A2057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t xml:space="preserve">Changes made by </w:t>
      </w:r>
      <w:r w:rsidRPr="00037F6A">
        <w:rPr>
          <w:rFonts w:eastAsia="Calibri"/>
          <w:b/>
          <w:sz w:val="22"/>
          <w:szCs w:val="22"/>
          <w:lang w:eastAsia="en-US"/>
        </w:rPr>
        <w:t>committed transactions are permanent</w:t>
      </w:r>
      <w:r w:rsidRPr="006A2057">
        <w:rPr>
          <w:rFonts w:eastAsia="Calibri"/>
          <w:sz w:val="22"/>
          <w:szCs w:val="22"/>
          <w:lang w:eastAsia="en-US"/>
        </w:rPr>
        <w:t>. After a transaction completes, the database ensures through its recovery mechanisms that changes from the transaction are not lost.</w:t>
      </w:r>
    </w:p>
    <w:p w:rsidR="006A2057" w:rsidRPr="006A2057" w:rsidRDefault="006A2057" w:rsidP="006A2057">
      <w:pPr>
        <w:spacing w:after="200" w:line="276" w:lineRule="auto"/>
        <w:rPr>
          <w:rFonts w:eastAsia="Calibri"/>
          <w:sz w:val="22"/>
          <w:szCs w:val="22"/>
          <w:lang w:eastAsia="en-US"/>
        </w:rPr>
      </w:pPr>
      <w:r w:rsidRPr="006A2057">
        <w:rPr>
          <w:rFonts w:eastAsia="Calibri"/>
          <w:sz w:val="22"/>
          <w:szCs w:val="22"/>
          <w:lang w:eastAsia="en-US"/>
        </w:rPr>
        <w:lastRenderedPageBreak/>
        <w:t xml:space="preserve">The use of transactions is one of the most important ways that a </w:t>
      </w:r>
      <w:r w:rsidR="00037F6A" w:rsidRPr="00037F6A">
        <w:rPr>
          <w:rFonts w:eastAsia="Calibri"/>
          <w:b/>
          <w:sz w:val="22"/>
          <w:szCs w:val="22"/>
          <w:lang w:eastAsia="en-US"/>
        </w:rPr>
        <w:t xml:space="preserve">DBMS </w:t>
      </w:r>
      <w:r w:rsidRPr="00037F6A">
        <w:rPr>
          <w:rFonts w:eastAsia="Calibri"/>
          <w:b/>
          <w:sz w:val="22"/>
          <w:szCs w:val="22"/>
          <w:lang w:eastAsia="en-US"/>
        </w:rPr>
        <w:t>differs from a file system</w:t>
      </w:r>
      <w:r w:rsidRPr="006A2057">
        <w:rPr>
          <w:rFonts w:eastAsia="Calibri"/>
          <w:sz w:val="22"/>
          <w:szCs w:val="22"/>
          <w:lang w:eastAsia="en-US"/>
        </w:rPr>
        <w:t>.</w:t>
      </w:r>
    </w:p>
    <w:p w:rsidR="00036E54" w:rsidRDefault="00036E54" w:rsidP="00681D83">
      <w:pPr>
        <w:rPr>
          <w:rFonts w:ascii="Arial" w:hAnsi="Arial"/>
          <w:b/>
          <w:sz w:val="22"/>
          <w:szCs w:val="22"/>
        </w:rPr>
      </w:pPr>
    </w:p>
    <w:p w:rsidR="00036E54" w:rsidRDefault="00036E54" w:rsidP="00681D83">
      <w:pPr>
        <w:rPr>
          <w:rFonts w:ascii="Arial" w:hAnsi="Arial"/>
          <w:b/>
          <w:sz w:val="22"/>
          <w:szCs w:val="22"/>
        </w:rPr>
      </w:pPr>
    </w:p>
    <w:p w:rsidR="00AC18BC" w:rsidRPr="00F7393C" w:rsidRDefault="00F7393C" w:rsidP="00681D83">
      <w:pPr>
        <w:rPr>
          <w:rFonts w:ascii="Arial" w:hAnsi="Arial"/>
          <w:b/>
          <w:sz w:val="22"/>
          <w:szCs w:val="22"/>
        </w:rPr>
      </w:pPr>
      <w:r w:rsidRPr="00F7393C">
        <w:rPr>
          <w:rFonts w:ascii="Arial" w:hAnsi="Arial"/>
          <w:b/>
          <w:sz w:val="22"/>
          <w:szCs w:val="22"/>
        </w:rPr>
        <w:t>TRANSACTIONS AND AUTOCOMMIT</w:t>
      </w:r>
    </w:p>
    <w:p w:rsidR="00F7393C" w:rsidRDefault="00F7393C" w:rsidP="00F7393C">
      <w:pPr>
        <w:rPr>
          <w:rFonts w:ascii="Arial" w:hAnsi="Arial"/>
          <w:b/>
        </w:rPr>
      </w:pPr>
    </w:p>
    <w:p w:rsidR="00F7393C" w:rsidRPr="00820542" w:rsidRDefault="00F7393C" w:rsidP="00F7393C">
      <w:pPr>
        <w:rPr>
          <w:sz w:val="22"/>
          <w:szCs w:val="22"/>
        </w:rPr>
      </w:pPr>
      <w:r w:rsidRPr="00820542">
        <w:rPr>
          <w:sz w:val="22"/>
          <w:szCs w:val="22"/>
        </w:rPr>
        <w:t xml:space="preserve">SQLDeveloper </w:t>
      </w:r>
      <w:r w:rsidR="00037F6A">
        <w:rPr>
          <w:sz w:val="22"/>
          <w:szCs w:val="22"/>
        </w:rPr>
        <w:t xml:space="preserve">(the client) </w:t>
      </w:r>
      <w:r w:rsidRPr="00820542">
        <w:rPr>
          <w:sz w:val="22"/>
          <w:szCs w:val="22"/>
        </w:rPr>
        <w:t xml:space="preserve">uses preferences to set the default for the AUTOCOMMIT parameter. When </w:t>
      </w:r>
      <w:r w:rsidR="00687519" w:rsidRPr="00820542">
        <w:rPr>
          <w:sz w:val="22"/>
          <w:szCs w:val="22"/>
        </w:rPr>
        <w:t xml:space="preserve">it is set to ON, each DML statement will be automatically committed. You can view/change the setting by going to Tools | Preferences | Database | Advanced  </w:t>
      </w:r>
      <w:r w:rsidR="00820542">
        <w:rPr>
          <w:sz w:val="22"/>
          <w:szCs w:val="22"/>
        </w:rPr>
        <w:t xml:space="preserve"> </w:t>
      </w:r>
      <w:r w:rsidR="00687519" w:rsidRPr="00820542">
        <w:rPr>
          <w:sz w:val="22"/>
          <w:szCs w:val="22"/>
        </w:rPr>
        <w:t xml:space="preserve">and see if the checkbox for Autocommit is checked. If is checked it means that the AUTOCOMMIT is on. </w:t>
      </w:r>
    </w:p>
    <w:p w:rsidR="00687519" w:rsidRDefault="00687519" w:rsidP="00F7393C">
      <w:pPr>
        <w:rPr>
          <w:rFonts w:ascii="Arial" w:hAnsi="Arial"/>
        </w:rPr>
      </w:pPr>
    </w:p>
    <w:p w:rsidR="00687519" w:rsidRDefault="00687519" w:rsidP="00F7393C">
      <w:pPr>
        <w:rPr>
          <w:rFonts w:ascii="Arial" w:hAnsi="Arial"/>
        </w:rPr>
      </w:pPr>
      <w:r w:rsidRPr="00820542">
        <w:rPr>
          <w:rFonts w:ascii="Arial" w:hAnsi="Arial"/>
          <w:b/>
        </w:rPr>
        <w:t xml:space="preserve">Check </w:t>
      </w:r>
      <w:r>
        <w:rPr>
          <w:rFonts w:ascii="Arial" w:hAnsi="Arial"/>
        </w:rPr>
        <w:t xml:space="preserve">the setup </w:t>
      </w:r>
      <w:r w:rsidR="00036E54">
        <w:rPr>
          <w:rFonts w:ascii="Arial" w:hAnsi="Arial"/>
        </w:rPr>
        <w:t>of the AUTOCOMMIT f</w:t>
      </w:r>
      <w:r>
        <w:rPr>
          <w:rFonts w:ascii="Arial" w:hAnsi="Arial"/>
        </w:rPr>
        <w:t>or the SQLDeveloper. It should be off (checkbox empty)</w:t>
      </w:r>
    </w:p>
    <w:p w:rsidR="00036E54" w:rsidRDefault="00036E54" w:rsidP="00F7393C">
      <w:pPr>
        <w:rPr>
          <w:rFonts w:ascii="Arial" w:hAnsi="Arial"/>
        </w:rPr>
      </w:pPr>
      <w:r>
        <w:rPr>
          <w:rFonts w:ascii="Arial" w:hAnsi="Arial"/>
        </w:rPr>
        <w:t>Also, you can check the AUTCOMMIT status using SQL*Plus command:</w:t>
      </w:r>
    </w:p>
    <w:p w:rsidR="00036E54" w:rsidRPr="00036E54" w:rsidRDefault="00036E54" w:rsidP="00F7393C">
      <w:pPr>
        <w:rPr>
          <w:rFonts w:ascii="Courier New" w:hAnsi="Courier New" w:cs="Courier New"/>
          <w:sz w:val="24"/>
          <w:szCs w:val="24"/>
        </w:rPr>
      </w:pPr>
    </w:p>
    <w:p w:rsidR="00036E54" w:rsidRDefault="00036E54" w:rsidP="00F7393C">
      <w:pPr>
        <w:rPr>
          <w:rFonts w:ascii="Courier New" w:hAnsi="Courier New" w:cs="Courier New"/>
          <w:sz w:val="24"/>
          <w:szCs w:val="24"/>
        </w:rPr>
      </w:pPr>
      <w:r w:rsidRPr="00036E54">
        <w:rPr>
          <w:rFonts w:ascii="Courier New" w:hAnsi="Courier New" w:cs="Courier New"/>
          <w:sz w:val="24"/>
          <w:szCs w:val="24"/>
        </w:rPr>
        <w:t>SHOW AUTOCOMMIT;</w:t>
      </w:r>
    </w:p>
    <w:p w:rsidR="00746128" w:rsidRDefault="00746128" w:rsidP="00F7393C">
      <w:pPr>
        <w:rPr>
          <w:rFonts w:ascii="Courier New" w:hAnsi="Courier New" w:cs="Courier New"/>
          <w:sz w:val="24"/>
          <w:szCs w:val="24"/>
        </w:rPr>
      </w:pPr>
    </w:p>
    <w:p w:rsidR="00746128" w:rsidRDefault="00746128" w:rsidP="00F7393C">
      <w:pPr>
        <w:rPr>
          <w:rFonts w:ascii="Arial" w:hAnsi="Arial" w:cs="Arial"/>
          <w:sz w:val="22"/>
          <w:szCs w:val="22"/>
        </w:rPr>
      </w:pPr>
      <w:r w:rsidRPr="00746128">
        <w:rPr>
          <w:rFonts w:ascii="Arial" w:hAnsi="Arial" w:cs="Arial"/>
          <w:sz w:val="22"/>
          <w:szCs w:val="22"/>
        </w:rPr>
        <w:t>Each transaction has a transaction ID</w:t>
      </w:r>
      <w:r>
        <w:rPr>
          <w:rFonts w:ascii="Arial" w:hAnsi="Arial" w:cs="Arial"/>
          <w:sz w:val="22"/>
          <w:szCs w:val="22"/>
        </w:rPr>
        <w:t xml:space="preserve"> and status (there are more attributes but this material is covered by a DBA course):</w:t>
      </w:r>
    </w:p>
    <w:p w:rsidR="00746128" w:rsidRDefault="00746128" w:rsidP="00F7393C">
      <w:pPr>
        <w:rPr>
          <w:rFonts w:ascii="Arial" w:hAnsi="Arial" w:cs="Arial"/>
          <w:sz w:val="22"/>
          <w:szCs w:val="22"/>
        </w:rPr>
      </w:pPr>
    </w:p>
    <w:p w:rsidR="00746128" w:rsidRDefault="00746128" w:rsidP="00F7393C">
      <w:pPr>
        <w:rPr>
          <w:rStyle w:val="HTMLCode"/>
        </w:rPr>
      </w:pPr>
      <w:r>
        <w:rPr>
          <w:rFonts w:ascii="Arial" w:hAnsi="Arial" w:cs="Arial"/>
          <w:sz w:val="22"/>
          <w:szCs w:val="22"/>
        </w:rPr>
        <w:t xml:space="preserve">You can display transaction ID and status using </w:t>
      </w:r>
      <w:r w:rsidR="00995CE3">
        <w:rPr>
          <w:rFonts w:ascii="Arial" w:hAnsi="Arial" w:cs="Arial"/>
          <w:sz w:val="22"/>
          <w:szCs w:val="22"/>
        </w:rPr>
        <w:t xml:space="preserve">a view of active </w:t>
      </w:r>
      <w:r w:rsidR="00467D20">
        <w:rPr>
          <w:rFonts w:ascii="Arial" w:hAnsi="Arial" w:cs="Arial"/>
          <w:sz w:val="22"/>
          <w:szCs w:val="22"/>
        </w:rPr>
        <w:t>transactions</w:t>
      </w:r>
      <w:r w:rsidR="00995CE3">
        <w:rPr>
          <w:rFonts w:ascii="Arial" w:hAnsi="Arial" w:cs="Arial"/>
          <w:sz w:val="22"/>
          <w:szCs w:val="22"/>
        </w:rPr>
        <w:t xml:space="preserve">:   </w:t>
      </w:r>
      <w:r>
        <w:rPr>
          <w:rStyle w:val="HTMLCode"/>
        </w:rPr>
        <w:t>V$TRANSACTION</w:t>
      </w:r>
    </w:p>
    <w:p w:rsidR="00746128" w:rsidRDefault="00746128" w:rsidP="00F7393C">
      <w:pPr>
        <w:rPr>
          <w:rStyle w:val="HTMLCode"/>
        </w:rPr>
      </w:pPr>
    </w:p>
    <w:p w:rsidR="00746128" w:rsidRDefault="00746128" w:rsidP="00F7393C">
      <w:pPr>
        <w:rPr>
          <w:rFonts w:ascii="Arial" w:hAnsi="Arial" w:cs="Arial"/>
          <w:sz w:val="22"/>
          <w:szCs w:val="22"/>
        </w:rPr>
      </w:pPr>
      <w:r>
        <w:rPr>
          <w:rStyle w:val="HTMLCode"/>
        </w:rPr>
        <w:t>--To see the columns:</w:t>
      </w:r>
      <w:r w:rsidRPr="00746128">
        <w:rPr>
          <w:rFonts w:ascii="Arial" w:hAnsi="Arial" w:cs="Arial"/>
          <w:sz w:val="22"/>
          <w:szCs w:val="22"/>
        </w:rPr>
        <w:t xml:space="preserve"> </w:t>
      </w:r>
    </w:p>
    <w:p w:rsidR="00746128" w:rsidRDefault="00746128" w:rsidP="00F7393C">
      <w:pPr>
        <w:rPr>
          <w:rStyle w:val="HTMLCode"/>
        </w:rPr>
      </w:pPr>
      <w:r>
        <w:rPr>
          <w:rFonts w:ascii="Courier New" w:hAnsi="Courier New" w:cs="Courier New"/>
          <w:sz w:val="24"/>
          <w:szCs w:val="24"/>
        </w:rPr>
        <w:t xml:space="preserve">DESCRIBE </w:t>
      </w:r>
      <w:r>
        <w:rPr>
          <w:rStyle w:val="HTMLCode"/>
        </w:rPr>
        <w:t>V$TRANSACTION;</w:t>
      </w:r>
    </w:p>
    <w:p w:rsidR="00746128" w:rsidRDefault="00746128" w:rsidP="00F7393C">
      <w:pPr>
        <w:rPr>
          <w:rStyle w:val="HTMLCode"/>
        </w:rPr>
      </w:pPr>
    </w:p>
    <w:p w:rsidR="00687519" w:rsidRDefault="00687519" w:rsidP="00F7393C">
      <w:pPr>
        <w:rPr>
          <w:rFonts w:ascii="Arial" w:hAnsi="Arial"/>
        </w:rPr>
      </w:pPr>
    </w:p>
    <w:p w:rsidR="00687519" w:rsidRDefault="00687519" w:rsidP="00F7393C">
      <w:pPr>
        <w:rPr>
          <w:rFonts w:ascii="Arial" w:hAnsi="Arial"/>
        </w:rPr>
      </w:pPr>
      <w:r w:rsidRPr="00687519">
        <w:rPr>
          <w:rFonts w:ascii="Arial" w:hAnsi="Arial"/>
          <w:b/>
        </w:rPr>
        <w:t>DO</w:t>
      </w:r>
      <w:r>
        <w:rPr>
          <w:rFonts w:ascii="Arial" w:hAnsi="Arial"/>
        </w:rPr>
        <w:t xml:space="preserve"> the following exercise for AUTOCOMMIT/ROLLBACK/COMMIT</w:t>
      </w:r>
    </w:p>
    <w:p w:rsidR="00687519" w:rsidRDefault="00687519" w:rsidP="00F7393C">
      <w:pPr>
        <w:rPr>
          <w:rFonts w:ascii="Arial" w:hAnsi="Arial"/>
        </w:rPr>
      </w:pPr>
    </w:p>
    <w:p w:rsidR="00687519" w:rsidRP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>CREATE TABLE test</w:t>
      </w:r>
    </w:p>
    <w:p w:rsid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 xml:space="preserve">  (col1 </w:t>
      </w:r>
      <w:r w:rsidR="00267203">
        <w:rPr>
          <w:rFonts w:ascii="Arial" w:hAnsi="Arial"/>
        </w:rPr>
        <w:t>NUMBER (5)</w:t>
      </w:r>
      <w:r w:rsidRPr="00687519">
        <w:rPr>
          <w:rFonts w:ascii="Arial" w:hAnsi="Arial"/>
        </w:rPr>
        <w:t>, col2 VARCHAR2(10)  )</w:t>
      </w:r>
      <w:r w:rsidR="00267203">
        <w:rPr>
          <w:rFonts w:ascii="Arial" w:hAnsi="Arial"/>
        </w:rPr>
        <w:t>;</w:t>
      </w:r>
    </w:p>
    <w:p w:rsidR="00687519" w:rsidRDefault="00687519" w:rsidP="00F7393C">
      <w:pPr>
        <w:rPr>
          <w:rFonts w:ascii="Arial" w:hAnsi="Arial"/>
        </w:rPr>
      </w:pPr>
    </w:p>
    <w:p w:rsidR="00687519" w:rsidRPr="00820542" w:rsidRDefault="00687519" w:rsidP="00687519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ROLLBACK;</w:t>
      </w:r>
      <w:r w:rsidR="00746128">
        <w:rPr>
          <w:rFonts w:ascii="Arial" w:hAnsi="Arial"/>
          <w:b/>
          <w:color w:val="FF0000"/>
        </w:rPr>
        <w:t xml:space="preserve">  </w:t>
      </w:r>
    </w:p>
    <w:p w:rsidR="00820542" w:rsidRPr="00687519" w:rsidRDefault="00820542" w:rsidP="00687519">
      <w:pPr>
        <w:rPr>
          <w:rFonts w:ascii="Arial" w:hAnsi="Arial"/>
        </w:rPr>
      </w:pPr>
    </w:p>
    <w:p w:rsidR="00BB0306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 xml:space="preserve">SELECT Table_Name FROM User_Tables; -- do you </w:t>
      </w:r>
      <w:r w:rsidR="00820542">
        <w:rPr>
          <w:rFonts w:ascii="Arial" w:hAnsi="Arial"/>
        </w:rPr>
        <w:t xml:space="preserve">see </w:t>
      </w:r>
      <w:r w:rsidR="00BB0306">
        <w:rPr>
          <w:rFonts w:ascii="Arial" w:hAnsi="Arial"/>
        </w:rPr>
        <w:t>the table</w:t>
      </w:r>
    </w:p>
    <w:p w:rsidR="00BB0306" w:rsidRPr="00BB0306" w:rsidRDefault="00BB0306" w:rsidP="00687519">
      <w:pPr>
        <w:rPr>
          <w:rFonts w:ascii="Arial" w:hAnsi="Arial"/>
          <w:b/>
          <w:highlight w:val="yellow"/>
        </w:rPr>
      </w:pPr>
      <w:r>
        <w:rPr>
          <w:rFonts w:ascii="Arial" w:hAnsi="Arial"/>
        </w:rPr>
        <w:tab/>
      </w:r>
      <w:r w:rsidRPr="00BB0306">
        <w:rPr>
          <w:rFonts w:ascii="Arial" w:hAnsi="Arial"/>
          <w:b/>
        </w:rPr>
        <w:t>Table test is listed among the User_tables. This is because each DDL statement is automatically committed to the database and is created physically in the database</w:t>
      </w:r>
    </w:p>
    <w:p w:rsidR="00687519" w:rsidRPr="00687519" w:rsidRDefault="00687519" w:rsidP="00687519">
      <w:pPr>
        <w:rPr>
          <w:rFonts w:ascii="Arial" w:hAnsi="Arial"/>
        </w:rPr>
      </w:pPr>
    </w:p>
    <w:p w:rsidR="00687519" w:rsidRDefault="00687519" w:rsidP="00687519">
      <w:pPr>
        <w:rPr>
          <w:rFonts w:ascii="Arial" w:hAnsi="Arial"/>
        </w:rPr>
      </w:pPr>
      <w:r w:rsidRPr="00687519">
        <w:rPr>
          <w:rFonts w:ascii="Arial" w:hAnsi="Arial"/>
        </w:rPr>
        <w:t xml:space="preserve">SELECT * FROM Test;         </w:t>
      </w:r>
      <w:r w:rsidR="00BB0306">
        <w:rPr>
          <w:rFonts w:ascii="Arial" w:hAnsi="Arial"/>
        </w:rPr>
        <w:t xml:space="preserve">        -- what is in the table: </w:t>
      </w:r>
    </w:p>
    <w:p w:rsidR="00BB0306" w:rsidRPr="00BB0306" w:rsidRDefault="00BB0306" w:rsidP="00687519">
      <w:pPr>
        <w:rPr>
          <w:rFonts w:ascii="Arial" w:hAnsi="Arial"/>
          <w:b/>
        </w:rPr>
      </w:pPr>
      <w:r>
        <w:rPr>
          <w:rFonts w:ascii="Arial" w:hAnsi="Arial"/>
        </w:rPr>
        <w:tab/>
      </w:r>
      <w:r w:rsidRPr="00BB0306">
        <w:rPr>
          <w:rFonts w:ascii="Arial" w:hAnsi="Arial"/>
          <w:b/>
        </w:rPr>
        <w:t>Table is empty and no rows are returned</w:t>
      </w:r>
    </w:p>
    <w:p w:rsidR="00820542" w:rsidRDefault="00820542" w:rsidP="00687519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(1, 'ABC'  );</w:t>
      </w: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  (2, 'HJKKKKK'  );</w:t>
      </w:r>
    </w:p>
    <w:p w:rsidR="00820542" w:rsidRDefault="00820542" w:rsidP="00820542">
      <w:pPr>
        <w:rPr>
          <w:rFonts w:ascii="Arial" w:hAnsi="Arial"/>
        </w:rPr>
      </w:pPr>
    </w:p>
    <w:p w:rsidR="00820542" w:rsidRPr="00BB0306" w:rsidRDefault="00820542" w:rsidP="00820542">
      <w:pPr>
        <w:rPr>
          <w:rFonts w:ascii="Arial" w:hAnsi="Arial"/>
          <w:b/>
        </w:rPr>
      </w:pPr>
      <w:r w:rsidRPr="00820542">
        <w:rPr>
          <w:rFonts w:ascii="Arial" w:hAnsi="Arial"/>
        </w:rPr>
        <w:t xml:space="preserve">SELECT </w:t>
      </w:r>
      <w:r w:rsidR="00BB0306">
        <w:rPr>
          <w:rFonts w:ascii="Arial" w:hAnsi="Arial"/>
        </w:rPr>
        <w:t>* FROM Test; -- what do you see:</w:t>
      </w:r>
    </w:p>
    <w:p w:rsidR="00BB0306" w:rsidRPr="00BB0306" w:rsidRDefault="00BB0306" w:rsidP="00820542">
      <w:pPr>
        <w:rPr>
          <w:rFonts w:ascii="Arial" w:hAnsi="Arial"/>
          <w:b/>
        </w:rPr>
      </w:pPr>
      <w:r w:rsidRPr="00BB0306">
        <w:rPr>
          <w:rFonts w:ascii="Arial" w:hAnsi="Arial"/>
          <w:b/>
        </w:rPr>
        <w:tab/>
        <w:t>The rows inserted are returned from the buffer:</w:t>
      </w:r>
    </w:p>
    <w:p w:rsidR="00995CE3" w:rsidRDefault="00995CE3" w:rsidP="00820542">
      <w:pPr>
        <w:rPr>
          <w:rFonts w:ascii="Arial" w:hAnsi="Arial"/>
        </w:rPr>
      </w:pPr>
    </w:p>
    <w:p w:rsidR="00995CE3" w:rsidRPr="00995CE3" w:rsidRDefault="00995CE3" w:rsidP="00995CE3">
      <w:pPr>
        <w:rPr>
          <w:rFonts w:ascii="Arial" w:hAnsi="Arial"/>
        </w:rPr>
      </w:pPr>
      <w:r w:rsidRPr="00995CE3">
        <w:rPr>
          <w:rFonts w:ascii="Arial" w:hAnsi="Arial"/>
        </w:rPr>
        <w:t>SELECT XID AS "transaction id", STATUS AS "txn status"</w:t>
      </w:r>
    </w:p>
    <w:p w:rsidR="00995CE3" w:rsidRPr="00995CE3" w:rsidRDefault="00995CE3" w:rsidP="00995CE3">
      <w:pPr>
        <w:rPr>
          <w:rFonts w:ascii="Arial" w:hAnsi="Arial"/>
        </w:rPr>
      </w:pPr>
      <w:r w:rsidRPr="00995CE3">
        <w:rPr>
          <w:rFonts w:ascii="Arial" w:hAnsi="Arial"/>
        </w:rPr>
        <w:t xml:space="preserve">  FROM V$TRANSACTION;</w:t>
      </w:r>
    </w:p>
    <w:p w:rsidR="00820542" w:rsidRDefault="00995CE3" w:rsidP="00995CE3">
      <w:pPr>
        <w:rPr>
          <w:rFonts w:ascii="Arial" w:hAnsi="Arial"/>
        </w:rPr>
      </w:pPr>
      <w:r w:rsidRPr="00995CE3">
        <w:rPr>
          <w:rFonts w:ascii="Arial" w:hAnsi="Arial"/>
        </w:rPr>
        <w:t>DESC V$TRANSACTION;</w:t>
      </w:r>
    </w:p>
    <w:p w:rsidR="00995CE3" w:rsidRDefault="00995CE3" w:rsidP="00995CE3">
      <w:pPr>
        <w:rPr>
          <w:rFonts w:ascii="Arial" w:hAnsi="Arial"/>
        </w:rPr>
      </w:pPr>
    </w:p>
    <w:p w:rsidR="00820542" w:rsidRDefault="00820542" w:rsidP="00820542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ROLLBACK;</w:t>
      </w:r>
    </w:p>
    <w:p w:rsidR="00820542" w:rsidRDefault="00820542" w:rsidP="00820542">
      <w:pPr>
        <w:rPr>
          <w:rFonts w:ascii="Arial" w:hAnsi="Arial"/>
          <w:b/>
          <w:color w:val="FF0000"/>
        </w:rPr>
      </w:pPr>
    </w:p>
    <w:p w:rsidR="00BB0306" w:rsidRDefault="00BB0306" w:rsidP="00820542">
      <w:pPr>
        <w:rPr>
          <w:rFonts w:ascii="Arial" w:hAnsi="Arial"/>
          <w:b/>
          <w:color w:val="FF0000"/>
        </w:rPr>
      </w:pPr>
    </w:p>
    <w:p w:rsidR="00BB0306" w:rsidRPr="00BB0306" w:rsidRDefault="00820542" w:rsidP="00820542">
      <w:pPr>
        <w:rPr>
          <w:rFonts w:ascii="Arial" w:hAnsi="Arial"/>
          <w:b/>
        </w:rPr>
      </w:pPr>
      <w:r w:rsidRPr="00820542">
        <w:rPr>
          <w:rFonts w:ascii="Arial" w:hAnsi="Arial"/>
        </w:rPr>
        <w:lastRenderedPageBreak/>
        <w:t xml:space="preserve">SELECT </w:t>
      </w:r>
      <w:r w:rsidR="00BB0306">
        <w:rPr>
          <w:rFonts w:ascii="Arial" w:hAnsi="Arial"/>
        </w:rPr>
        <w:t>* FROM Test; -- what do you see:</w:t>
      </w:r>
    </w:p>
    <w:p w:rsidR="00820542" w:rsidRPr="00BB0306" w:rsidRDefault="00BB0306" w:rsidP="00820542">
      <w:pPr>
        <w:rPr>
          <w:rFonts w:ascii="Arial" w:hAnsi="Arial"/>
          <w:b/>
        </w:rPr>
      </w:pPr>
      <w:r w:rsidRPr="00BB0306">
        <w:rPr>
          <w:rFonts w:ascii="Arial" w:hAnsi="Arial"/>
          <w:b/>
        </w:rPr>
        <w:tab/>
        <w:t>No rows are returned. The DML statements are rolled back by the rollback statement and changes made in the buffer are discarded</w:t>
      </w:r>
    </w:p>
    <w:p w:rsidR="00820542" w:rsidRDefault="00820542" w:rsidP="00820542">
      <w:pPr>
        <w:rPr>
          <w:rFonts w:ascii="Arial" w:hAnsi="Arial"/>
          <w:b/>
          <w:color w:val="FF0000"/>
        </w:rPr>
      </w:pP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</w:t>
      </w:r>
      <w:r>
        <w:rPr>
          <w:rFonts w:ascii="Arial" w:hAnsi="Arial"/>
        </w:rPr>
        <w:t xml:space="preserve"> </w:t>
      </w:r>
      <w:r w:rsidRPr="00820542">
        <w:rPr>
          <w:rFonts w:ascii="Arial" w:hAnsi="Arial"/>
        </w:rPr>
        <w:t xml:space="preserve">  (1, 'ABC'  );</w:t>
      </w:r>
    </w:p>
    <w:p w:rsidR="00820542" w:rsidRP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INSERT INTO Test VALUES  (2, 'HJKKKKK'  );</w:t>
      </w:r>
    </w:p>
    <w:p w:rsidR="00820542" w:rsidRPr="00820542" w:rsidRDefault="00820542" w:rsidP="00820542">
      <w:pPr>
        <w:rPr>
          <w:rFonts w:ascii="Arial" w:hAnsi="Arial"/>
          <w:b/>
          <w:color w:val="FF0000"/>
        </w:rPr>
      </w:pPr>
    </w:p>
    <w:p w:rsidR="00BB0306" w:rsidRDefault="00820542" w:rsidP="00820542">
      <w:pPr>
        <w:rPr>
          <w:rFonts w:ascii="Arial" w:hAnsi="Arial"/>
          <w:b/>
        </w:rPr>
      </w:pPr>
      <w:r w:rsidRPr="00820542">
        <w:rPr>
          <w:rFonts w:ascii="Arial" w:hAnsi="Arial"/>
        </w:rPr>
        <w:t xml:space="preserve">SELECT </w:t>
      </w:r>
      <w:r w:rsidR="00BB0306">
        <w:rPr>
          <w:rFonts w:ascii="Arial" w:hAnsi="Arial"/>
        </w:rPr>
        <w:t>* FROM Test; -- what do you see:</w:t>
      </w:r>
      <w:r w:rsidR="00BB0306" w:rsidRPr="00BB0306">
        <w:rPr>
          <w:rFonts w:ascii="Arial" w:hAnsi="Arial"/>
          <w:b/>
        </w:rPr>
        <w:t xml:space="preserve"> </w:t>
      </w:r>
    </w:p>
    <w:p w:rsidR="00820542" w:rsidRDefault="00BB0306" w:rsidP="00BB0306">
      <w:pPr>
        <w:ind w:firstLine="720"/>
        <w:rPr>
          <w:rFonts w:ascii="Arial" w:hAnsi="Arial"/>
        </w:rPr>
      </w:pPr>
      <w:r w:rsidRPr="00BB0306">
        <w:rPr>
          <w:rFonts w:ascii="Arial" w:hAnsi="Arial"/>
          <w:b/>
        </w:rPr>
        <w:t>The rows inserted are returned from the buffer:</w:t>
      </w:r>
    </w:p>
    <w:p w:rsidR="00820542" w:rsidRPr="00820542" w:rsidRDefault="00820542" w:rsidP="00820542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COMMIT;</w:t>
      </w:r>
    </w:p>
    <w:p w:rsidR="00820542" w:rsidRPr="00820542" w:rsidRDefault="00820542" w:rsidP="00820542">
      <w:pPr>
        <w:rPr>
          <w:rFonts w:ascii="Arial" w:hAnsi="Arial"/>
        </w:rPr>
      </w:pPr>
    </w:p>
    <w:p w:rsidR="00820542" w:rsidRDefault="00820542" w:rsidP="00820542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</w:t>
      </w:r>
      <w:r w:rsidR="00BB0306">
        <w:rPr>
          <w:rFonts w:ascii="Arial" w:hAnsi="Arial"/>
        </w:rPr>
        <w:t>:</w:t>
      </w:r>
    </w:p>
    <w:p w:rsidR="00BB0306" w:rsidRDefault="00BB0306" w:rsidP="00BB0306">
      <w:pPr>
        <w:ind w:firstLine="720"/>
        <w:rPr>
          <w:rFonts w:ascii="Arial" w:hAnsi="Arial"/>
        </w:rPr>
      </w:pPr>
      <w:r w:rsidRPr="00BB0306">
        <w:rPr>
          <w:rFonts w:ascii="Arial" w:hAnsi="Arial"/>
          <w:b/>
        </w:rPr>
        <w:t>The rows inserted are returned from the buffer:</w:t>
      </w:r>
    </w:p>
    <w:p w:rsidR="00820542" w:rsidRPr="00820542" w:rsidRDefault="00820542" w:rsidP="00820542">
      <w:pPr>
        <w:rPr>
          <w:rFonts w:ascii="Arial" w:hAnsi="Arial"/>
        </w:rPr>
      </w:pPr>
    </w:p>
    <w:p w:rsidR="00820542" w:rsidRPr="00820542" w:rsidRDefault="00820542" w:rsidP="00820542">
      <w:pPr>
        <w:rPr>
          <w:rFonts w:ascii="Arial" w:hAnsi="Arial"/>
          <w:b/>
          <w:color w:val="FF0000"/>
        </w:rPr>
      </w:pPr>
      <w:r w:rsidRPr="00820542">
        <w:rPr>
          <w:rFonts w:ascii="Arial" w:hAnsi="Arial"/>
          <w:b/>
          <w:color w:val="FF0000"/>
        </w:rPr>
        <w:t>ROLLBACK;</w:t>
      </w:r>
    </w:p>
    <w:p w:rsidR="00157E5F" w:rsidRDefault="00820542" w:rsidP="00157E5F">
      <w:pPr>
        <w:rPr>
          <w:rFonts w:ascii="Arial" w:hAnsi="Arial"/>
        </w:rPr>
      </w:pPr>
      <w:r w:rsidRPr="00820542">
        <w:rPr>
          <w:rFonts w:ascii="Arial" w:hAnsi="Arial"/>
        </w:rPr>
        <w:t>SELECT * FROM Test; -- what do you see</w:t>
      </w:r>
    </w:p>
    <w:p w:rsidR="00BB0306" w:rsidRDefault="00BB0306" w:rsidP="00BB0306">
      <w:pPr>
        <w:ind w:firstLine="720"/>
        <w:rPr>
          <w:sz w:val="24"/>
          <w:szCs w:val="24"/>
        </w:rPr>
      </w:pPr>
      <w:r w:rsidRPr="00BB0306">
        <w:rPr>
          <w:rFonts w:ascii="Arial" w:hAnsi="Arial"/>
          <w:b/>
        </w:rPr>
        <w:t>The rows inserted are returned from the buffer</w:t>
      </w:r>
      <w:r>
        <w:rPr>
          <w:rFonts w:ascii="Arial" w:hAnsi="Arial"/>
          <w:b/>
        </w:rPr>
        <w:t xml:space="preserve">. The commit statement made the physical changes in the </w:t>
      </w:r>
      <w:bookmarkStart w:id="0" w:name="_GoBack"/>
      <w:bookmarkEnd w:id="0"/>
      <w:r>
        <w:rPr>
          <w:rFonts w:ascii="Arial" w:hAnsi="Arial"/>
          <w:b/>
        </w:rPr>
        <w:t>database and the tables are now permanently changed</w:t>
      </w:r>
    </w:p>
    <w:p w:rsidR="00157E5F" w:rsidRDefault="00157E5F" w:rsidP="00157E5F">
      <w:pPr>
        <w:rPr>
          <w:sz w:val="24"/>
          <w:szCs w:val="24"/>
        </w:rPr>
      </w:pPr>
    </w:p>
    <w:p w:rsidR="00157E5F" w:rsidRDefault="00157E5F" w:rsidP="00157E5F">
      <w:pPr>
        <w:rPr>
          <w:sz w:val="24"/>
          <w:szCs w:val="24"/>
        </w:rPr>
      </w:pPr>
    </w:p>
    <w:sectPr w:rsidR="00157E5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30" w:rsidRDefault="00CB5330">
      <w:r>
        <w:separator/>
      </w:r>
    </w:p>
  </w:endnote>
  <w:endnote w:type="continuationSeparator" w:id="0">
    <w:p w:rsidR="00CB5330" w:rsidRDefault="00CB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262" w:rsidRDefault="00466262" w:rsidP="0054522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030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030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30" w:rsidRDefault="00CB5330">
      <w:r>
        <w:separator/>
      </w:r>
    </w:p>
  </w:footnote>
  <w:footnote w:type="continuationSeparator" w:id="0">
    <w:p w:rsidR="00CB5330" w:rsidRDefault="00CB5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262" w:rsidRDefault="00466262">
    <w:pPr>
      <w:pStyle w:val="Header"/>
      <w:rPr>
        <w:b/>
        <w:sz w:val="28"/>
      </w:rPr>
    </w:pPr>
    <w:r>
      <w:rPr>
        <w:b/>
        <w:sz w:val="28"/>
      </w:rPr>
      <w:t>COMP</w:t>
    </w:r>
    <w:r w:rsidR="00933773">
      <w:rPr>
        <w:b/>
        <w:sz w:val="28"/>
      </w:rPr>
      <w:t>3610</w:t>
    </w:r>
    <w:r>
      <w:rPr>
        <w:b/>
        <w:sz w:val="28"/>
      </w:rPr>
      <w:tab/>
    </w:r>
    <w:r>
      <w:rPr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B58"/>
    <w:multiLevelType w:val="singleLevel"/>
    <w:tmpl w:val="B840F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7019FC"/>
    <w:multiLevelType w:val="hybridMultilevel"/>
    <w:tmpl w:val="82EE5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2D48"/>
    <w:multiLevelType w:val="multilevel"/>
    <w:tmpl w:val="B398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95A92"/>
    <w:multiLevelType w:val="hybridMultilevel"/>
    <w:tmpl w:val="9D460D1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C556F2"/>
    <w:multiLevelType w:val="singleLevel"/>
    <w:tmpl w:val="F8267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955CF5"/>
    <w:multiLevelType w:val="hybridMultilevel"/>
    <w:tmpl w:val="CD6C4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70C83"/>
    <w:multiLevelType w:val="hybridMultilevel"/>
    <w:tmpl w:val="2C82F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981B20"/>
    <w:multiLevelType w:val="multilevel"/>
    <w:tmpl w:val="0378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D619D"/>
    <w:multiLevelType w:val="hybridMultilevel"/>
    <w:tmpl w:val="20769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25364"/>
    <w:multiLevelType w:val="hybridMultilevel"/>
    <w:tmpl w:val="9B161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064E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A31DA8"/>
    <w:multiLevelType w:val="hybridMultilevel"/>
    <w:tmpl w:val="E1F4133E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CE4D75"/>
    <w:multiLevelType w:val="multilevel"/>
    <w:tmpl w:val="09F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7B50A0"/>
    <w:multiLevelType w:val="hybridMultilevel"/>
    <w:tmpl w:val="7402D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EB4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C37AC4"/>
    <w:multiLevelType w:val="hybridMultilevel"/>
    <w:tmpl w:val="FBBE5400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160014"/>
    <w:multiLevelType w:val="hybridMultilevel"/>
    <w:tmpl w:val="1222107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320BB"/>
    <w:multiLevelType w:val="hybridMultilevel"/>
    <w:tmpl w:val="ECAAE0AC"/>
    <w:lvl w:ilvl="0" w:tplc="D042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127509"/>
    <w:multiLevelType w:val="hybridMultilevel"/>
    <w:tmpl w:val="6B32F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BE6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F9401AA"/>
    <w:multiLevelType w:val="hybridMultilevel"/>
    <w:tmpl w:val="07EC5496"/>
    <w:lvl w:ilvl="0" w:tplc="AB568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F6A43"/>
    <w:multiLevelType w:val="hybridMultilevel"/>
    <w:tmpl w:val="E002604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6397677"/>
    <w:multiLevelType w:val="hybridMultilevel"/>
    <w:tmpl w:val="77C68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B335E38"/>
    <w:multiLevelType w:val="hybridMultilevel"/>
    <w:tmpl w:val="A66C141A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A2190F"/>
    <w:multiLevelType w:val="hybridMultilevel"/>
    <w:tmpl w:val="86CCC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DC70338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CE149F"/>
    <w:multiLevelType w:val="hybridMultilevel"/>
    <w:tmpl w:val="B504F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C1B56"/>
    <w:multiLevelType w:val="hybridMultilevel"/>
    <w:tmpl w:val="578CE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C2ABD"/>
    <w:multiLevelType w:val="hybridMultilevel"/>
    <w:tmpl w:val="AAC498F2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390053"/>
    <w:multiLevelType w:val="hybridMultilevel"/>
    <w:tmpl w:val="4904A6F4"/>
    <w:lvl w:ilvl="0" w:tplc="2EF02A0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0E5BB5"/>
    <w:multiLevelType w:val="hybridMultilevel"/>
    <w:tmpl w:val="4B265F8A"/>
    <w:lvl w:ilvl="0" w:tplc="365E16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4"/>
  </w:num>
  <w:num w:numId="5">
    <w:abstractNumId w:val="16"/>
  </w:num>
  <w:num w:numId="6">
    <w:abstractNumId w:val="9"/>
  </w:num>
  <w:num w:numId="7">
    <w:abstractNumId w:val="25"/>
  </w:num>
  <w:num w:numId="8">
    <w:abstractNumId w:val="27"/>
  </w:num>
  <w:num w:numId="9">
    <w:abstractNumId w:val="28"/>
  </w:num>
  <w:num w:numId="10">
    <w:abstractNumId w:val="15"/>
  </w:num>
  <w:num w:numId="11">
    <w:abstractNumId w:val="23"/>
  </w:num>
  <w:num w:numId="12">
    <w:abstractNumId w:val="3"/>
  </w:num>
  <w:num w:numId="13">
    <w:abstractNumId w:val="22"/>
  </w:num>
  <w:num w:numId="14">
    <w:abstractNumId w:val="11"/>
  </w:num>
  <w:num w:numId="15">
    <w:abstractNumId w:val="18"/>
  </w:num>
  <w:num w:numId="16">
    <w:abstractNumId w:val="24"/>
  </w:num>
  <w:num w:numId="17">
    <w:abstractNumId w:val="12"/>
  </w:num>
  <w:num w:numId="18">
    <w:abstractNumId w:val="1"/>
  </w:num>
  <w:num w:numId="19">
    <w:abstractNumId w:val="1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0"/>
  </w:num>
  <w:num w:numId="23">
    <w:abstractNumId w:val="6"/>
  </w:num>
  <w:num w:numId="24">
    <w:abstractNumId w:val="8"/>
  </w:num>
  <w:num w:numId="25">
    <w:abstractNumId w:val="26"/>
  </w:num>
  <w:num w:numId="26">
    <w:abstractNumId w:val="5"/>
  </w:num>
  <w:num w:numId="27">
    <w:abstractNumId w:val="21"/>
  </w:num>
  <w:num w:numId="28">
    <w:abstractNumId w:val="13"/>
  </w:num>
  <w:num w:numId="29">
    <w:abstractNumId w:val="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E0"/>
    <w:rsid w:val="000238D6"/>
    <w:rsid w:val="00036E54"/>
    <w:rsid w:val="00037F6A"/>
    <w:rsid w:val="00082B51"/>
    <w:rsid w:val="000A0AED"/>
    <w:rsid w:val="000C2E82"/>
    <w:rsid w:val="00111385"/>
    <w:rsid w:val="00114207"/>
    <w:rsid w:val="00157E5F"/>
    <w:rsid w:val="00170D57"/>
    <w:rsid w:val="00172EB0"/>
    <w:rsid w:val="001941E6"/>
    <w:rsid w:val="001B1939"/>
    <w:rsid w:val="001C3810"/>
    <w:rsid w:val="002022AB"/>
    <w:rsid w:val="00245B38"/>
    <w:rsid w:val="00256F3D"/>
    <w:rsid w:val="002575E6"/>
    <w:rsid w:val="00267203"/>
    <w:rsid w:val="002C03F9"/>
    <w:rsid w:val="002D5B6E"/>
    <w:rsid w:val="003033C4"/>
    <w:rsid w:val="003077B7"/>
    <w:rsid w:val="003222BE"/>
    <w:rsid w:val="00325BCF"/>
    <w:rsid w:val="003732D4"/>
    <w:rsid w:val="00381003"/>
    <w:rsid w:val="003D00DA"/>
    <w:rsid w:val="003D2290"/>
    <w:rsid w:val="003E5340"/>
    <w:rsid w:val="00416F34"/>
    <w:rsid w:val="00466262"/>
    <w:rsid w:val="00467D20"/>
    <w:rsid w:val="00496A02"/>
    <w:rsid w:val="005373B9"/>
    <w:rsid w:val="00545225"/>
    <w:rsid w:val="00596679"/>
    <w:rsid w:val="005B4674"/>
    <w:rsid w:val="006435B9"/>
    <w:rsid w:val="00681D83"/>
    <w:rsid w:val="00687519"/>
    <w:rsid w:val="006A2057"/>
    <w:rsid w:val="006E61FE"/>
    <w:rsid w:val="00715DF1"/>
    <w:rsid w:val="0072178E"/>
    <w:rsid w:val="007445C1"/>
    <w:rsid w:val="00746128"/>
    <w:rsid w:val="007478D3"/>
    <w:rsid w:val="00747EB7"/>
    <w:rsid w:val="007A6693"/>
    <w:rsid w:val="007C3ED1"/>
    <w:rsid w:val="00810C94"/>
    <w:rsid w:val="008153A0"/>
    <w:rsid w:val="00820542"/>
    <w:rsid w:val="00822E31"/>
    <w:rsid w:val="00836970"/>
    <w:rsid w:val="00856C9E"/>
    <w:rsid w:val="00871422"/>
    <w:rsid w:val="008A0599"/>
    <w:rsid w:val="008F6986"/>
    <w:rsid w:val="00933773"/>
    <w:rsid w:val="00956FC3"/>
    <w:rsid w:val="00957125"/>
    <w:rsid w:val="009726E2"/>
    <w:rsid w:val="00995CE3"/>
    <w:rsid w:val="009E2306"/>
    <w:rsid w:val="00A02FD8"/>
    <w:rsid w:val="00A52957"/>
    <w:rsid w:val="00A83D09"/>
    <w:rsid w:val="00AC18BC"/>
    <w:rsid w:val="00AC4A84"/>
    <w:rsid w:val="00AD2CAD"/>
    <w:rsid w:val="00B02AD4"/>
    <w:rsid w:val="00B23050"/>
    <w:rsid w:val="00B7645D"/>
    <w:rsid w:val="00BA2A7B"/>
    <w:rsid w:val="00BB0306"/>
    <w:rsid w:val="00BE3783"/>
    <w:rsid w:val="00BE379B"/>
    <w:rsid w:val="00C31DC8"/>
    <w:rsid w:val="00C40005"/>
    <w:rsid w:val="00C534E0"/>
    <w:rsid w:val="00C536CF"/>
    <w:rsid w:val="00C54CE3"/>
    <w:rsid w:val="00C56336"/>
    <w:rsid w:val="00C770FA"/>
    <w:rsid w:val="00C81BD7"/>
    <w:rsid w:val="00C97E46"/>
    <w:rsid w:val="00CB5330"/>
    <w:rsid w:val="00D0618F"/>
    <w:rsid w:val="00D30EE7"/>
    <w:rsid w:val="00D34154"/>
    <w:rsid w:val="00D7159D"/>
    <w:rsid w:val="00DD525C"/>
    <w:rsid w:val="00E01EDE"/>
    <w:rsid w:val="00EA501D"/>
    <w:rsid w:val="00F10E68"/>
    <w:rsid w:val="00F23F9E"/>
    <w:rsid w:val="00F46D5C"/>
    <w:rsid w:val="00F7393C"/>
    <w:rsid w:val="00F80A70"/>
    <w:rsid w:val="00F91EC2"/>
    <w:rsid w:val="00FB5C05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CCB7B"/>
  <w15:docId w15:val="{C8C2EDE8-8076-4B5D-AAF0-00B4C929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sid w:val="00545225"/>
  </w:style>
  <w:style w:type="paragraph" w:styleId="BalloonText">
    <w:name w:val="Balloon Text"/>
    <w:basedOn w:val="Normal"/>
    <w:semiHidden/>
    <w:rsid w:val="00082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306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746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a/imgres?imgurl=http://www.bmcclure.net/mypictures/Image13m.jpg&amp;imgrefurl=http://www.bmcclure.net/Links2/delphi.htm&amp;h=337&amp;w=556&amp;sz=14&amp;tbnid=ht7lFNDgXjcJ:&amp;tbnh=79&amp;tbnw=130&amp;start=7&amp;prev=/images?q%3Dgreek%2Bmythology%2Boracle%26hl%3Den%26lr%3D%26sa%3D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user\Documents\COMP361\COMP%203610%20Winter%202013\Labs\Lab%205%20additional%20probl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5 additional problem.dotx</Template>
  <TotalTime>40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    5%</vt:lpstr>
    </vt:vector>
  </TitlesOfParts>
  <Company>UCC</Company>
  <LinksUpToDate>false</LinksUpToDate>
  <CharactersWithSpaces>3928</CharactersWithSpaces>
  <SharedDoc>false</SharedDoc>
  <HLinks>
    <vt:vector size="12" baseType="variant">
      <vt:variant>
        <vt:i4>2883681</vt:i4>
      </vt:variant>
      <vt:variant>
        <vt:i4>-1</vt:i4>
      </vt:variant>
      <vt:variant>
        <vt:i4>1028</vt:i4>
      </vt:variant>
      <vt:variant>
        <vt:i4>4</vt:i4>
      </vt:variant>
      <vt:variant>
        <vt:lpwstr>http://images.google.ca/imgres?imgurl=http://www.bmcclure.net/mypictures/Image13m.jpg&amp;imgrefurl=http://www.bmcclure.net/Links2/delphi.htm&amp;h=337&amp;w=556&amp;sz=14&amp;tbnid=ht7lFNDgXjcJ:&amp;tbnh=79&amp;tbnw=130&amp;start=7&amp;prev=/images%3Fq%3Dgreek%2Bmythology%2Boracle%26hl%3Den%26lr%3D%26sa%3DG</vt:lpwstr>
      </vt:variant>
      <vt:variant>
        <vt:lpwstr/>
      </vt:variant>
      <vt:variant>
        <vt:i4>6291555</vt:i4>
      </vt:variant>
      <vt:variant>
        <vt:i4>-1</vt:i4>
      </vt:variant>
      <vt:variant>
        <vt:i4>1028</vt:i4>
      </vt:variant>
      <vt:variant>
        <vt:i4>1</vt:i4>
      </vt:variant>
      <vt:variant>
        <vt:lpwstr>http://images.google.ca/images?q=tbn:ht7lFNDgXjcJ:www.bmcclure.net/mypictures/Image13m.jpg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   5%</dc:title>
  <dc:creator>Windows User</dc:creator>
  <cp:lastModifiedBy>T00533766</cp:lastModifiedBy>
  <cp:revision>3</cp:revision>
  <cp:lastPrinted>2009-10-05T00:00:00Z</cp:lastPrinted>
  <dcterms:created xsi:type="dcterms:W3CDTF">2017-11-01T00:22:00Z</dcterms:created>
  <dcterms:modified xsi:type="dcterms:W3CDTF">2017-11-02T17:13:00Z</dcterms:modified>
</cp:coreProperties>
</file>