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suppressAutoHyphens w:val="1"/>
        <w:spacing w:before="0" w:after="322" w:line="240" w:lineRule="auto"/>
        <w:rPr>
          <w:rFonts w:ascii="Times Roman" w:cs="Times Roman" w:hAnsi="Times Roman" w:eastAsia="Times Roman"/>
          <w:b w:val="1"/>
          <w:bCs w:val="1"/>
          <w:sz w:val="48"/>
          <w:szCs w:val="48"/>
        </w:rPr>
      </w:pPr>
      <w:r>
        <w:rPr>
          <w:rFonts w:ascii="Times Roman" w:hAnsi="Times Roman"/>
          <w:b w:val="1"/>
          <w:bCs w:val="1"/>
          <w:sz w:val="48"/>
          <w:szCs w:val="48"/>
          <w:rtl w:val="0"/>
          <w:lang w:val="en-US"/>
        </w:rPr>
        <w:t xml:space="preserve">Where this idea breaks (major flaw categories) </w:t>
      </w:r>
      <w:r>
        <w:rPr>
          <w:rFonts w:ascii="Times Roman" w:hAnsi="Times Roman" w:hint="default"/>
          <w:b w:val="1"/>
          <w:bCs w:val="1"/>
          <w:sz w:val="48"/>
          <w:szCs w:val="48"/>
          <w:rtl w:val="0"/>
          <w:lang w:val="en-US"/>
        </w:rPr>
        <w:t xml:space="preserve">— </w:t>
      </w:r>
      <w:r>
        <w:rPr>
          <w:rFonts w:ascii="Times Roman" w:hAnsi="Times Roman"/>
          <w:b w:val="1"/>
          <w:bCs w:val="1"/>
          <w:sz w:val="48"/>
          <w:szCs w:val="48"/>
          <w:rtl w:val="0"/>
          <w:lang w:val="en-US"/>
        </w:rPr>
        <w:t>and how to mitigate</w:t>
      </w: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</w:rPr>
        <w:t>1) Semantic / terminology mapping (ICD, SNOMED, RxNorm, LOINC)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b w:val="1"/>
          <w:bCs w:val="1"/>
          <w:rtl w:val="0"/>
          <w:lang w:val="de-DE"/>
        </w:rPr>
        <w:t>Problem:</w:t>
      </w:r>
      <w:r>
        <w:rPr>
          <w:rFonts w:ascii="Times Roman" w:hAnsi="Times Roman"/>
          <w:rtl w:val="0"/>
          <w:lang w:val="en-US"/>
        </w:rPr>
        <w:t xml:space="preserve"> Natural language criteria (</w:t>
      </w:r>
      <w:r>
        <w:rPr>
          <w:rFonts w:ascii="Times Roman" w:hAnsi="Times Roman" w:hint="default"/>
          <w:rtl w:val="1"/>
          <w:lang w:val="ar-SA" w:bidi="ar-SA"/>
        </w:rPr>
        <w:t>“</w:t>
      </w:r>
      <w:r>
        <w:rPr>
          <w:rFonts w:ascii="Times Roman" w:hAnsi="Times Roman"/>
          <w:rtl w:val="0"/>
          <w:lang w:val="en-US"/>
        </w:rPr>
        <w:t>diabetic neuropathy</w:t>
      </w:r>
      <w:r>
        <w:rPr>
          <w:rFonts w:ascii="Times Roman" w:hAnsi="Times Roman" w:hint="default"/>
          <w:rtl w:val="0"/>
        </w:rPr>
        <w:t>”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1"/>
          <w:lang w:val="ar-SA" w:bidi="ar-SA"/>
        </w:rPr>
        <w:t>“</w:t>
      </w:r>
      <w:r>
        <w:rPr>
          <w:rFonts w:ascii="Times Roman" w:hAnsi="Times Roman"/>
          <w:rtl w:val="0"/>
          <w:lang w:val="en-US"/>
        </w:rPr>
        <w:t>severe COPD</w:t>
      </w:r>
      <w:r>
        <w:rPr>
          <w:rFonts w:ascii="Times Roman" w:hAnsi="Times Roman" w:hint="default"/>
          <w:rtl w:val="0"/>
        </w:rPr>
        <w:t>”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1"/>
          <w:lang w:val="ar-SA" w:bidi="ar-SA"/>
        </w:rPr>
        <w:t>“</w:t>
      </w:r>
      <w:r>
        <w:rPr>
          <w:rFonts w:ascii="Times Roman" w:hAnsi="Times Roman"/>
          <w:rtl w:val="0"/>
          <w:lang w:val="nl-NL"/>
        </w:rPr>
        <w:t>on metformin</w:t>
      </w:r>
      <w:r>
        <w:rPr>
          <w:rFonts w:ascii="Times Roman" w:hAnsi="Times Roman" w:hint="default"/>
          <w:rtl w:val="0"/>
        </w:rPr>
        <w:t>”</w:t>
      </w:r>
      <w:r>
        <w:rPr>
          <w:rFonts w:ascii="Times Roman" w:hAnsi="Times Roman"/>
          <w:rtl w:val="0"/>
          <w:lang w:val="en-US"/>
        </w:rPr>
        <w:t>) map to many codes, hierarchies, value sets, and local variants. Text2SQL may produce queries that reference the wrong code system or miss synonyms.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b w:val="1"/>
          <w:bCs w:val="1"/>
          <w:rtl w:val="0"/>
          <w:lang w:val="en-US"/>
        </w:rPr>
        <w:t>Consequence:</w:t>
      </w:r>
      <w:r>
        <w:rPr>
          <w:rFonts w:ascii="Times Roman" w:hAnsi="Times Roman"/>
          <w:rtl w:val="0"/>
          <w:lang w:val="en-US"/>
        </w:rPr>
        <w:t xml:space="preserve"> False positives/negatives in cohorts; biased research cohorts.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b w:val="1"/>
          <w:bCs w:val="1"/>
          <w:rtl w:val="0"/>
          <w:lang w:val="en-US"/>
        </w:rPr>
        <w:t>Mitigations: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Use a terminology service (SNOMED/ICD/RxNorm resolver) to expand and normalize concepts before SQL generation.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Maintain curated, site-specific value sets and let the system prefer them; fall back to mapped expansions if needed.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Show the researcher the resolved code lists and let them accept/reject edits (human-in-the-loop).</w:t>
      </w:r>
    </w:p>
    <w:p>
      <w:pPr>
        <w:pStyle w:val="Default"/>
        <w:suppressAutoHyphens w:val="1"/>
        <w:spacing w:before="0" w:after="240" w:line="240" w:lineRule="auto"/>
        <w:rPr>
          <w:rStyle w:val="None"/>
          <w:rFonts w:ascii="Times Roman" w:cs="Times Roman" w:hAnsi="Times Roman" w:eastAsia="Times Roman"/>
          <w:i w:val="0"/>
          <w:iCs w:val="0"/>
        </w:rPr>
      </w:pPr>
      <w:r>
        <w:rPr>
          <w:rFonts w:ascii="Times Roman" w:hAnsi="Times Roman"/>
          <w:i w:val="1"/>
          <w:iCs w:val="1"/>
          <w:rtl w:val="0"/>
          <w:lang w:val="en-US"/>
        </w:rPr>
        <w:t>(Why this is essential: FHIR is flexible and clinical codes live in different fields; SQL-on-FHIR views expose fields but don</w:t>
      </w:r>
      <w:r>
        <w:rPr>
          <w:rFonts w:ascii="Times Roman" w:hAnsi="Times Roman" w:hint="default"/>
          <w:i w:val="1"/>
          <w:iCs w:val="1"/>
          <w:rtl w:val="1"/>
        </w:rPr>
        <w:t>’</w:t>
      </w:r>
      <w:r>
        <w:rPr>
          <w:rFonts w:ascii="Times Roman" w:hAnsi="Times Roman"/>
          <w:i w:val="1"/>
          <w:iCs w:val="1"/>
          <w:rtl w:val="0"/>
          <w:lang w:val="en-US"/>
        </w:rPr>
        <w:t>t solve term resolution.)</w:t>
      </w:r>
      <w:r>
        <w:rPr>
          <w:rFonts w:ascii="Times Roman" w:hAnsi="Times Roman"/>
          <w:i w:val="0"/>
          <w:iCs w:val="0"/>
          <w:rtl w:val="0"/>
        </w:rPr>
        <w:t xml:space="preserve"> </w:t>
      </w:r>
      <w:r>
        <w:rPr>
          <w:rStyle w:val="Hyperlink.0"/>
          <w:rFonts w:ascii="Times Roman" w:cs="Times Roman" w:hAnsi="Times Roman" w:eastAsia="Times Roman"/>
          <w:i w:val="0"/>
          <w:iCs w:val="0"/>
          <w:outline w:val="0"/>
          <w:color w:val="0000ee"/>
          <w:u w:val="single"/>
          <w14:textFill>
            <w14:solidFill>
              <w14:srgbClr w14:val="0000EE"/>
            </w14:solidFill>
          </w14:textFill>
        </w:rPr>
        <w:fldChar w:fldCharType="begin" w:fldLock="0"/>
      </w:r>
      <w:r>
        <w:rPr>
          <w:rStyle w:val="Hyperlink.0"/>
          <w:rFonts w:ascii="Times Roman" w:cs="Times Roman" w:hAnsi="Times Roman" w:eastAsia="Times Roman"/>
          <w:i w:val="0"/>
          <w:iCs w:val="0"/>
          <w:outline w:val="0"/>
          <w:color w:val="0000ee"/>
          <w:u w:val="single"/>
          <w14:textFill>
            <w14:solidFill>
              <w14:srgbClr w14:val="0000EE"/>
            </w14:solidFill>
          </w14:textFill>
        </w:rPr>
        <w:instrText xml:space="preserve"> HYPERLINK "https://build.fhir.org/ig/FHIR/sql-on-fhir-v2/StructureDefinition-ViewDefinition.html?utm_source=chatgpt.com"</w:instrText>
      </w:r>
      <w:r>
        <w:rPr>
          <w:rStyle w:val="Hyperlink.0"/>
          <w:rFonts w:ascii="Times Roman" w:cs="Times Roman" w:hAnsi="Times Roman" w:eastAsia="Times Roman"/>
          <w:i w:val="0"/>
          <w:iCs w:val="0"/>
          <w:outline w:val="0"/>
          <w:color w:val="0000ee"/>
          <w:u w:val="single"/>
          <w14:textFill>
            <w14:solidFill>
              <w14:srgbClr w14:val="0000EE"/>
            </w14:solidFill>
          </w14:textFill>
        </w:rPr>
        <w:fldChar w:fldCharType="separate" w:fldLock="0"/>
      </w:r>
      <w:r>
        <w:rPr>
          <w:rStyle w:val="Hyperlink.0"/>
          <w:rFonts w:ascii="Times Roman" w:hAnsi="Times Roman"/>
          <w:i w:val="0"/>
          <w:iCs w:val="0"/>
          <w:outline w:val="0"/>
          <w:color w:val="0000ee"/>
          <w:u w:val="single"/>
          <w:rtl w:val="0"/>
          <w:lang w:val="de-DE"/>
          <w14:textFill>
            <w14:solidFill>
              <w14:srgbClr w14:val="0000EE"/>
            </w14:solidFill>
          </w14:textFill>
        </w:rPr>
        <w:t>FHIR+1</w:t>
      </w:r>
      <w:r>
        <w:rPr>
          <w:rFonts w:ascii="Times Roman" w:cs="Times Roman" w:hAnsi="Times Roman" w:eastAsia="Times Roman"/>
          <w:i w:val="1"/>
          <w:iCs w:val="1"/>
        </w:rPr>
        <w:fldChar w:fldCharType="end" w:fldLock="0"/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2) Temporal, episodic, and index-date logic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Style w:val="None"/>
          <w:rFonts w:ascii="Times Roman" w:hAnsi="Times Roman"/>
          <w:b w:val="1"/>
          <w:bCs w:val="1"/>
          <w:rtl w:val="0"/>
          <w:lang w:val="de-DE"/>
        </w:rPr>
        <w:t>Problem:</w:t>
      </w:r>
      <w:r>
        <w:rPr>
          <w:rFonts w:ascii="Times Roman" w:hAnsi="Times Roman"/>
          <w:rtl w:val="0"/>
          <w:lang w:val="en-US"/>
        </w:rPr>
        <w:t xml:space="preserve"> Cohort criteria frequently include temporal constraints (e.g., </w:t>
      </w:r>
      <w:r>
        <w:rPr>
          <w:rFonts w:ascii="Times Roman" w:hAnsi="Times Roman" w:hint="default"/>
          <w:rtl w:val="1"/>
          <w:lang w:val="ar-SA" w:bidi="ar-SA"/>
        </w:rPr>
        <w:t>“</w:t>
      </w:r>
      <w:r>
        <w:rPr>
          <w:rFonts w:ascii="Times Roman" w:hAnsi="Times Roman"/>
          <w:rtl w:val="0"/>
          <w:lang w:val="en-US"/>
        </w:rPr>
        <w:t>diagnosis in last 12 months before index date</w:t>
      </w:r>
      <w:r>
        <w:rPr>
          <w:rFonts w:ascii="Times Roman" w:hAnsi="Times Roman" w:hint="default"/>
          <w:rtl w:val="0"/>
        </w:rPr>
        <w:t>”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1"/>
          <w:lang w:val="ar-SA" w:bidi="ar-SA"/>
        </w:rPr>
        <w:t>“</w:t>
      </w:r>
      <w:r>
        <w:rPr>
          <w:rFonts w:ascii="Times Roman" w:hAnsi="Times Roman"/>
          <w:rtl w:val="0"/>
          <w:lang w:val="en-US"/>
        </w:rPr>
        <w:t>two prescriptions within 90 days</w:t>
      </w:r>
      <w:r>
        <w:rPr>
          <w:rFonts w:ascii="Times Roman" w:hAnsi="Times Roman" w:hint="default"/>
          <w:rtl w:val="0"/>
        </w:rPr>
        <w:t>”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1"/>
          <w:lang w:val="ar-SA" w:bidi="ar-SA"/>
        </w:rPr>
        <w:t>“</w:t>
      </w:r>
      <w:r>
        <w:rPr>
          <w:rFonts w:ascii="Times Roman" w:hAnsi="Times Roman"/>
          <w:rtl w:val="0"/>
          <w:lang w:val="en-US"/>
        </w:rPr>
        <w:t>lab rise of X after event</w:t>
      </w:r>
      <w:r>
        <w:rPr>
          <w:rFonts w:ascii="Times Roman" w:hAnsi="Times Roman" w:hint="default"/>
          <w:rtl w:val="0"/>
        </w:rPr>
        <w:t>”</w:t>
      </w:r>
      <w:r>
        <w:rPr>
          <w:rFonts w:ascii="Times Roman" w:hAnsi="Times Roman"/>
          <w:rtl w:val="0"/>
          <w:lang w:val="en-US"/>
        </w:rPr>
        <w:t>). Translating ambiguous natural language into correct SQL temporal logic is hard.</w:t>
      </w:r>
      <w:r>
        <w:rPr>
          <w:rFonts w:ascii="Times Roman" w:cs="Times Roman" w:hAnsi="Times Roman" w:eastAsia="Times Roman"/>
        </w:rPr>
        <w:br w:type="textWrapping"/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Consequence:</w:t>
      </w:r>
      <w:r>
        <w:rPr>
          <w:rFonts w:ascii="Times Roman" w:hAnsi="Times Roman"/>
          <w:rtl w:val="0"/>
          <w:lang w:val="en-US"/>
        </w:rPr>
        <w:t xml:space="preserve"> Substantially different cohorts depending on off-by-one, timezone, event-selection semantics.</w:t>
      </w:r>
      <w:r>
        <w:rPr>
          <w:rFonts w:ascii="Times Roman" w:cs="Times Roman" w:hAnsi="Times Roman" w:eastAsia="Times Roman"/>
        </w:rPr>
        <w:br w:type="textWrapping"/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Mitigations: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Normalize temporal language into an explicit intermediate representation (IR) capturing index date, windows, event anchors.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Require explicit index date semantics for ambiguous inputs or present multiple interpretations.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Unit tests for typical temporal patterns; compare output vs a gold standard.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3) Complex cohort logic (nested inclusion/exclusion, prior history, lookback windows)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Style w:val="None"/>
          <w:rFonts w:ascii="Times Roman" w:hAnsi="Times Roman"/>
          <w:b w:val="1"/>
          <w:bCs w:val="1"/>
          <w:rtl w:val="0"/>
          <w:lang w:val="de-DE"/>
        </w:rPr>
        <w:t>Problem:</w:t>
      </w:r>
      <w:r>
        <w:rPr>
          <w:rFonts w:ascii="Times Roman" w:hAnsi="Times Roman"/>
          <w:rtl w:val="0"/>
          <w:lang w:val="en-US"/>
        </w:rPr>
        <w:t xml:space="preserve"> Queries may contain nested logic (include patients with A </w:t>
      </w:r>
      <w:r>
        <w:rPr>
          <w:rStyle w:val="None"/>
          <w:rFonts w:ascii="Times Roman" w:hAnsi="Times Roman"/>
          <w:i w:val="1"/>
          <w:iCs w:val="1"/>
          <w:rtl w:val="0"/>
        </w:rPr>
        <w:t>and</w:t>
      </w:r>
      <w:r>
        <w:rPr>
          <w:rFonts w:ascii="Times Roman" w:hAnsi="Times Roman"/>
          <w:rtl w:val="0"/>
          <w:lang w:val="en-US"/>
        </w:rPr>
        <w:t xml:space="preserve"> (B or C) </w:t>
      </w:r>
      <w:r>
        <w:rPr>
          <w:rStyle w:val="None"/>
          <w:rFonts w:ascii="Times Roman" w:hAnsi="Times Roman"/>
          <w:i w:val="1"/>
          <w:iCs w:val="1"/>
          <w:rtl w:val="0"/>
          <w:lang w:val="en-US"/>
        </w:rPr>
        <w:t>but not</w:t>
      </w:r>
      <w:r>
        <w:rPr>
          <w:rFonts w:ascii="Times Roman" w:hAnsi="Times Roman"/>
          <w:rtl w:val="0"/>
          <w:lang w:val="en-US"/>
        </w:rPr>
        <w:t xml:space="preserve"> D within 6 months) and cohort builders often have nuanced semantics (patient-level deduplication, encounter vs patient scoping). Text2SQL models can get the boolean and scoping wrong.</w:t>
      </w:r>
      <w:r>
        <w:rPr>
          <w:rFonts w:ascii="Times Roman" w:cs="Times Roman" w:hAnsi="Times Roman" w:eastAsia="Times Roman"/>
        </w:rPr>
        <w:br w:type="textWrapping"/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Mitigations: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</w:rPr>
      </w:pPr>
      <w:r>
        <w:rPr>
          <w:rFonts w:ascii="Times Roman" w:hAnsi="Times Roman"/>
          <w:rtl w:val="0"/>
        </w:rPr>
        <w:t xml:space="preserve">Convert NL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Fonts w:ascii="Times Roman" w:hAnsi="Times Roman"/>
          <w:rtl w:val="0"/>
        </w:rPr>
        <w:t xml:space="preserve"> </w:t>
      </w:r>
      <w:r>
        <w:rPr>
          <w:rFonts w:ascii="Times Roman" w:hAnsi="Times Roman"/>
          <w:rtl w:val="0"/>
          <w:lang w:val="en-US"/>
        </w:rPr>
        <w:t>structured cohort DSL (e.g., inclusion/exclusion lists with explicit grouping) before SQL emission.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Render a human-readable preview of interpreted logic and the generated SQL (and underlying code lists) for sign-off.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4) FHIR structural variation &amp; view coverage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Style w:val="None"/>
          <w:rFonts w:ascii="Times Roman" w:hAnsi="Times Roman"/>
          <w:b w:val="1"/>
          <w:bCs w:val="1"/>
          <w:rtl w:val="0"/>
          <w:lang w:val="de-DE"/>
        </w:rPr>
        <w:t>Problem:</w:t>
      </w:r>
      <w:r>
        <w:rPr>
          <w:rFonts w:ascii="Times Roman" w:hAnsi="Times Roman"/>
          <w:rtl w:val="0"/>
          <w:lang w:val="en-US"/>
        </w:rPr>
        <w:t xml:space="preserve"> FHIR resources are nested JSON and sites implement different profiles. SQL-on-FHIR uses view definitions (FHIRPath) to flatten into tables, but 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view runners vary</w:t>
      </w:r>
      <w:r>
        <w:rPr>
          <w:rFonts w:ascii="Times Roman" w:hAnsi="Times Roman"/>
          <w:rtl w:val="0"/>
          <w:lang w:val="en-US"/>
        </w:rPr>
        <w:t xml:space="preserve"> in completeness of FHIRPath function support and coverage. The spec exists, but real-world implementations can differ. </w:t>
      </w:r>
      <w:r>
        <w:rPr>
          <w:rStyle w:val="Hyperlink.1"/>
          <w:rFonts w:ascii="Times Roman" w:cs="Times Roman" w:hAnsi="Times Roman" w:eastAsia="Times Roman"/>
        </w:rPr>
        <w:fldChar w:fldCharType="begin" w:fldLock="0"/>
      </w:r>
      <w:r>
        <w:rPr>
          <w:rStyle w:val="Hyperlink.1"/>
          <w:rFonts w:ascii="Times Roman" w:cs="Times Roman" w:hAnsi="Times Roman" w:eastAsia="Times Roman"/>
        </w:rPr>
        <w:instrText xml:space="preserve"> HYPERLINK "https://github.com/FHIR/sql-on-fhir-v2?utm_source=chatgpt.com"</w:instrText>
      </w:r>
      <w:r>
        <w:rPr>
          <w:rStyle w:val="Hyperlink.1"/>
          <w:rFonts w:ascii="Times Roman" w:cs="Times Roman" w:hAnsi="Times Roman" w:eastAsia="Times Roman"/>
        </w:rPr>
        <w:fldChar w:fldCharType="separate" w:fldLock="0"/>
      </w:r>
      <w:r>
        <w:rPr>
          <w:rStyle w:val="Hyperlink.1"/>
          <w:rFonts w:ascii="Times Roman" w:hAnsi="Times Roman"/>
          <w:rtl w:val="0"/>
        </w:rPr>
        <w:t>GitHub+1</w:t>
      </w:r>
      <w:r>
        <w:rPr>
          <w:rFonts w:ascii="Times Roman" w:cs="Times Roman" w:hAnsi="Times Roman" w:eastAsia="Times Roman"/>
        </w:rPr>
        <w:fldChar w:fldCharType="end" w:fldLock="0"/>
      </w:r>
      <w:r>
        <w:rPr>
          <w:rFonts w:ascii="Times Roman" w:cs="Times Roman" w:hAnsi="Times Roman" w:eastAsia="Times Roman"/>
        </w:rPr>
        <w:br w:type="textWrapping"/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Consequence:</w:t>
      </w:r>
      <w:r>
        <w:rPr>
          <w:rFonts w:ascii="Times Roman" w:hAnsi="Times Roman"/>
          <w:rtl w:val="0"/>
          <w:lang w:val="en-US"/>
        </w:rPr>
        <w:t xml:space="preserve"> A query that works on one site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en-US"/>
        </w:rPr>
        <w:t>s SQL-on-FHIR view runner fails (different column names, missing fields).</w:t>
      </w:r>
      <w:r>
        <w:rPr>
          <w:rFonts w:ascii="Times Roman" w:cs="Times Roman" w:hAnsi="Times Roman" w:eastAsia="Times Roman"/>
        </w:rPr>
        <w:br w:type="textWrapping"/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Mitigations: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Deploy standardized, versioned view definitions across sites (or ship site-specific adapters).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Add capability discovery: confirm which columns/views the runner supports before generating SQL.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Fall back to Bulk Data + transformation into a local analytic schema if view runner is incomplete.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it-IT"/>
        </w:rPr>
        <w:t>5) Real-time vs. batch (performance &amp; scale)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Style w:val="None"/>
          <w:rFonts w:ascii="Times Roman" w:hAnsi="Times Roman"/>
          <w:b w:val="1"/>
          <w:bCs w:val="1"/>
          <w:rtl w:val="0"/>
          <w:lang w:val="de-DE"/>
        </w:rPr>
        <w:t>Problem:</w:t>
      </w:r>
      <w:r>
        <w:rPr>
          <w:rFonts w:ascii="Times Roman" w:hAnsi="Times Roman" w:hint="default"/>
          <w:rtl w:val="1"/>
          <w:lang w:val="ar-SA" w:bidi="ar-SA"/>
        </w:rPr>
        <w:t xml:space="preserve"> “</w:t>
      </w:r>
      <w:r>
        <w:rPr>
          <w:rFonts w:ascii="Times Roman" w:hAnsi="Times Roman"/>
          <w:rtl w:val="0"/>
          <w:lang w:val="en-US"/>
        </w:rPr>
        <w:t>Real-time</w:t>
      </w:r>
      <w:r>
        <w:rPr>
          <w:rFonts w:ascii="Times Roman" w:hAnsi="Times Roman" w:hint="default"/>
          <w:rtl w:val="0"/>
        </w:rPr>
        <w:t xml:space="preserve">” </w:t>
      </w:r>
      <w:r>
        <w:rPr>
          <w:rFonts w:ascii="Times Roman" w:hAnsi="Times Roman"/>
          <w:rtl w:val="0"/>
          <w:lang w:val="en-US"/>
        </w:rPr>
        <w:t>cohort counts over large populations are expensive. Hitting many FHIR resources or live view runners with complex SQL on production EHRs risks performance issues and throttling. SMART Bulk Data / Flat FHIR is the common pattern for population scale and analytics; it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en-US"/>
        </w:rPr>
        <w:t xml:space="preserve">s often a better path for heavy analytic loads. </w:t>
      </w:r>
      <w:r>
        <w:rPr>
          <w:rStyle w:val="Hyperlink.1"/>
          <w:rFonts w:ascii="Times Roman" w:cs="Times Roman" w:hAnsi="Times Roman" w:eastAsia="Times Roman"/>
        </w:rPr>
        <w:fldChar w:fldCharType="begin" w:fldLock="0"/>
      </w:r>
      <w:r>
        <w:rPr>
          <w:rStyle w:val="Hyperlink.1"/>
          <w:rFonts w:ascii="Times Roman" w:cs="Times Roman" w:hAnsi="Times Roman" w:eastAsia="Times Roman"/>
        </w:rPr>
        <w:instrText xml:space="preserve"> HYPERLINK "https://smarthealthit.org/smart-hl7-bulk-data-access-flat-fhir/?utm_source=chatgpt.com"</w:instrText>
      </w:r>
      <w:r>
        <w:rPr>
          <w:rStyle w:val="Hyperlink.1"/>
          <w:rFonts w:ascii="Times Roman" w:cs="Times Roman" w:hAnsi="Times Roman" w:eastAsia="Times Roman"/>
        </w:rPr>
        <w:fldChar w:fldCharType="separate" w:fldLock="0"/>
      </w:r>
      <w:r>
        <w:rPr>
          <w:rStyle w:val="Hyperlink.1"/>
          <w:rFonts w:ascii="Times Roman" w:hAnsi="Times Roman"/>
          <w:rtl w:val="0"/>
          <w:lang w:val="en-US"/>
        </w:rPr>
        <w:t>SMART Health IT</w:t>
      </w:r>
      <w:r>
        <w:rPr>
          <w:rFonts w:ascii="Times Roman" w:cs="Times Roman" w:hAnsi="Times Roman" w:eastAsia="Times Roman"/>
        </w:rPr>
        <w:fldChar w:fldCharType="end" w:fldLock="0"/>
      </w:r>
      <w:r>
        <w:rPr>
          <w:rFonts w:ascii="Times Roman" w:cs="Times Roman" w:hAnsi="Times Roman" w:eastAsia="Times Roman"/>
        </w:rPr>
        <w:br w:type="textWrapping"/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Mitigations: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Use a hybrid pattern: for lightweight exploratory queries use SQL-on-FHIR view runners; for heavy / sitewide runs, use Bulk Data exports + materialized analytic tables (or cache views in a data warehouse).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Implement query cost estimation and warn/restrict heavy queries; throttle and queue long jobs.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 xml:space="preserve">Maintain incremental refresh pipelines so </w:t>
      </w:r>
      <w:r>
        <w:rPr>
          <w:rFonts w:ascii="Times Roman" w:hAnsi="Times Roman" w:hint="default"/>
          <w:rtl w:val="1"/>
          <w:lang w:val="ar-SA" w:bidi="ar-SA"/>
        </w:rPr>
        <w:t>“</w:t>
      </w:r>
      <w:r>
        <w:rPr>
          <w:rFonts w:ascii="Times Roman" w:hAnsi="Times Roman"/>
          <w:rtl w:val="0"/>
          <w:lang w:val="en-US"/>
        </w:rPr>
        <w:t>near-real-time</w:t>
      </w:r>
      <w:r>
        <w:rPr>
          <w:rFonts w:ascii="Times Roman" w:hAnsi="Times Roman" w:hint="default"/>
          <w:rtl w:val="0"/>
        </w:rPr>
        <w:t xml:space="preserve">” </w:t>
      </w:r>
      <w:r>
        <w:rPr>
          <w:rFonts w:ascii="Times Roman" w:hAnsi="Times Roman"/>
          <w:rtl w:val="0"/>
          <w:lang w:val="en-US"/>
        </w:rPr>
        <w:t>means a short window (minutes</w:t>
      </w:r>
      <w:r>
        <w:rPr>
          <w:rFonts w:ascii="Times Roman" w:hAnsi="Times Roman" w:hint="default"/>
          <w:rtl w:val="0"/>
        </w:rPr>
        <w:t>–</w:t>
      </w:r>
      <w:r>
        <w:rPr>
          <w:rFonts w:ascii="Times Roman" w:hAnsi="Times Roman"/>
          <w:rtl w:val="0"/>
          <w:lang w:val="en-US"/>
        </w:rPr>
        <w:t>hours), not milliseconds.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6) LLM/Text2SQL failure modes (hallucination, SQL injection, brittle generation)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Style w:val="None"/>
          <w:rFonts w:ascii="Times Roman" w:hAnsi="Times Roman"/>
          <w:b w:val="1"/>
          <w:bCs w:val="1"/>
          <w:rtl w:val="0"/>
          <w:lang w:val="de-DE"/>
        </w:rPr>
        <w:t>Problem:</w:t>
      </w:r>
      <w:r>
        <w:rPr>
          <w:rFonts w:ascii="Times Roman" w:hAnsi="Times Roman"/>
          <w:rtl w:val="0"/>
          <w:lang w:val="en-US"/>
        </w:rPr>
        <w:t xml:space="preserve"> LLMs can hallucinate schema elements or generate unsafe SQL. They may produce syntactically plausible but semantically wrong queries. Security risk if raw user text influences SQL (injection-like issues).</w:t>
      </w:r>
      <w:r>
        <w:rPr>
          <w:rFonts w:ascii="Times Roman" w:cs="Times Roman" w:hAnsi="Times Roman" w:eastAsia="Times Roman"/>
        </w:rPr>
        <w:br w:type="textWrapping"/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Mitigations: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</w:rPr>
      </w:pPr>
      <w:r>
        <w:rPr>
          <w:rFonts w:ascii="Times Roman" w:hAnsi="Times Roman"/>
          <w:rtl w:val="0"/>
        </w:rPr>
        <w:t>Don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en-US"/>
        </w:rPr>
        <w:t>t allow LLM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Fonts w:ascii="Times Roman" w:hAnsi="Times Roman"/>
          <w:rtl w:val="0"/>
          <w:lang w:val="en-US"/>
        </w:rPr>
        <w:t>DB unrestricted. Use template-driven generation + constrained grammar, or produce an IR that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en-US"/>
        </w:rPr>
        <w:t>s validated by deterministic rules.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Sanitize and canonicalize generated SQL; run in read-only, audited query engines with query parameterization.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Keep a human-in-the-loop approval step for production cohort definitions.</w:t>
      </w:r>
    </w:p>
    <w:p>
      <w:pPr>
        <w:pStyle w:val="Default"/>
        <w:suppressAutoHyphens w:val="1"/>
        <w:spacing w:before="0" w:after="240" w:line="240" w:lineRule="auto"/>
        <w:rPr>
          <w:rStyle w:val="None"/>
          <w:rFonts w:ascii="Times Roman" w:cs="Times Roman" w:hAnsi="Times Roman" w:eastAsia="Times Roman"/>
          <w:i w:val="0"/>
          <w:iCs w:val="0"/>
        </w:rPr>
      </w:pPr>
      <w:r>
        <w:rPr>
          <w:rFonts w:ascii="Times Roman" w:hAnsi="Times Roman"/>
          <w:i w:val="1"/>
          <w:iCs w:val="1"/>
          <w:rtl w:val="0"/>
          <w:lang w:val="en-US"/>
        </w:rPr>
        <w:t>(Papers show Text2SQL for cohorts works well in constrained setups but requires careful pipeline design and validation.)</w:t>
      </w:r>
      <w:r>
        <w:rPr>
          <w:rStyle w:val="None"/>
          <w:rFonts w:ascii="Times Roman" w:hAnsi="Times Roman"/>
          <w:i w:val="0"/>
          <w:iCs w:val="0"/>
          <w:rtl w:val="0"/>
        </w:rPr>
        <w:t xml:space="preserve"> </w:t>
      </w:r>
      <w:r>
        <w:rPr>
          <w:rStyle w:val="Hyperlink.0"/>
          <w:rFonts w:ascii="Times Roman" w:cs="Times Roman" w:hAnsi="Times Roman" w:eastAsia="Times Roman"/>
          <w:i w:val="0"/>
          <w:iCs w:val="0"/>
          <w:outline w:val="0"/>
          <w:color w:val="0000ee"/>
          <w:u w:val="single"/>
          <w14:textFill>
            <w14:solidFill>
              <w14:srgbClr w14:val="0000EE"/>
            </w14:solidFill>
          </w14:textFill>
        </w:rPr>
        <w:fldChar w:fldCharType="begin" w:fldLock="0"/>
      </w:r>
      <w:r>
        <w:rPr>
          <w:rStyle w:val="Hyperlink.0"/>
          <w:rFonts w:ascii="Times Roman" w:cs="Times Roman" w:hAnsi="Times Roman" w:eastAsia="Times Roman"/>
          <w:i w:val="0"/>
          <w:iCs w:val="0"/>
          <w:outline w:val="0"/>
          <w:color w:val="0000ee"/>
          <w:u w:val="single"/>
          <w14:textFill>
            <w14:solidFill>
              <w14:srgbClr w14:val="0000EE"/>
            </w14:solidFill>
          </w14:textFill>
        </w:rPr>
        <w:instrText xml:space="preserve"> HYPERLINK "https://pmc.ncbi.nlm.nih.gov/articles/PMC11129920/?utm_source=chatgpt.com"</w:instrText>
      </w:r>
      <w:r>
        <w:rPr>
          <w:rStyle w:val="Hyperlink.0"/>
          <w:rFonts w:ascii="Times Roman" w:cs="Times Roman" w:hAnsi="Times Roman" w:eastAsia="Times Roman"/>
          <w:i w:val="0"/>
          <w:iCs w:val="0"/>
          <w:outline w:val="0"/>
          <w:color w:val="0000ee"/>
          <w:u w:val="single"/>
          <w14:textFill>
            <w14:solidFill>
              <w14:srgbClr w14:val="0000EE"/>
            </w14:solidFill>
          </w14:textFill>
        </w:rPr>
        <w:fldChar w:fldCharType="separate" w:fldLock="0"/>
      </w:r>
      <w:r>
        <w:rPr>
          <w:rStyle w:val="Hyperlink.0"/>
          <w:rFonts w:ascii="Times Roman" w:hAnsi="Times Roman"/>
          <w:i w:val="0"/>
          <w:iCs w:val="0"/>
          <w:outline w:val="0"/>
          <w:color w:val="0000ee"/>
          <w:u w:val="single"/>
          <w:rtl w:val="0"/>
          <w14:textFill>
            <w14:solidFill>
              <w14:srgbClr w14:val="0000EE"/>
            </w14:solidFill>
          </w14:textFill>
        </w:rPr>
        <w:t>PMC+1</w:t>
      </w:r>
      <w:r>
        <w:rPr>
          <w:rFonts w:ascii="Times Roman" w:cs="Times Roman" w:hAnsi="Times Roman" w:eastAsia="Times Roman"/>
          <w:i w:val="1"/>
          <w:iCs w:val="1"/>
        </w:rPr>
        <w:fldChar w:fldCharType="end" w:fldLock="0"/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7) Data quality, provenance, and representational differences (FHIR vs OMOP etc.)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Style w:val="None"/>
          <w:rFonts w:ascii="Times Roman" w:hAnsi="Times Roman"/>
          <w:b w:val="1"/>
          <w:bCs w:val="1"/>
          <w:rtl w:val="0"/>
          <w:lang w:val="de-DE"/>
        </w:rPr>
        <w:t>Problem:</w:t>
      </w:r>
      <w:r>
        <w:rPr>
          <w:rFonts w:ascii="Times Roman" w:hAnsi="Times Roman"/>
          <w:rtl w:val="0"/>
          <w:lang w:val="en-US"/>
        </w:rPr>
        <w:t xml:space="preserve"> FHIR is optimized for clinical exchange; OMOP and other CDMs are optimized for research analytics. Mapping FHIR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Fonts w:ascii="Times Roman" w:hAnsi="Times Roman"/>
          <w:rtl w:val="0"/>
          <w:lang w:val="en-US"/>
        </w:rPr>
        <w:t xml:space="preserve">OMOP/analytic model has pitfalls; errors in mapping change cohort semantics. </w:t>
      </w:r>
      <w:r>
        <w:rPr>
          <w:rStyle w:val="Hyperlink.1"/>
          <w:rFonts w:ascii="Times Roman" w:cs="Times Roman" w:hAnsi="Times Roman" w:eastAsia="Times Roman"/>
        </w:rPr>
        <w:fldChar w:fldCharType="begin" w:fldLock="0"/>
      </w:r>
      <w:r>
        <w:rPr>
          <w:rStyle w:val="Hyperlink.1"/>
          <w:rFonts w:ascii="Times Roman" w:cs="Times Roman" w:hAnsi="Times Roman" w:eastAsia="Times Roman"/>
        </w:rPr>
        <w:instrText xml:space="preserve"> HYPERLINK "https://build.fhir.org/ig/HL7/fhir-omop-ig/F2OGeneralIssues.html?utm_source=chatgpt.com"</w:instrText>
      </w:r>
      <w:r>
        <w:rPr>
          <w:rStyle w:val="Hyperlink.1"/>
          <w:rFonts w:ascii="Times Roman" w:cs="Times Roman" w:hAnsi="Times Roman" w:eastAsia="Times Roman"/>
        </w:rPr>
        <w:fldChar w:fldCharType="separate" w:fldLock="0"/>
      </w:r>
      <w:r>
        <w:rPr>
          <w:rStyle w:val="Hyperlink.1"/>
          <w:rFonts w:ascii="Times Roman" w:hAnsi="Times Roman"/>
          <w:rtl w:val="0"/>
          <w:lang w:val="de-DE"/>
        </w:rPr>
        <w:t>FHIR</w:t>
      </w:r>
      <w:r>
        <w:rPr>
          <w:rFonts w:ascii="Times Roman" w:cs="Times Roman" w:hAnsi="Times Roman" w:eastAsia="Times Roman"/>
        </w:rPr>
        <w:fldChar w:fldCharType="end" w:fldLock="0"/>
      </w:r>
      <w:r>
        <w:rPr>
          <w:rFonts w:ascii="Times Roman" w:cs="Times Roman" w:hAnsi="Times Roman" w:eastAsia="Times Roman"/>
        </w:rPr>
        <w:br w:type="textWrapping"/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Mitigations: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Document provenance; include mapping rules in outputs and logs.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Where possible, run parallel queries on both FHIR-derived views and OMOP (if available) to cross-check results.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Provide confidence metrics and provenance to researchers.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8) Privacy, governance, and authorization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Style w:val="None"/>
          <w:rFonts w:ascii="Times Roman" w:hAnsi="Times Roman"/>
          <w:b w:val="1"/>
          <w:bCs w:val="1"/>
          <w:rtl w:val="0"/>
          <w:lang w:val="de-DE"/>
        </w:rPr>
        <w:t>Problem:</w:t>
      </w:r>
      <w:r>
        <w:rPr>
          <w:rFonts w:ascii="Times Roman" w:hAnsi="Times Roman"/>
          <w:rtl w:val="0"/>
          <w:lang w:val="en-US"/>
        </w:rPr>
        <w:t xml:space="preserve"> Running ad-hoc natural-language cohort queries risks exposing PHI. Auditing, role-based access, de-identification, and IRB governance must be enforced.</w:t>
      </w:r>
      <w:r>
        <w:rPr>
          <w:rFonts w:ascii="Times Roman" w:cs="Times Roman" w:hAnsi="Times Roman" w:eastAsia="Times Roman"/>
        </w:rPr>
        <w:br w:type="textWrapping"/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Mitigations: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 xml:space="preserve">Enforce SMART/OAuth scopes and fine-grained RBAC; require researcher identity and IRB/project metadata for cohort queries. </w:t>
      </w:r>
      <w:r>
        <w:rPr>
          <w:rStyle w:val="Hyperlink.1"/>
          <w:rFonts w:ascii="Times Roman" w:cs="Times Roman" w:hAnsi="Times Roman" w:eastAsia="Times Roman"/>
        </w:rPr>
        <w:fldChar w:fldCharType="begin" w:fldLock="0"/>
      </w:r>
      <w:r>
        <w:rPr>
          <w:rStyle w:val="Hyperlink.1"/>
          <w:rFonts w:ascii="Times Roman" w:cs="Times Roman" w:hAnsi="Times Roman" w:eastAsia="Times Roman"/>
        </w:rPr>
        <w:instrText xml:space="preserve"> HYPERLINK "https://build.fhir.org/ig/HL7/smart-app-launch/scopes-and-launch-context.html?utm_source=chatgpt.com"</w:instrText>
      </w:r>
      <w:r>
        <w:rPr>
          <w:rStyle w:val="Hyperlink.1"/>
          <w:rFonts w:ascii="Times Roman" w:cs="Times Roman" w:hAnsi="Times Roman" w:eastAsia="Times Roman"/>
        </w:rPr>
        <w:fldChar w:fldCharType="separate" w:fldLock="0"/>
      </w:r>
      <w:r>
        <w:rPr>
          <w:rStyle w:val="Hyperlink.1"/>
          <w:rFonts w:ascii="Times Roman" w:hAnsi="Times Roman"/>
          <w:rtl w:val="0"/>
          <w:lang w:val="de-DE"/>
        </w:rPr>
        <w:t>FHIR</w:t>
      </w:r>
      <w:r>
        <w:rPr>
          <w:rFonts w:ascii="Times Roman" w:cs="Times Roman" w:hAnsi="Times Roman" w:eastAsia="Times Roman"/>
        </w:rPr>
        <w:fldChar w:fldCharType="end" w:fldLock="0"/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Audit every generated SQL and returned result.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Use de-identified or aggregate counts until approvals are in place.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322" w:line="240" w:lineRule="auto"/>
        <w:rPr>
          <w:rFonts w:ascii="Times Roman" w:cs="Times Roman" w:hAnsi="Times Roman" w:eastAsia="Times Roman"/>
          <w:b w:val="1"/>
          <w:bCs w:val="1"/>
          <w:sz w:val="48"/>
          <w:szCs w:val="48"/>
        </w:rPr>
      </w:pPr>
      <w:r>
        <w:rPr>
          <w:rFonts w:ascii="Times Roman" w:hAnsi="Times Roman"/>
          <w:b w:val="1"/>
          <w:bCs w:val="1"/>
          <w:sz w:val="48"/>
          <w:szCs w:val="48"/>
          <w:rtl w:val="0"/>
          <w:lang w:val="en-US"/>
        </w:rPr>
        <w:t>Recommended architecture (practical, hybrid)</w:t>
      </w:r>
    </w:p>
    <w:p>
      <w:pPr>
        <w:pStyle w:val="Default"/>
        <w:numPr>
          <w:ilvl w:val="0"/>
          <w:numId w:val="4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</w:rPr>
      </w:pPr>
      <w:r>
        <w:rPr>
          <w:rFonts w:ascii="Times Roman" w:hAnsi="Times Roman"/>
          <w:b w:val="1"/>
          <w:bCs w:val="1"/>
          <w:rtl w:val="0"/>
        </w:rPr>
        <w:t xml:space="preserve">NL input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Fonts w:ascii="Times Roman" w:hAnsi="Times Roman"/>
          <w:b w:val="1"/>
          <w:bCs w:val="1"/>
          <w:rtl w:val="0"/>
        </w:rPr>
        <w:t xml:space="preserve"> </w:t>
      </w:r>
      <w:r>
        <w:rPr>
          <w:rFonts w:ascii="Times Roman" w:hAnsi="Times Roman"/>
          <w:b w:val="1"/>
          <w:bCs w:val="1"/>
          <w:rtl w:val="0"/>
          <w:lang w:val="en-US"/>
        </w:rPr>
        <w:t>Parser/Intent extractor</w:t>
      </w:r>
    </w:p>
    <w:p>
      <w:pPr>
        <w:pStyle w:val="Default"/>
        <w:numPr>
          <w:ilvl w:val="1"/>
          <w:numId w:val="6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Produce an explicit intermediate cohort DSL (inclusion/exclusion blocks, index date, time windows, domain constraints). Use deterministic NLP components (regex, rule engine) + LLM for paraphrase when needed.</w:t>
      </w:r>
    </w:p>
    <w:p>
      <w:pPr>
        <w:pStyle w:val="Default"/>
        <w:numPr>
          <w:ilvl w:val="0"/>
          <w:numId w:val="4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Concept expansion &amp; term resolution</w:t>
      </w:r>
    </w:p>
    <w:p>
      <w:pPr>
        <w:pStyle w:val="Default"/>
        <w:numPr>
          <w:ilvl w:val="1"/>
          <w:numId w:val="6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Call terminology service to expand terms into code sets (SNOMED/ICD/RxNorm/LOINC), with site overrides.</w:t>
      </w:r>
    </w:p>
    <w:p>
      <w:pPr>
        <w:pStyle w:val="Default"/>
        <w:numPr>
          <w:ilvl w:val="0"/>
          <w:numId w:val="7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Capability discovery</w:t>
      </w:r>
    </w:p>
    <w:p>
      <w:pPr>
        <w:pStyle w:val="Default"/>
        <w:numPr>
          <w:ilvl w:val="1"/>
          <w:numId w:val="6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Query the target site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en-US"/>
        </w:rPr>
        <w:t>s SQL-on-FHIR view runner capabilities (available views/columns, supported FHIRPath functions).</w:t>
      </w:r>
    </w:p>
    <w:p>
      <w:pPr>
        <w:pStyle w:val="Default"/>
        <w:numPr>
          <w:ilvl w:val="0"/>
          <w:numId w:val="8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</w:rPr>
      </w:pPr>
      <w:r>
        <w:rPr>
          <w:rFonts w:ascii="Times Roman" w:hAnsi="Times Roman"/>
          <w:b w:val="1"/>
          <w:bCs w:val="1"/>
          <w:rtl w:val="0"/>
        </w:rPr>
        <w:t>SQL generation</w:t>
      </w:r>
    </w:p>
    <w:p>
      <w:pPr>
        <w:pStyle w:val="Default"/>
        <w:numPr>
          <w:ilvl w:val="1"/>
          <w:numId w:val="6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Use a template/grammar-based generator that consumes the DSL + resolved code lists + view metadata. Avoid direct freeform LLM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Fonts w:ascii="Times Roman" w:hAnsi="Times Roman"/>
          <w:rtl w:val="0"/>
        </w:rPr>
        <w:t>SQL.</w:t>
      </w:r>
    </w:p>
    <w:p>
      <w:pPr>
        <w:pStyle w:val="Default"/>
        <w:numPr>
          <w:ilvl w:val="0"/>
          <w:numId w:val="9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Static validation &amp; cost estimation</w:t>
      </w:r>
    </w:p>
    <w:p>
      <w:pPr>
        <w:pStyle w:val="Default"/>
        <w:numPr>
          <w:ilvl w:val="1"/>
          <w:numId w:val="6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Validate for semantic integrity (e.g., no ambiguous temporal windows), estimate cost, and enforce query limits.</w:t>
      </w:r>
    </w:p>
    <w:p>
      <w:pPr>
        <w:pStyle w:val="Default"/>
        <w:numPr>
          <w:ilvl w:val="0"/>
          <w:numId w:val="10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Execution path decision</w:t>
      </w:r>
    </w:p>
    <w:p>
      <w:pPr>
        <w:pStyle w:val="Default"/>
        <w:numPr>
          <w:ilvl w:val="1"/>
          <w:numId w:val="6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If small/fast: run on SQL-on-FHIR view runner (live).</w:t>
      </w:r>
    </w:p>
    <w:p>
      <w:pPr>
        <w:pStyle w:val="Default"/>
        <w:numPr>
          <w:ilvl w:val="1"/>
          <w:numId w:val="6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If broad/expensive: run on pre-materialized analytic tables / Bulk Data export transformed into warehouse schema.</w:t>
      </w:r>
    </w:p>
    <w:p>
      <w:pPr>
        <w:pStyle w:val="Default"/>
        <w:numPr>
          <w:ilvl w:val="0"/>
          <w:numId w:val="11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Human review &amp; sign-off</w:t>
      </w:r>
    </w:p>
    <w:p>
      <w:pPr>
        <w:pStyle w:val="Default"/>
        <w:numPr>
          <w:ilvl w:val="1"/>
          <w:numId w:val="6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Present readable cohort definition, codes, and sample SQL to researcher for approval (or auto-approve for low-risk exploratory counts).</w:t>
      </w:r>
    </w:p>
    <w:p>
      <w:pPr>
        <w:pStyle w:val="Default"/>
        <w:numPr>
          <w:ilvl w:val="0"/>
          <w:numId w:val="12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Execution, logging, provenance</w:t>
      </w:r>
    </w:p>
    <w:p>
      <w:pPr>
        <w:pStyle w:val="Default"/>
        <w:numPr>
          <w:ilvl w:val="1"/>
          <w:numId w:val="6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Execute read-only queries; log SQL, translations, user, purpose, and results; expose lineage metadata.</w:t>
      </w:r>
    </w:p>
    <w:p>
      <w:pPr>
        <w:pStyle w:val="Default"/>
        <w:numPr>
          <w:ilvl w:val="0"/>
          <w:numId w:val="13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Monitoring &amp; feedback loop</w:t>
      </w:r>
    </w:p>
    <w:p>
      <w:pPr>
        <w:pStyle w:val="Default"/>
        <w:numPr>
          <w:ilvl w:val="1"/>
          <w:numId w:val="6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Capture false positives/negatives reported by researchers; update term maps and templates.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multiLevelType w:val="hybridMultilevel"/>
    <w:numStyleLink w:val="Bullet Big"/>
  </w:abstractNum>
  <w:abstractNum w:abstractNumId="3">
    <w:multiLevelType w:val="hybridMultilevel"/>
    <w:styleLink w:val="Bullet Big"/>
    <w:lvl w:ilvl="0">
      <w:start w:val="1"/>
      <w:numFmt w:val="decimal"/>
      <w:suff w:val="tab"/>
      <w:lvlText w:val="%1."/>
      <w:lvlJc w:val="left"/>
      <w:pPr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2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9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3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10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8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5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2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</w:abstractNum>
  <w:abstractNum w:abstractNumId="4">
    <w:multiLevelType w:val="hybridMultilevel"/>
    <w:numStyleLink w:val="Bullet Big.0"/>
  </w:abstractNum>
  <w:abstractNum w:abstractNumId="5">
    <w:multiLevelType w:val="hybridMultilevel"/>
    <w:styleLink w:val="Bullet Big.0"/>
    <w:lvl w:ilvl="0">
      <w:start w:val="1"/>
      <w:numFmt w:val="bullet"/>
      <w:suff w:val="tab"/>
      <w:lvlText w:val="•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ind w:left="144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◦"/>
      <w:lvlJc w:val="left"/>
      <w:pPr>
        <w:ind w:left="216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◦"/>
      <w:lvlJc w:val="left"/>
      <w:pPr>
        <w:ind w:left="288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ind w:left="360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◦"/>
      <w:lvlJc w:val="left"/>
      <w:pPr>
        <w:ind w:left="432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◦"/>
      <w:lvlJc w:val="left"/>
      <w:pPr>
        <w:ind w:left="504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ind w:left="576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◦"/>
      <w:lvlJc w:val="left"/>
      <w:pPr>
        <w:ind w:left="648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2"/>
    <w:lvlOverride w:ilvl="0">
      <w:startOverride w:val="3"/>
    </w:lvlOverride>
  </w:num>
  <w:num w:numId="8">
    <w:abstractNumId w:val="2"/>
    <w:lvlOverride w:ilvl="0">
      <w:startOverride w:val="4"/>
    </w:lvlOverride>
  </w:num>
  <w:num w:numId="9">
    <w:abstractNumId w:val="2"/>
    <w:lvlOverride w:ilvl="0">
      <w:startOverride w:val="5"/>
    </w:lvlOverride>
  </w:num>
  <w:num w:numId="10">
    <w:abstractNumId w:val="2"/>
    <w:lvlOverride w:ilvl="0">
      <w:startOverride w:val="6"/>
    </w:lvlOverride>
  </w:num>
  <w:num w:numId="11">
    <w:abstractNumId w:val="2"/>
    <w:lvlOverride w:ilvl="0">
      <w:startOverride w:val="7"/>
    </w:lvlOverride>
  </w:num>
  <w:num w:numId="12">
    <w:abstractNumId w:val="2"/>
    <w:lvlOverride w:ilvl="0">
      <w:startOverride w:val="8"/>
    </w:lvlOverride>
  </w:num>
  <w:num w:numId="13">
    <w:abstractNumId w:val="2"/>
    <w:lvlOverride w:ilvl="0">
      <w:startOverride w:val="9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  <w:style w:type="character" w:styleId="None">
    <w:name w:val="None"/>
  </w:style>
  <w:style w:type="character" w:styleId="Hyperlink.0">
    <w:name w:val="Hyperlink.0"/>
    <w:basedOn w:val="None"/>
    <w:next w:val="Hyperlink.0"/>
    <w:rPr>
      <w:i w:val="0"/>
      <w:iCs w:val="0"/>
      <w:outline w:val="0"/>
      <w:color w:val="0000ee"/>
      <w:u w:val="single"/>
      <w14:textFill>
        <w14:solidFill>
          <w14:srgbClr w14:val="0000EE"/>
        </w14:solidFill>
      </w14:textFill>
    </w:rPr>
  </w:style>
  <w:style w:type="character" w:styleId="Hyperlink.1">
    <w:name w:val="Hyperlink.1"/>
    <w:basedOn w:val="None"/>
    <w:next w:val="Hyperlink.1"/>
    <w:rPr>
      <w:outline w:val="0"/>
      <w:color w:val="0000ee"/>
      <w:u w:val="single"/>
      <w14:textFill>
        <w14:solidFill>
          <w14:srgbClr w14:val="0000EE"/>
        </w14:solidFill>
      </w14:textFill>
    </w:rPr>
  </w:style>
  <w:style w:type="numbering" w:styleId="Bullet Big">
    <w:name w:val="Bullet Big"/>
    <w:pPr>
      <w:numPr>
        <w:numId w:val="3"/>
      </w:numPr>
    </w:pPr>
  </w:style>
  <w:style w:type="numbering" w:styleId="Bullet Big.0">
    <w:name w:val="Bullet Big.0"/>
    <w:pPr>
      <w:numPr>
        <w:numId w:val="5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