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7FE2" w14:textId="77777777" w:rsidR="00B73856" w:rsidRDefault="00B73856">
      <w:bookmarkStart w:id="0" w:name="_Hlk116991875"/>
      <w:bookmarkEnd w:id="0"/>
    </w:p>
    <w:p w14:paraId="5D171503" w14:textId="38D7E476" w:rsidR="00B73856" w:rsidRDefault="00464A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B7992" wp14:editId="377C95CE">
                <wp:simplePos x="0" y="0"/>
                <wp:positionH relativeFrom="margin">
                  <wp:align>center</wp:align>
                </wp:positionH>
                <wp:positionV relativeFrom="paragraph">
                  <wp:posOffset>2717165</wp:posOffset>
                </wp:positionV>
                <wp:extent cx="5608320" cy="1404620"/>
                <wp:effectExtent l="0" t="0" r="11430" b="1270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8D56" w14:textId="0DABCFFB" w:rsidR="00C53F7E" w:rsidRPr="00C53F7E" w:rsidRDefault="00A25A5D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Linearyzacja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AB7992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0;margin-top:213.95pt;width:44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" strokecolor="white [3212]">
                <v:textbox style="mso-fit-shape-to-text:t">
                  <w:txbxContent>
                    <w:p w14:paraId="59338D56" w14:textId="0DABCFFB" w:rsidR="00C53F7E" w:rsidRPr="00C53F7E" w:rsidRDefault="00A25A5D" w:rsidP="00C53F7E">
                      <w:pPr>
                        <w:jc w:val="center"/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t>Linearyzacja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3A5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3E70" wp14:editId="781486DD">
                <wp:simplePos x="0" y="0"/>
                <wp:positionH relativeFrom="margin">
                  <wp:posOffset>1723390</wp:posOffset>
                </wp:positionH>
                <wp:positionV relativeFrom="paragraph">
                  <wp:posOffset>3522345</wp:posOffset>
                </wp:positionV>
                <wp:extent cx="2360930" cy="1404620"/>
                <wp:effectExtent l="0" t="0" r="19685" b="24765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8697" w14:textId="0953E09B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Sprawozdanie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3E70" id="_x0000_s1027" type="#_x0000_t202" style="position:absolute;margin-left:135.7pt;margin-top:277.3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" strokecolor="white [3212]">
                <v:textbox style="mso-fit-shape-to-text:t">
                  <w:txbxContent>
                    <w:p w14:paraId="1FC48697" w14:textId="0953E09B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  <w:t>Sprawozdanie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1AEE44" wp14:editId="20F6D36D">
                <wp:simplePos x="0" y="0"/>
                <wp:positionH relativeFrom="margin">
                  <wp:posOffset>-510540</wp:posOffset>
                </wp:positionH>
                <wp:positionV relativeFrom="paragraph">
                  <wp:posOffset>7684135</wp:posOffset>
                </wp:positionV>
                <wp:extent cx="2360930" cy="882015"/>
                <wp:effectExtent l="0" t="0" r="19685" b="133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D55EE" w14:textId="3DC07B15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wykonania ćwiczenia: </w:t>
                            </w:r>
                            <w:r w:rsidR="00A25A5D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21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</w:t>
                            </w:r>
                            <w:r w:rsidR="00D44AA3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</w:t>
                            </w:r>
                            <w:r w:rsidR="00D12E79"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2022 r.</w:t>
                            </w:r>
                          </w:p>
                          <w:p w14:paraId="25F10923" w14:textId="29EAB892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oddania sprawozdania: </w:t>
                            </w:r>
                            <w:r w:rsidR="00A25A5D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03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</w:t>
                            </w:r>
                            <w:r w:rsidR="00A25A5D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01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</w:t>
                            </w:r>
                            <w:r w:rsidR="00D12E79"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202</w:t>
                            </w:r>
                            <w:r w:rsidR="00A25A5D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3</w:t>
                            </w:r>
                            <w:r w:rsidR="00D12E79"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 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EE44" id="_x0000_s1028" type="#_x0000_t202" style="position:absolute;margin-left:-40.2pt;margin-top:605.05pt;width:185.9pt;height:69.4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" strokecolor="white [3212]">
                <v:textbox>
                  <w:txbxContent>
                    <w:p w14:paraId="22BD55EE" w14:textId="3DC07B15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wykonania ćwiczenia: </w:t>
                      </w:r>
                      <w:r w:rsidR="00A25A5D">
                        <w:rPr>
                          <w:rFonts w:ascii="Arial" w:hAnsi="Arial" w:cs="Arial"/>
                          <w:color w:val="767171" w:themeColor="background2" w:themeShade="80"/>
                        </w:rPr>
                        <w:t>21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</w:t>
                      </w:r>
                      <w:r w:rsidR="00D44AA3">
                        <w:rPr>
                          <w:rFonts w:ascii="Arial" w:hAnsi="Arial" w:cs="Arial"/>
                          <w:color w:val="767171" w:themeColor="background2" w:themeShade="80"/>
                        </w:rPr>
                        <w:t>2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</w:t>
                      </w:r>
                      <w:r w:rsidR="00D12E79"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2022 r.</w:t>
                      </w:r>
                    </w:p>
                    <w:p w14:paraId="25F10923" w14:textId="29EAB892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oddania sprawozdania: </w:t>
                      </w:r>
                      <w:r w:rsidR="00A25A5D">
                        <w:rPr>
                          <w:rFonts w:ascii="Arial" w:hAnsi="Arial" w:cs="Arial"/>
                          <w:color w:val="767171" w:themeColor="background2" w:themeShade="80"/>
                        </w:rPr>
                        <w:t>03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</w:t>
                      </w:r>
                      <w:r w:rsidR="00A25A5D">
                        <w:rPr>
                          <w:rFonts w:ascii="Arial" w:hAnsi="Arial" w:cs="Arial"/>
                          <w:color w:val="767171" w:themeColor="background2" w:themeShade="80"/>
                        </w:rPr>
                        <w:t>01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</w:t>
                      </w:r>
                      <w:r w:rsidR="00D12E79"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202</w:t>
                      </w:r>
                      <w:r w:rsidR="00A25A5D">
                        <w:rPr>
                          <w:rFonts w:ascii="Arial" w:hAnsi="Arial" w:cs="Arial"/>
                          <w:color w:val="767171" w:themeColor="background2" w:themeShade="80"/>
                        </w:rPr>
                        <w:t>3</w:t>
                      </w:r>
                      <w:r w:rsidR="00D12E79"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 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58DC6A" wp14:editId="73E260F4">
                <wp:simplePos x="0" y="0"/>
                <wp:positionH relativeFrom="margin">
                  <wp:posOffset>4010660</wp:posOffset>
                </wp:positionH>
                <wp:positionV relativeFrom="paragraph">
                  <wp:posOffset>8006080</wp:posOffset>
                </wp:positionV>
                <wp:extent cx="2360930" cy="570865"/>
                <wp:effectExtent l="0" t="0" r="19685" b="19685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6B50" w14:textId="7D6B8B2A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Jakub Górski</w:t>
                            </w:r>
                          </w:p>
                          <w:p w14:paraId="21C6C97D" w14:textId="40C36318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Grupa dziekańska nr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DC6A" id="_x0000_s1029" type="#_x0000_t202" style="position:absolute;margin-left:315.8pt;margin-top:630.4pt;width:185.9pt;height:4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" strokecolor="white [3212]">
                <v:textbox>
                  <w:txbxContent>
                    <w:p w14:paraId="198C6B50" w14:textId="7D6B8B2A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Jakub Górski</w:t>
                      </w:r>
                    </w:p>
                    <w:p w14:paraId="21C6C97D" w14:textId="40C36318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Grupa dziekańska nr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2133FD" wp14:editId="52D0019B">
                <wp:simplePos x="0" y="0"/>
                <wp:positionH relativeFrom="margin">
                  <wp:posOffset>483870</wp:posOffset>
                </wp:positionH>
                <wp:positionV relativeFrom="paragraph">
                  <wp:posOffset>5501640</wp:posOffset>
                </wp:positionV>
                <wp:extent cx="4853940" cy="822960"/>
                <wp:effectExtent l="0" t="0" r="22860" b="1524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464A" w14:textId="5E160497" w:rsidR="00C53F7E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  <w:t>Akademia Górniczo-Hutnicza im. Stanisława Staszica</w:t>
                            </w:r>
                          </w:p>
                          <w:p w14:paraId="0DBB06E6" w14:textId="4C062438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Modelowanie Systemów Dynamicznych</w:t>
                            </w:r>
                            <w:r w:rsid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202</w:t>
                            </w:r>
                            <w:r w:rsidR="00CB7DC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652BF8C9" w14:textId="2D893612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WEAIiIB, Automatyka i Robotyka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33FD" id="_x0000_s1030" type="#_x0000_t202" style="position:absolute;margin-left:38.1pt;margin-top:433.2pt;width:382.2pt;height:6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eAGQIAACU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" strokecolor="white [3212]">
                <v:textbox>
                  <w:txbxContent>
                    <w:p w14:paraId="71DC464A" w14:textId="5E160497" w:rsidR="00C53F7E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  <w:t>Akademia Górniczo-Hutnicza im. Stanisława Staszica</w:t>
                      </w:r>
                    </w:p>
                    <w:p w14:paraId="0DBB06E6" w14:textId="4C062438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Modelowanie Systemów Dynamicznych</w:t>
                      </w:r>
                      <w:r w:rsid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 202</w:t>
                      </w:r>
                      <w:r w:rsidR="00CB7DC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3</w:t>
                      </w:r>
                    </w:p>
                    <w:p w14:paraId="652BF8C9" w14:textId="2D893612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WEAIiIB, Automatyka i Robotyka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br w:type="page"/>
      </w:r>
    </w:p>
    <w:p w14:paraId="58949E7E" w14:textId="5A3DAFFD" w:rsidR="00D00634" w:rsidRPr="00B73856" w:rsidRDefault="00B73856">
      <w:pPr>
        <w:rPr>
          <w:rFonts w:ascii="Arial" w:hAnsi="Arial" w:cs="Arial"/>
          <w:color w:val="2F5496" w:themeColor="accent1" w:themeShade="BF"/>
          <w:sz w:val="72"/>
          <w:szCs w:val="72"/>
        </w:rPr>
      </w:pPr>
      <w:r w:rsidRPr="00B73856">
        <w:rPr>
          <w:rFonts w:ascii="Arial" w:hAnsi="Arial" w:cs="Arial"/>
          <w:color w:val="2F5496" w:themeColor="accent1" w:themeShade="BF"/>
          <w:sz w:val="72"/>
          <w:szCs w:val="72"/>
        </w:rPr>
        <w:lastRenderedPageBreak/>
        <w:t>Spis Treści</w:t>
      </w:r>
    </w:p>
    <w:p w14:paraId="0B9551CF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Cel ćwiczeń</w:t>
      </w:r>
    </w:p>
    <w:p w14:paraId="777DEF7A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Wstęp teoretyczny</w:t>
      </w:r>
    </w:p>
    <w:p w14:paraId="5E3C5B5A" w14:textId="3D9E91D5" w:rsidR="00B73856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Wykonanie zada</w:t>
      </w:r>
      <w:r w:rsidR="00FD5EAF">
        <w:rPr>
          <w:rFonts w:ascii="Arial" w:hAnsi="Arial" w:cs="Arial"/>
          <w:sz w:val="40"/>
          <w:szCs w:val="40"/>
        </w:rPr>
        <w:t>ń</w:t>
      </w:r>
    </w:p>
    <w:p w14:paraId="074D681B" w14:textId="76BD5F19" w:rsidR="00F3470E" w:rsidRDefault="00F3470E" w:rsidP="00F3470E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nieliniowy</w:t>
      </w:r>
    </w:p>
    <w:p w14:paraId="59F63A91" w14:textId="05B1394E" w:rsidR="00F3470E" w:rsidRDefault="00F3470E" w:rsidP="00F3470E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Stan ustalony</w:t>
      </w:r>
    </w:p>
    <w:p w14:paraId="7AF02BEA" w14:textId="1EB09335" w:rsidR="00F3470E" w:rsidRDefault="00F3470E" w:rsidP="00F3470E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liniowy</w:t>
      </w:r>
    </w:p>
    <w:p w14:paraId="1F8BB102" w14:textId="40438EAC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Wnioski</w:t>
      </w:r>
    </w:p>
    <w:p w14:paraId="35932748" w14:textId="60A90818" w:rsidR="00BC0BF1" w:rsidRDefault="00B73856" w:rsidP="00F51363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Bibliografia</w:t>
      </w:r>
    </w:p>
    <w:p w14:paraId="768ED5B2" w14:textId="54418BFF" w:rsidR="00B73856" w:rsidRPr="00BC0BF1" w:rsidRDefault="00BC0BF1" w:rsidP="00BC0BF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1B285A3B" w14:textId="482A4446" w:rsidR="008A741B" w:rsidRDefault="00B73856" w:rsidP="008A741B">
      <w:pPr>
        <w:pStyle w:val="Akapitzlist"/>
        <w:numPr>
          <w:ilvl w:val="0"/>
          <w:numId w:val="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 w:rsidRPr="008A741B">
        <w:rPr>
          <w:rFonts w:ascii="Arial" w:hAnsi="Arial" w:cs="Arial"/>
          <w:sz w:val="40"/>
          <w:szCs w:val="40"/>
        </w:rPr>
        <w:lastRenderedPageBreak/>
        <w:t>Cel ćwiczeń</w:t>
      </w:r>
    </w:p>
    <w:p w14:paraId="5B4A0163" w14:textId="41240FA7" w:rsidR="0050205F" w:rsidRPr="00474BC3" w:rsidRDefault="00474BC3" w:rsidP="00474BC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laboratorium jest </w:t>
      </w:r>
      <w:r w:rsidR="0050205F">
        <w:rPr>
          <w:rFonts w:ascii="Arial" w:hAnsi="Arial" w:cs="Arial"/>
          <w:sz w:val="24"/>
          <w:szCs w:val="24"/>
        </w:rPr>
        <w:t>zapoznanie się z tematyką linearyzacji modelów dynamicznych nieliniowych.</w:t>
      </w:r>
    </w:p>
    <w:p w14:paraId="7939401F" w14:textId="35058CFF" w:rsidR="005C2A73" w:rsidRPr="00F3470E" w:rsidRDefault="008A741B" w:rsidP="009A7447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24"/>
          <w:szCs w:val="24"/>
        </w:rPr>
      </w:pPr>
      <w:r w:rsidRPr="008A741B">
        <w:rPr>
          <w:rFonts w:ascii="Arial" w:hAnsi="Arial" w:cs="Arial"/>
          <w:sz w:val="40"/>
          <w:szCs w:val="40"/>
        </w:rPr>
        <w:t>Wstęp teoretyczny</w:t>
      </w:r>
    </w:p>
    <w:p w14:paraId="30FEE2D0" w14:textId="4C4148C9" w:rsidR="00F3470E" w:rsidRDefault="00F3470E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Układ liniowy</w:t>
      </w:r>
      <w:r>
        <w:rPr>
          <w:rFonts w:ascii="Arial" w:hAnsi="Arial" w:cs="Arial"/>
          <w:sz w:val="24"/>
          <w:szCs w:val="24"/>
        </w:rPr>
        <w:t xml:space="preserve"> – układ opisany liniową zależnością (w szczególności model musi spełniać zasadę superpozycji).</w:t>
      </w:r>
    </w:p>
    <w:p w14:paraId="7F9232D6" w14:textId="0E2A6146" w:rsidR="00F3470E" w:rsidRDefault="00F3470E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Zasada superpozycji:</w:t>
      </w:r>
    </w:p>
    <w:p w14:paraId="6C804941" w14:textId="772B1DD2" w:rsidR="00F3470E" w:rsidRPr="00F3470E" w:rsidRDefault="00000000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</m:oMath>
      </m:oMathPara>
    </w:p>
    <w:p w14:paraId="4C240BAE" w14:textId="636DC208" w:rsidR="00F3470E" w:rsidRDefault="00F3470E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="00001188">
        <w:rPr>
          <w:rFonts w:ascii="Arial" w:hAnsi="Arial" w:cs="Arial"/>
          <w:sz w:val="24"/>
          <w:szCs w:val="24"/>
        </w:rPr>
        <w:t xml:space="preserve"> – wartości stałe</w:t>
      </w:r>
    </w:p>
    <w:p w14:paraId="0F149708" w14:textId="4AE0637F" w:rsidR="00001188" w:rsidRPr="00F3470E" w:rsidRDefault="00001188" w:rsidP="00001188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 – wyniki odziaływań wymuszeń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</w:p>
    <w:p w14:paraId="04B99F07" w14:textId="26ADD3BB" w:rsidR="00001188" w:rsidRDefault="00001188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>
        <w:rPr>
          <w:rFonts w:ascii="Arial" w:hAnsi="Arial" w:cs="Arial"/>
          <w:sz w:val="24"/>
          <w:szCs w:val="24"/>
        </w:rPr>
        <w:t xml:space="preserve"> – wymuszenia</w:t>
      </w:r>
    </w:p>
    <w:p w14:paraId="787B98B4" w14:textId="66C450F8" w:rsidR="00001188" w:rsidRDefault="00001188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 w:rsidRPr="00001188">
        <w:rPr>
          <w:rFonts w:ascii="Arial" w:hAnsi="Arial" w:cs="Arial"/>
          <w:b/>
          <w:bCs/>
          <w:sz w:val="24"/>
          <w:szCs w:val="24"/>
        </w:rPr>
        <w:t>Układ nieliniowy</w:t>
      </w:r>
      <w:r>
        <w:rPr>
          <w:rFonts w:ascii="Arial" w:hAnsi="Arial" w:cs="Arial"/>
          <w:sz w:val="24"/>
          <w:szCs w:val="24"/>
        </w:rPr>
        <w:t xml:space="preserve"> jest przedstawiony w postaci modelu zawierającego nieliniowe operacje na zmiennych układu (np. mnożenie) lub/i jego parametry są zależne od zmiennych.</w:t>
      </w:r>
    </w:p>
    <w:p w14:paraId="14632C23" w14:textId="5B361376" w:rsidR="00001188" w:rsidRDefault="00001188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rzeczywistości nie istnieją układy liniowe, gdyż postulat liniowości powiązany jest z ostrymi warunkami (np. brakiem ograniczeń zmiennych układu, co nie jest fizyczne możliwe). Można jednak korzystać z modelu liniowego układu (jeśli istnieje taki obszar parametrów, w których postulat liniowości jest spełniony z określoną dokładnością).</w:t>
      </w:r>
    </w:p>
    <w:p w14:paraId="4495746D" w14:textId="5F2BB992" w:rsidR="00001188" w:rsidRDefault="00001188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Klasyczna teoria sterowania została wyprowadzona dla modeli liniowych.</w:t>
      </w:r>
    </w:p>
    <w:p w14:paraId="2B7AFB92" w14:textId="6EDD29A4" w:rsidR="00001188" w:rsidRDefault="00001188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Linearyzacja</w:t>
      </w:r>
      <w:r>
        <w:rPr>
          <w:rFonts w:ascii="Arial" w:hAnsi="Arial" w:cs="Arial"/>
          <w:sz w:val="24"/>
          <w:szCs w:val="24"/>
        </w:rPr>
        <w:t xml:space="preserve"> – proces uproszczenia modelu nieliniowego, aby zależność </w:t>
      </w:r>
      <w:r w:rsidR="00CB7DC3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>liniowa była przybliżana lokalnie (w pewnym obszarze) przez odpowiednio wybraną zależność liniową.</w:t>
      </w:r>
    </w:p>
    <w:p w14:paraId="115D1FE2" w14:textId="6415156D" w:rsidR="0053110F" w:rsidRDefault="0053110F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Stan równowagi</w:t>
      </w:r>
      <w:r>
        <w:rPr>
          <w:rFonts w:ascii="Arial" w:hAnsi="Arial" w:cs="Arial"/>
          <w:sz w:val="24"/>
          <w:szCs w:val="24"/>
        </w:rPr>
        <w:t xml:space="preserve"> – zmienne stanu pozostają stałe w pewnym skończonym przedziale czasowym (przy czym wartości wejść mogą się zmieniać, lecz się kompensują). Wartości tych zmiennych określaną punkt równowagi.</w:t>
      </w:r>
    </w:p>
    <w:p w14:paraId="17E3F468" w14:textId="08EA03E9" w:rsidR="0053110F" w:rsidRDefault="0053110F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Stan ustalony</w:t>
      </w:r>
      <w:r>
        <w:rPr>
          <w:rFonts w:ascii="Arial" w:hAnsi="Arial" w:cs="Arial"/>
          <w:sz w:val="24"/>
          <w:szCs w:val="24"/>
        </w:rPr>
        <w:t xml:space="preserve"> – zmienne wejściowe są niezmienne przez dłuższy czas niż największe opóźnienie czasowe zawarte w układzie. Stan ten posiada ważną własność </w:t>
      </w:r>
      <w:r w:rsidR="00CB7DC3">
        <w:rPr>
          <w:rFonts w:ascii="Arial" w:hAnsi="Arial" w:cs="Arial"/>
          <w:sz w:val="24"/>
          <w:szCs w:val="24"/>
        </w:rPr>
        <w:t>samo</w:t>
      </w:r>
      <w:r>
        <w:rPr>
          <w:rFonts w:ascii="Arial" w:hAnsi="Arial" w:cs="Arial"/>
          <w:sz w:val="24"/>
          <w:szCs w:val="24"/>
        </w:rPr>
        <w:t>podtrzymywania, polegającą na braku występowania zmian do momentu zaistnienia zmian na wejściu.</w:t>
      </w:r>
    </w:p>
    <w:p w14:paraId="348241DE" w14:textId="21B17DEB" w:rsidR="0053110F" w:rsidRDefault="0053110F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Linearyzację układu nieliniowego dokonuje się wokół stanu ustalonego.</w:t>
      </w:r>
    </w:p>
    <w:p w14:paraId="31385CFD" w14:textId="1A5B5919" w:rsidR="00FB7295" w:rsidRPr="0053110F" w:rsidRDefault="00FB7295" w:rsidP="00F3470E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dziedzinie czasu, wartość wyjść w stanie ustalonym można wyznaczyć z równań stanu, podstawiając zera w miejsce pochodnych stanu.</w:t>
      </w:r>
    </w:p>
    <w:p w14:paraId="756BBE6B" w14:textId="40B81D4F" w:rsidR="00474BC3" w:rsidRDefault="00474BC3" w:rsidP="00474BC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BBC292" wp14:editId="25886D40">
            <wp:extent cx="5417820" cy="35585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5CEA" w14:textId="609C982A" w:rsidR="00474BC3" w:rsidRPr="00474BC3" w:rsidRDefault="00474BC3" w:rsidP="00474BC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Schemat modelu potrzebnego do wykonania laboratorium</w:t>
      </w:r>
    </w:p>
    <w:p w14:paraId="3ABEB030" w14:textId="16EDA762" w:rsidR="00474BC3" w:rsidRPr="00113E8C" w:rsidRDefault="00474BC3" w:rsidP="00474B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Równania różniczkowe opisujące zadany model</w:t>
      </w:r>
      <w:r w:rsidRPr="00113E8C">
        <w:rPr>
          <w:rFonts w:ascii="Arial" w:hAnsi="Arial" w:cs="Arial"/>
          <w:b/>
          <w:bCs/>
          <w:sz w:val="24"/>
          <w:szCs w:val="24"/>
        </w:rPr>
        <w:t>:</w:t>
      </w:r>
    </w:p>
    <w:p w14:paraId="36C19004" w14:textId="7DECACDA" w:rsid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Z zasady zachowania masy:</w:t>
      </w:r>
    </w:p>
    <w:p w14:paraId="7BB01E2E" w14:textId="2D578221" w:rsidR="00474BC3" w:rsidRP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ρ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dV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-w</m:t>
          </m:r>
        </m:oMath>
      </m:oMathPara>
    </w:p>
    <w:p w14:paraId="48058F8B" w14:textId="6939691C" w:rsid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Z zasady zachowania energii:</w:t>
      </w:r>
    </w:p>
    <w:p w14:paraId="5A82379A" w14:textId="1655C238" w:rsidR="00474BC3" w:rsidRP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Vρ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-T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den>
          </m:f>
        </m:oMath>
      </m:oMathPara>
    </w:p>
    <w:p w14:paraId="730890EB" w14:textId="6AA6BDD6" w:rsid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Oznaczenia:</w:t>
      </w:r>
    </w:p>
    <w:p w14:paraId="19CDA9F0" w14:textId="3D816E9B" w:rsidR="00474BC3" w:rsidRPr="00474BC3" w:rsidRDefault="00000000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="00844527">
        <w:rPr>
          <w:rFonts w:ascii="Arial" w:hAnsi="Arial" w:cs="Arial"/>
          <w:sz w:val="24"/>
          <w:szCs w:val="24"/>
        </w:rPr>
        <w:t xml:space="preserve"> – temperatura strumienia wejściowego [K]</w:t>
      </w:r>
    </w:p>
    <w:p w14:paraId="295CE395" w14:textId="68AB1E44" w:rsidR="00474BC3" w:rsidRPr="00844527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T</m:t>
        </m:r>
      </m:oMath>
      <w:r w:rsidR="00844527">
        <w:rPr>
          <w:rFonts w:ascii="Arial" w:hAnsi="Arial" w:cs="Arial"/>
          <w:sz w:val="24"/>
          <w:szCs w:val="24"/>
        </w:rPr>
        <w:t xml:space="preserve"> – temperatura strumienia wyjściowego [K]</w:t>
      </w:r>
    </w:p>
    <w:p w14:paraId="3802D35F" w14:textId="3B1DFDC9" w:rsidR="00474BC3" w:rsidRPr="00474BC3" w:rsidRDefault="00000000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="00844527">
        <w:rPr>
          <w:rFonts w:ascii="Arial" w:hAnsi="Arial" w:cs="Arial"/>
          <w:sz w:val="24"/>
          <w:szCs w:val="24"/>
        </w:rPr>
        <w:t xml:space="preserve"> – masowy strumień wejściowy [kg/s]</w:t>
      </w:r>
    </w:p>
    <w:p w14:paraId="7D17CCAA" w14:textId="0ADD511E" w:rsidR="00474BC3" w:rsidRPr="00474BC3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w</m:t>
        </m:r>
      </m:oMath>
      <w:r w:rsidR="00844527">
        <w:rPr>
          <w:rFonts w:ascii="Arial" w:hAnsi="Arial" w:cs="Arial"/>
          <w:sz w:val="24"/>
          <w:szCs w:val="24"/>
        </w:rPr>
        <w:t xml:space="preserve"> – masowy strumień wyjściowy [kg/s]</w:t>
      </w:r>
    </w:p>
    <w:p w14:paraId="59604C1A" w14:textId="7EC1C343" w:rsidR="00474BC3" w:rsidRPr="00844527" w:rsidRDefault="00474BC3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V</m:t>
        </m:r>
      </m:oMath>
      <w:r w:rsidR="00844527">
        <w:rPr>
          <w:rFonts w:ascii="Arial" w:hAnsi="Arial" w:cs="Arial"/>
          <w:sz w:val="24"/>
          <w:szCs w:val="24"/>
        </w:rPr>
        <w:t xml:space="preserve"> – objętość cieczy w zbiorniku [m</w:t>
      </w:r>
      <w:r w:rsidR="00844527">
        <w:rPr>
          <w:rFonts w:ascii="Arial" w:hAnsi="Arial" w:cs="Arial"/>
          <w:sz w:val="24"/>
          <w:szCs w:val="24"/>
          <w:vertAlign w:val="superscript"/>
        </w:rPr>
        <w:t>3</w:t>
      </w:r>
      <w:r w:rsidR="00844527">
        <w:rPr>
          <w:rFonts w:ascii="Arial" w:hAnsi="Arial" w:cs="Arial"/>
          <w:sz w:val="24"/>
          <w:szCs w:val="24"/>
        </w:rPr>
        <w:t>]</w:t>
      </w:r>
    </w:p>
    <w:p w14:paraId="7549ACA4" w14:textId="00C85834" w:rsidR="00844527" w:rsidRPr="00844527" w:rsidRDefault="00844527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Q</m:t>
        </m:r>
      </m:oMath>
      <w:r>
        <w:rPr>
          <w:rFonts w:ascii="Arial" w:hAnsi="Arial" w:cs="Arial"/>
          <w:sz w:val="24"/>
          <w:szCs w:val="24"/>
        </w:rPr>
        <w:t xml:space="preserve"> – moc grzałki [W]</w:t>
      </w:r>
    </w:p>
    <w:p w14:paraId="38760A2A" w14:textId="331AD16D" w:rsidR="00844527" w:rsidRPr="00844527" w:rsidRDefault="00844527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ρ</m:t>
        </m:r>
      </m:oMath>
      <w:r>
        <w:rPr>
          <w:rFonts w:ascii="Arial" w:hAnsi="Arial" w:cs="Arial"/>
          <w:sz w:val="24"/>
          <w:szCs w:val="24"/>
        </w:rPr>
        <w:t xml:space="preserve"> – gęstość cieczy [kg/m</w:t>
      </w:r>
      <w:r>
        <w:rPr>
          <w:rFonts w:ascii="Arial" w:hAnsi="Arial" w:cs="Arial"/>
          <w:sz w:val="24"/>
          <w:szCs w:val="24"/>
          <w:vertAlign w:val="superscript"/>
        </w:rPr>
        <w:t>3</w:t>
      </w:r>
      <w:r>
        <w:rPr>
          <w:rFonts w:ascii="Arial" w:hAnsi="Arial" w:cs="Arial"/>
          <w:sz w:val="24"/>
          <w:szCs w:val="24"/>
        </w:rPr>
        <w:t>]</w:t>
      </w:r>
    </w:p>
    <w:p w14:paraId="38340006" w14:textId="018C988E" w:rsidR="008F73C6" w:rsidRDefault="00844527" w:rsidP="00B05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C</m:t>
        </m:r>
      </m:oMath>
      <w:r>
        <w:rPr>
          <w:rFonts w:ascii="Arial" w:hAnsi="Arial" w:cs="Arial"/>
          <w:sz w:val="24"/>
          <w:szCs w:val="24"/>
        </w:rPr>
        <w:t xml:space="preserve"> – ciepło właściwe cieczy [J/(kg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>
        <w:rPr>
          <w:rFonts w:ascii="Arial" w:hAnsi="Arial" w:cs="Arial"/>
          <w:sz w:val="24"/>
          <w:szCs w:val="24"/>
        </w:rPr>
        <w:t>K)]</w:t>
      </w:r>
    </w:p>
    <w:p w14:paraId="772C8238" w14:textId="6EC02D69" w:rsidR="00844527" w:rsidRDefault="008F73C6" w:rsidP="008F73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6879195" w14:textId="770C2D85" w:rsidR="00E62582" w:rsidRDefault="008B2BD4" w:rsidP="007D5849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Wykonanie zada</w:t>
      </w:r>
      <w:r w:rsidR="00FD5EAF">
        <w:rPr>
          <w:rFonts w:ascii="Arial" w:hAnsi="Arial" w:cs="Arial"/>
          <w:sz w:val="40"/>
          <w:szCs w:val="40"/>
        </w:rPr>
        <w:t>ń</w:t>
      </w:r>
    </w:p>
    <w:p w14:paraId="293B3C48" w14:textId="51BD14C3" w:rsidR="00F3470E" w:rsidRDefault="00F3470E" w:rsidP="00F3470E">
      <w:pPr>
        <w:pStyle w:val="Akapitzlist"/>
        <w:numPr>
          <w:ilvl w:val="1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nieliniowy</w:t>
      </w:r>
    </w:p>
    <w:p w14:paraId="5DD25BC6" w14:textId="222E51F1" w:rsidR="008F73C6" w:rsidRDefault="008F73C6" w:rsidP="008F73C6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471F55" wp14:editId="0C8456FB">
            <wp:extent cx="3710940" cy="4137660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497D" w14:textId="528CEA78" w:rsidR="008F73C6" w:rsidRPr="008F73C6" w:rsidRDefault="008F73C6" w:rsidP="008F73C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Funkcja</w:t>
      </w:r>
      <w:r w:rsidR="009E69A9">
        <w:rPr>
          <w:rFonts w:ascii="Arial" w:hAnsi="Arial" w:cs="Arial"/>
          <w:color w:val="767171" w:themeColor="background2" w:themeShade="80"/>
          <w:sz w:val="22"/>
          <w:szCs w:val="22"/>
        </w:rPr>
        <w:t xml:space="preserve"> reprezentująca układ równań różniczkowych opisujących zadany model</w:t>
      </w:r>
    </w:p>
    <w:p w14:paraId="7BE12BCD" w14:textId="030BED64" w:rsidR="008F73C6" w:rsidRDefault="008F73C6" w:rsidP="009E69A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B0057D" wp14:editId="4979E923">
            <wp:extent cx="5318760" cy="38252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C91A" w14:textId="30F04FE0" w:rsidR="009E69A9" w:rsidRPr="009E69A9" w:rsidRDefault="009E69A9" w:rsidP="009E69A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rozwiązanie układu równań różniczkowych i wizualizacja wyników (w = wi)</w:t>
      </w:r>
    </w:p>
    <w:p w14:paraId="105F7636" w14:textId="0E350245" w:rsidR="008F73C6" w:rsidRDefault="008F73C6" w:rsidP="009E69A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C671A" wp14:editId="55AB4186">
            <wp:extent cx="5760720" cy="307086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97D8" w14:textId="2E57F94B" w:rsidR="009E69A9" w:rsidRPr="00474BC3" w:rsidRDefault="009E69A9" w:rsidP="009E69A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objętości i temperatury cieczy w zbiorniku w czasie (</w:t>
      </w:r>
      <w:r w:rsidR="002E7A7C">
        <w:rPr>
          <w:rFonts w:ascii="Arial" w:hAnsi="Arial" w:cs="Arial"/>
          <w:color w:val="767171" w:themeColor="background2" w:themeShade="80"/>
          <w:sz w:val="22"/>
          <w:szCs w:val="22"/>
        </w:rPr>
        <w:t>w = wi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22A4C5E5" w14:textId="77777777" w:rsidR="009E69A9" w:rsidRDefault="009E69A9" w:rsidP="008F73C6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</w:p>
    <w:p w14:paraId="069AD289" w14:textId="367A8559" w:rsidR="008F73C6" w:rsidRDefault="008F73C6" w:rsidP="002E7A7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D44939" wp14:editId="31416DC1">
            <wp:extent cx="5753100" cy="36957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8179" w14:textId="6F33D518" w:rsidR="002E7A7C" w:rsidRPr="002E7A7C" w:rsidRDefault="002E7A7C" w:rsidP="002E7A7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rozwiązanie układu równań różniczkowych i wizualizacja wyników (w &lt; wi)</w:t>
      </w:r>
    </w:p>
    <w:p w14:paraId="37A568FC" w14:textId="1E39D22F" w:rsidR="008F73C6" w:rsidRDefault="008F73C6" w:rsidP="002E7A7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FDA53F" wp14:editId="20821344">
            <wp:extent cx="5753100" cy="31851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05EE" w14:textId="6383B01C" w:rsidR="002E7A7C" w:rsidRPr="002E7A7C" w:rsidRDefault="002E7A7C" w:rsidP="002E7A7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objętości i temperatury cieczy w zbiorniku w czasie (w &lt; wi)</w:t>
      </w:r>
    </w:p>
    <w:p w14:paraId="64AB134D" w14:textId="3282E65E" w:rsidR="008F73C6" w:rsidRDefault="008F73C6" w:rsidP="002E7A7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EA3DE3" wp14:editId="696E956F">
            <wp:extent cx="5760720" cy="36576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664F" w14:textId="578E1CA5" w:rsidR="002E7A7C" w:rsidRPr="002E7A7C" w:rsidRDefault="002E7A7C" w:rsidP="002E7A7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rozwiązanie układu równań różniczkowych i wizualizacja wyników (w &gt; wi)</w:t>
      </w:r>
    </w:p>
    <w:p w14:paraId="6EDCA5AB" w14:textId="4E081C3B" w:rsidR="008F73C6" w:rsidRDefault="008F73C6" w:rsidP="002E7A7C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375C2F" wp14:editId="6E2837E6">
            <wp:extent cx="5760720" cy="31013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D927" w14:textId="20A0D9A1" w:rsidR="002E7A7C" w:rsidRPr="002E7A7C" w:rsidRDefault="002E7A7C" w:rsidP="002E7A7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objętości i temperatury cieczy w zbiorniku w czasie (w &gt; wi)</w:t>
      </w:r>
    </w:p>
    <w:p w14:paraId="39D9B116" w14:textId="01EDCDCC" w:rsidR="00F3470E" w:rsidRDefault="00F3470E" w:rsidP="00F3470E">
      <w:pPr>
        <w:pStyle w:val="Akapitzlist"/>
        <w:numPr>
          <w:ilvl w:val="1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Stan ustalony</w:t>
      </w:r>
    </w:p>
    <w:p w14:paraId="1AFCB526" w14:textId="65466359" w:rsidR="002E7A7C" w:rsidRDefault="00181492" w:rsidP="002E7A7C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</w:t>
      </w:r>
      <w:r w:rsidRPr="00181492"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 s</w:t>
      </w:r>
      <w:r w:rsidR="002E7A7C" w:rsidRPr="00181492">
        <w:rPr>
          <w:rFonts w:ascii="Arial" w:hAnsi="Arial" w:cs="Arial"/>
          <w:sz w:val="24"/>
          <w:szCs w:val="24"/>
        </w:rPr>
        <w:t>tan</w:t>
      </w:r>
      <w:r w:rsidR="002E7A7C">
        <w:rPr>
          <w:rFonts w:ascii="Arial" w:hAnsi="Arial" w:cs="Arial"/>
          <w:sz w:val="24"/>
          <w:szCs w:val="24"/>
        </w:rPr>
        <w:t xml:space="preserve"> ustalony można </w:t>
      </w:r>
      <w:r>
        <w:rPr>
          <w:rFonts w:ascii="Arial" w:hAnsi="Arial" w:cs="Arial"/>
          <w:sz w:val="24"/>
          <w:szCs w:val="24"/>
        </w:rPr>
        <w:t>obliczyć</w:t>
      </w:r>
      <w:r w:rsidR="002E7A7C">
        <w:rPr>
          <w:rFonts w:ascii="Arial" w:hAnsi="Arial" w:cs="Arial"/>
          <w:sz w:val="24"/>
          <w:szCs w:val="24"/>
        </w:rPr>
        <w:t xml:space="preserve"> metodami numerycznymi</w:t>
      </w:r>
      <w:r>
        <w:rPr>
          <w:rFonts w:ascii="Arial" w:hAnsi="Arial" w:cs="Arial"/>
          <w:sz w:val="24"/>
          <w:szCs w:val="24"/>
        </w:rPr>
        <w:t>, korzystając</w:t>
      </w:r>
      <w:r>
        <w:rPr>
          <w:rFonts w:ascii="Arial" w:hAnsi="Arial" w:cs="Arial"/>
          <w:sz w:val="24"/>
          <w:szCs w:val="24"/>
        </w:rPr>
        <w:br/>
        <w:t xml:space="preserve">z funkcji </w:t>
      </w:r>
      <w:r>
        <w:rPr>
          <w:rFonts w:ascii="Arial" w:hAnsi="Arial" w:cs="Arial"/>
          <w:i/>
          <w:iCs/>
          <w:sz w:val="24"/>
          <w:szCs w:val="24"/>
        </w:rPr>
        <w:t>trim</w:t>
      </w:r>
      <w:r>
        <w:rPr>
          <w:rFonts w:ascii="Arial" w:hAnsi="Arial" w:cs="Arial"/>
          <w:sz w:val="24"/>
          <w:szCs w:val="24"/>
        </w:rPr>
        <w:t>.</w:t>
      </w:r>
    </w:p>
    <w:p w14:paraId="585E3302" w14:textId="63C04C7E" w:rsidR="00181492" w:rsidRDefault="00351467" w:rsidP="0035146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DF2AFA" wp14:editId="0F7802A7">
            <wp:extent cx="5753100" cy="41605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580F" w14:textId="67888840" w:rsidR="00351467" w:rsidRPr="00351467" w:rsidRDefault="00351467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Model zbiornika zapisany za pomocą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s-funkcji</w:t>
      </w:r>
    </w:p>
    <w:p w14:paraId="632CC4D6" w14:textId="7BDFE9B8" w:rsidR="00351467" w:rsidRDefault="00351467" w:rsidP="0035146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250E96" wp14:editId="661904F7">
            <wp:extent cx="5753100" cy="29489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3C51" w14:textId="382AB35D" w:rsidR="00351467" w:rsidRPr="00351467" w:rsidRDefault="00351467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Model w </w:t>
      </w:r>
      <w:r w:rsidRPr="00351467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Simulinku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potrzebny do rozwiązania zadania</w:t>
      </w:r>
    </w:p>
    <w:p w14:paraId="0558F9C2" w14:textId="3650C398" w:rsidR="00351467" w:rsidRDefault="00372378" w:rsidP="0035146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886145" wp14:editId="31C38EF9">
            <wp:extent cx="5760720" cy="39243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9762" w14:textId="0B1A8439" w:rsidR="00351467" w:rsidRDefault="00351467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znalezienie stanu ustalonego i wizualizacja wyników</w:t>
      </w:r>
    </w:p>
    <w:p w14:paraId="134F28D2" w14:textId="1CD46CE4" w:rsidR="00351467" w:rsidRDefault="00351467" w:rsidP="00351467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Przy zadanych danych nie można znaleźć punktu równowagi układu.</w:t>
      </w:r>
      <w:r w:rsidR="00A82325">
        <w:rPr>
          <w:rFonts w:ascii="Arial" w:hAnsi="Arial" w:cs="Arial"/>
          <w:sz w:val="24"/>
          <w:szCs w:val="24"/>
        </w:rPr>
        <w:t xml:space="preserve"> W tym momencie funkcja</w:t>
      </w:r>
      <w:r w:rsidR="00A82325">
        <w:rPr>
          <w:rFonts w:ascii="Arial" w:hAnsi="Arial" w:cs="Arial"/>
          <w:i/>
          <w:iCs/>
          <w:sz w:val="24"/>
          <w:szCs w:val="24"/>
        </w:rPr>
        <w:t xml:space="preserve"> trim</w:t>
      </w:r>
      <w:r w:rsidR="00A82325">
        <w:rPr>
          <w:rFonts w:ascii="Arial" w:hAnsi="Arial" w:cs="Arial"/>
          <w:sz w:val="24"/>
          <w:szCs w:val="24"/>
        </w:rPr>
        <w:t xml:space="preserve"> poszukuje najbliższego punktu, który minimalizuje kryterium:</w:t>
      </w:r>
    </w:p>
    <w:p w14:paraId="1C6231FC" w14:textId="48C53F2C" w:rsidR="00A82325" w:rsidRPr="00A82325" w:rsidRDefault="00A82325" w:rsidP="00351467">
      <w:pPr>
        <w:spacing w:after="120" w:line="360" w:lineRule="auto"/>
        <w:jc w:val="both"/>
        <w:rPr>
          <w:rFonts w:ascii="Cambria Math" w:hAnsi="Cambria Math" w:cs="Arial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abs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-x0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; u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iu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-u0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iu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; y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-y0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iy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.</m:t>
          </m:r>
        </m:oMath>
      </m:oMathPara>
    </w:p>
    <w:p w14:paraId="52154CA8" w14:textId="7151148B" w:rsidR="00A82325" w:rsidRDefault="00A82325" w:rsidP="00A82325">
      <w:pPr>
        <w:spacing w:after="120" w:line="360" w:lineRule="auto"/>
        <w:jc w:val="center"/>
        <w:rPr>
          <w:rFonts w:ascii="Cambria Math" w:hAnsi="Cambria Math" w:cs="Arial"/>
          <w:iCs/>
          <w:sz w:val="24"/>
          <w:szCs w:val="24"/>
        </w:rPr>
      </w:pPr>
      <w:r>
        <w:rPr>
          <w:rFonts w:ascii="Cambria Math" w:hAnsi="Cambria Math" w:cs="Arial"/>
          <w:iCs/>
          <w:noProof/>
          <w:sz w:val="24"/>
          <w:szCs w:val="24"/>
        </w:rPr>
        <w:lastRenderedPageBreak/>
        <w:drawing>
          <wp:inline distT="0" distB="0" distL="0" distR="0" wp14:anchorId="3243C0D1" wp14:editId="5DB1F28D">
            <wp:extent cx="1082040" cy="3909060"/>
            <wp:effectExtent l="0" t="0" r="381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1553" w14:textId="4714F38A" w:rsidR="00A82325" w:rsidRPr="00A82325" w:rsidRDefault="00A82325" w:rsidP="00A82325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Wartości zwracane przez funkcję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trim</w:t>
      </w:r>
    </w:p>
    <w:p w14:paraId="44A0EECA" w14:textId="7EBF335F" w:rsidR="00351467" w:rsidRDefault="00351467" w:rsidP="00351467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7AA8E3" wp14:editId="7CE21136">
            <wp:extent cx="5760720" cy="309372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BBC6" w14:textId="207EC37F" w:rsidR="00351467" w:rsidRDefault="00351467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objętości i temperatury cieczy w zbiorniku w dziedzinie czasu (model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w stanie ustalonym)</w:t>
      </w:r>
    </w:p>
    <w:p w14:paraId="3D7B47D7" w14:textId="527605AF" w:rsidR="00372378" w:rsidRDefault="007464CD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lastRenderedPageBreak/>
        <w:drawing>
          <wp:inline distT="0" distB="0" distL="0" distR="0" wp14:anchorId="6362E5C2" wp14:editId="473B8BFB">
            <wp:extent cx="5753100" cy="268986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E4FB" w14:textId="11B2E2D1" w:rsidR="00372378" w:rsidRDefault="00372378" w:rsidP="0037237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znalezienie stanu ustalonego i wizualizacja wyników (w = 0.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5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 wi = 0.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3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 xml:space="preserve">Ti = 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29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3</w:t>
      </w:r>
      <w:r w:rsidR="00A564CB">
        <w:rPr>
          <w:rFonts w:ascii="Arial" w:hAnsi="Arial" w:cs="Arial"/>
          <w:color w:val="767171" w:themeColor="background2" w:themeShade="80"/>
          <w:sz w:val="22"/>
          <w:szCs w:val="22"/>
        </w:rPr>
        <w:t>, Q = 12000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7EA98AF2" w14:textId="117BF767" w:rsidR="00372378" w:rsidRDefault="007464CD" w:rsidP="00351467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drawing>
          <wp:inline distT="0" distB="0" distL="0" distR="0" wp14:anchorId="25AE67B8" wp14:editId="06088FA9">
            <wp:extent cx="5753100" cy="31089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FC9A" w14:textId="7FB2F5EE" w:rsidR="00372378" w:rsidRPr="00351467" w:rsidRDefault="00372378" w:rsidP="00372378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objętości i temperatury cieczy w zbiorniku w dziedzinie czasu (model znajduje się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br/>
        <w:t>w stanie ustalonym) (w = 0.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5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 wi = 0.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3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, Ti = 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29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3</w:t>
      </w:r>
      <w:r w:rsidR="007464CD">
        <w:rPr>
          <w:rFonts w:ascii="Arial" w:hAnsi="Arial" w:cs="Arial"/>
          <w:color w:val="767171" w:themeColor="background2" w:themeShade="80"/>
          <w:sz w:val="22"/>
          <w:szCs w:val="22"/>
        </w:rPr>
        <w:t>,</w:t>
      </w:r>
      <w:r w:rsidR="00A564CB">
        <w:rPr>
          <w:rFonts w:ascii="Arial" w:hAnsi="Arial" w:cs="Arial"/>
          <w:color w:val="767171" w:themeColor="background2" w:themeShade="80"/>
          <w:sz w:val="22"/>
          <w:szCs w:val="22"/>
        </w:rPr>
        <w:t xml:space="preserve"> Q = 12000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2BE7D262" w14:textId="3089F328" w:rsidR="00F3470E" w:rsidRDefault="00F3470E" w:rsidP="00F3470E">
      <w:pPr>
        <w:pStyle w:val="Akapitzlist"/>
        <w:numPr>
          <w:ilvl w:val="1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liniowy</w:t>
      </w:r>
    </w:p>
    <w:p w14:paraId="374201A0" w14:textId="6B635526" w:rsidR="00372378" w:rsidRDefault="00DB3997" w:rsidP="00372378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 linearyzacji</w:t>
      </w:r>
      <w:r w:rsidR="00D12C83">
        <w:rPr>
          <w:rFonts w:ascii="Arial" w:hAnsi="Arial" w:cs="Arial"/>
          <w:sz w:val="24"/>
          <w:szCs w:val="24"/>
        </w:rPr>
        <w:t xml:space="preserve"> (na zmiennych odchyłkowych, odchyłkach od punktu pracy)</w:t>
      </w:r>
      <w:r>
        <w:rPr>
          <w:rFonts w:ascii="Arial" w:hAnsi="Arial" w:cs="Arial"/>
          <w:sz w:val="24"/>
          <w:szCs w:val="24"/>
        </w:rPr>
        <w:t xml:space="preserve"> układu nieliniowego w </w:t>
      </w:r>
      <w:r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 służy funkcja </w:t>
      </w:r>
      <w:r>
        <w:rPr>
          <w:rFonts w:ascii="Arial" w:hAnsi="Arial" w:cs="Arial"/>
          <w:i/>
          <w:iCs/>
          <w:sz w:val="24"/>
          <w:szCs w:val="24"/>
        </w:rPr>
        <w:t>linmod</w:t>
      </w:r>
      <w:r>
        <w:rPr>
          <w:rFonts w:ascii="Arial" w:hAnsi="Arial" w:cs="Arial"/>
          <w:sz w:val="24"/>
          <w:szCs w:val="24"/>
        </w:rPr>
        <w:t xml:space="preserve">. Po zastosowaniu wspomnianego elementu otrzyma się model liniowy w przestrzeni stanu (w postaci macierzy </w:t>
      </w:r>
      <w:r>
        <w:rPr>
          <w:rFonts w:ascii="Arial" w:hAnsi="Arial" w:cs="Arial"/>
          <w:i/>
          <w:i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, </w:t>
      </w:r>
      <w:r w:rsidRPr="00DB3997">
        <w:rPr>
          <w:rFonts w:ascii="Arial" w:hAnsi="Arial" w:cs="Arial"/>
          <w:i/>
          <w:i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, </w:t>
      </w:r>
      <w:r w:rsidRPr="00DB3997">
        <w:rPr>
          <w:rFonts w:ascii="Arial" w:hAnsi="Arial" w:cs="Arial"/>
          <w:i/>
          <w:i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, </w:t>
      </w:r>
      <w:r w:rsidRPr="00DB3997">
        <w:rPr>
          <w:rFonts w:ascii="Arial" w:hAnsi="Arial" w:cs="Arial"/>
          <w:i/>
          <w:i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).</w:t>
      </w:r>
    </w:p>
    <w:p w14:paraId="020AE606" w14:textId="0DF4CF33" w:rsidR="00DB3997" w:rsidRDefault="00DB3997" w:rsidP="00372378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Aby znaleźć odpowiedź układu na zadane wymuszenie</w:t>
      </w:r>
      <w:r w:rsidR="00D12C83">
        <w:rPr>
          <w:rFonts w:ascii="Arial" w:hAnsi="Arial" w:cs="Arial"/>
          <w:sz w:val="24"/>
          <w:szCs w:val="24"/>
        </w:rPr>
        <w:t xml:space="preserve"> wykorzystano funkcję </w:t>
      </w:r>
      <w:r w:rsidR="00D12C83">
        <w:rPr>
          <w:rFonts w:ascii="Arial" w:hAnsi="Arial" w:cs="Arial"/>
          <w:i/>
          <w:iCs/>
          <w:sz w:val="24"/>
          <w:szCs w:val="24"/>
        </w:rPr>
        <w:t>lsim</w:t>
      </w:r>
      <w:r w:rsidR="00D12C83">
        <w:rPr>
          <w:rFonts w:ascii="Arial" w:hAnsi="Arial" w:cs="Arial"/>
          <w:sz w:val="24"/>
          <w:szCs w:val="24"/>
        </w:rPr>
        <w:t>.</w:t>
      </w:r>
    </w:p>
    <w:p w14:paraId="03BDA203" w14:textId="01FCD451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8277CB" wp14:editId="5F489BFC">
            <wp:extent cx="3550920" cy="549402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DB80" w14:textId="6B45FE05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linearyzacja modelu nieliniowego</w:t>
      </w:r>
    </w:p>
    <w:p w14:paraId="2CE831E6" w14:textId="5F1418F8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5F3AB5" wp14:editId="07DC39FA">
            <wp:extent cx="2491740" cy="4274820"/>
            <wp:effectExtent l="0" t="0" r="381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DC9B" w14:textId="4A65A372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Transmitancję opisujące model (I)</w:t>
      </w:r>
    </w:p>
    <w:p w14:paraId="58844F14" w14:textId="3226A69F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351AB2" wp14:editId="07EBCDC1">
            <wp:extent cx="1882140" cy="4282440"/>
            <wp:effectExtent l="0" t="0" r="381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F742" w14:textId="528049D9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Transmitancję opisujące model (II)</w:t>
      </w:r>
    </w:p>
    <w:p w14:paraId="0860EB0F" w14:textId="29F4D201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EAA832" wp14:editId="20261C69">
            <wp:extent cx="5753100" cy="313182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3154" w14:textId="76FB940F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– linearyzacja modelu nieliniowego</w:t>
      </w:r>
    </w:p>
    <w:p w14:paraId="47D4B321" w14:textId="772EE9C5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D3C36B" wp14:editId="62863A54">
            <wp:extent cx="3817620" cy="41681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1064" w14:textId="23AEC618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porównanie układu nieliniowego i liniowego w stanie ustalonym (I)</w:t>
      </w:r>
    </w:p>
    <w:p w14:paraId="523849A1" w14:textId="02F2558C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5176E" wp14:editId="02FD9759">
            <wp:extent cx="5090160" cy="24917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92A2" w14:textId="01F36E5C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porównanie układu nieliniowego i liniowego w stanie ustalonym (II)</w:t>
      </w:r>
    </w:p>
    <w:p w14:paraId="294F4D12" w14:textId="72DD681B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BE9185" wp14:editId="093D8F19">
            <wp:extent cx="5753100" cy="303276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C5DA" w14:textId="1E635BD6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– porównanie układu nieliniowego i liniowego w stanie ustalonym</w:t>
      </w:r>
    </w:p>
    <w:p w14:paraId="7D9ACE09" w14:textId="42227912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264360" wp14:editId="230C8842">
            <wp:extent cx="3710940" cy="4168140"/>
            <wp:effectExtent l="0" t="0" r="3810" b="381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8905" w14:textId="3C676F58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porównanie układu nieliniowego i liniowego w stanie nieustalonym (I)</w:t>
      </w:r>
    </w:p>
    <w:p w14:paraId="67A46F16" w14:textId="6C26029C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EF6D63" wp14:editId="544FF61C">
            <wp:extent cx="4427220" cy="268986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230" w14:textId="67B9D458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programu – porównanie układu nieliniowego i liniowego w stanie nieustalonym (II)</w:t>
      </w:r>
    </w:p>
    <w:p w14:paraId="4FA219C5" w14:textId="64C6DFFB" w:rsidR="00D12C83" w:rsidRDefault="00D12C83" w:rsidP="00D12C83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E577EB" wp14:editId="20C1AE32">
            <wp:extent cx="5760720" cy="3101340"/>
            <wp:effectExtent l="0" t="0" r="0" b="381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85B6" w14:textId="564BE891" w:rsidR="00D12C83" w:rsidRPr="00D12C83" w:rsidRDefault="00D12C83" w:rsidP="00D12C8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Wykresy – porównanie układu nieliniowego i liniowego w stanie nieustalonym</w:t>
      </w:r>
    </w:p>
    <w:p w14:paraId="0015DCC3" w14:textId="10D2A54F" w:rsidR="00D12C83" w:rsidRDefault="00BA65C2" w:rsidP="00D12C83">
      <w:pPr>
        <w:pStyle w:val="Akapitzlist"/>
        <w:numPr>
          <w:ilvl w:val="0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Wnioski</w:t>
      </w:r>
    </w:p>
    <w:p w14:paraId="7C1C7148" w14:textId="1B71BB45" w:rsidR="00D12C83" w:rsidRDefault="00D12C83" w:rsidP="00D12C83">
      <w:pPr>
        <w:pStyle w:val="Akapitzlist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Linearyzacja układu nieliniowego polega na znalezieniu </w:t>
      </w:r>
      <w:r w:rsidR="00E019CE">
        <w:rPr>
          <w:rFonts w:ascii="Arial" w:hAnsi="Arial" w:cs="Arial"/>
          <w:sz w:val="24"/>
          <w:szCs w:val="24"/>
        </w:rPr>
        <w:t>liniowego przybliżenia nieliniowej zależności w pewnym określonym obszarze.</w:t>
      </w:r>
    </w:p>
    <w:p w14:paraId="752A15A3" w14:textId="018F40FC" w:rsidR="00E019CE" w:rsidRDefault="00E019CE" w:rsidP="00D12C83">
      <w:pPr>
        <w:pStyle w:val="Akapitzlist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Linearyzację zazwyczaj przeprowadza się wokół stanu ustalonego.</w:t>
      </w:r>
    </w:p>
    <w:p w14:paraId="6FBCC28F" w14:textId="7D7B3582" w:rsidR="00E019CE" w:rsidRPr="00D12C83" w:rsidRDefault="00E019CE" w:rsidP="00D12C83">
      <w:pPr>
        <w:pStyle w:val="Akapitzlist"/>
        <w:numPr>
          <w:ilvl w:val="0"/>
          <w:numId w:val="20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Aby dokonać linearyzacji modelu nieliniowego w </w:t>
      </w:r>
      <w:r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 należy zastosować funkcje </w:t>
      </w:r>
      <w:r>
        <w:rPr>
          <w:rFonts w:ascii="Arial" w:hAnsi="Arial" w:cs="Arial"/>
          <w:i/>
          <w:iCs/>
          <w:sz w:val="24"/>
          <w:szCs w:val="24"/>
        </w:rPr>
        <w:t>trim oraz linmod.</w:t>
      </w:r>
    </w:p>
    <w:p w14:paraId="7BC0FFCF" w14:textId="45AEAC3D" w:rsidR="00BA65C2" w:rsidRDefault="00A714BD" w:rsidP="00122B67">
      <w:pPr>
        <w:pStyle w:val="Akapitzlist"/>
        <w:numPr>
          <w:ilvl w:val="0"/>
          <w:numId w:val="8"/>
        </w:numPr>
        <w:spacing w:after="120" w:line="240" w:lineRule="auto"/>
        <w:ind w:left="357" w:hanging="357"/>
        <w:jc w:val="both"/>
        <w:rPr>
          <w:rFonts w:ascii="Arial" w:hAnsi="Arial" w:cs="Arial"/>
          <w:sz w:val="40"/>
          <w:szCs w:val="40"/>
        </w:rPr>
      </w:pPr>
      <w:r w:rsidRPr="00A714BD">
        <w:rPr>
          <w:rFonts w:ascii="Arial" w:hAnsi="Arial" w:cs="Arial"/>
          <w:sz w:val="40"/>
          <w:szCs w:val="40"/>
        </w:rPr>
        <w:t>Bibliografia</w:t>
      </w:r>
    </w:p>
    <w:p w14:paraId="08E508AA" w14:textId="7ADB048C" w:rsidR="009A7447" w:rsidRPr="00D35278" w:rsidRDefault="009A7447" w:rsidP="009A7447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Konspekt</w:t>
      </w:r>
      <w:r w:rsidR="00A714BD" w:rsidRPr="007D5849">
        <w:rPr>
          <w:rFonts w:ascii="Arial" w:hAnsi="Arial" w:cs="Arial"/>
          <w:sz w:val="24"/>
          <w:szCs w:val="24"/>
        </w:rPr>
        <w:t xml:space="preserve"> do zajęć „</w:t>
      </w:r>
      <w:r w:rsidR="0050205F">
        <w:rPr>
          <w:rFonts w:ascii="Arial" w:hAnsi="Arial" w:cs="Arial"/>
          <w:sz w:val="24"/>
          <w:szCs w:val="24"/>
        </w:rPr>
        <w:t>Linearyzacja</w:t>
      </w:r>
      <w:r w:rsidR="007D5849" w:rsidRPr="007D5849">
        <w:rPr>
          <w:rFonts w:ascii="Arial" w:hAnsi="Arial" w:cs="Arial"/>
          <w:sz w:val="24"/>
          <w:szCs w:val="24"/>
        </w:rPr>
        <w:t>”</w:t>
      </w:r>
    </w:p>
    <w:sectPr w:rsidR="009A7447" w:rsidRPr="00D35278" w:rsidSect="00B73856">
      <w:foot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5ADD8" w14:textId="77777777" w:rsidR="007D37C6" w:rsidRDefault="007D37C6" w:rsidP="00B73856">
      <w:pPr>
        <w:spacing w:after="0" w:line="240" w:lineRule="auto"/>
      </w:pPr>
      <w:r>
        <w:separator/>
      </w:r>
    </w:p>
  </w:endnote>
  <w:endnote w:type="continuationSeparator" w:id="0">
    <w:p w14:paraId="2C1E2009" w14:textId="77777777" w:rsidR="007D37C6" w:rsidRDefault="007D37C6" w:rsidP="00B7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1869333744"/>
      <w:docPartObj>
        <w:docPartGallery w:val="Page Numbers (Bottom of Page)"/>
        <w:docPartUnique/>
      </w:docPartObj>
    </w:sdtPr>
    <w:sdtContent>
      <w:p w14:paraId="3B8D8452" w14:textId="5A7438DC" w:rsidR="00B73856" w:rsidRPr="00B73856" w:rsidRDefault="00B73856">
        <w:pPr>
          <w:pStyle w:val="Stopka"/>
          <w:jc w:val="right"/>
          <w:rPr>
            <w:rFonts w:ascii="Arial" w:hAnsi="Arial" w:cs="Arial"/>
            <w:sz w:val="24"/>
            <w:szCs w:val="24"/>
          </w:rPr>
        </w:pPr>
        <w:r w:rsidRPr="00B73856">
          <w:rPr>
            <w:rFonts w:ascii="Arial" w:hAnsi="Arial" w:cs="Arial"/>
            <w:sz w:val="24"/>
            <w:szCs w:val="24"/>
          </w:rPr>
          <w:fldChar w:fldCharType="begin"/>
        </w:r>
        <w:r w:rsidRPr="00B73856">
          <w:rPr>
            <w:rFonts w:ascii="Arial" w:hAnsi="Arial" w:cs="Arial"/>
            <w:sz w:val="24"/>
            <w:szCs w:val="24"/>
          </w:rPr>
          <w:instrText>PAGE   \* MERGEFORMAT</w:instrText>
        </w:r>
        <w:r w:rsidRPr="00B73856">
          <w:rPr>
            <w:rFonts w:ascii="Arial" w:hAnsi="Arial" w:cs="Arial"/>
            <w:sz w:val="24"/>
            <w:szCs w:val="24"/>
          </w:rPr>
          <w:fldChar w:fldCharType="separate"/>
        </w:r>
        <w:r w:rsidRPr="00B73856">
          <w:rPr>
            <w:rFonts w:ascii="Arial" w:hAnsi="Arial" w:cs="Arial"/>
            <w:sz w:val="24"/>
            <w:szCs w:val="24"/>
          </w:rPr>
          <w:t>2</w:t>
        </w:r>
        <w:r w:rsidRPr="00B73856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7CC977BB" w14:textId="77777777" w:rsidR="00B73856" w:rsidRDefault="00B738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E2F95" w14:textId="77777777" w:rsidR="007D37C6" w:rsidRDefault="007D37C6" w:rsidP="00B73856">
      <w:pPr>
        <w:spacing w:after="0" w:line="240" w:lineRule="auto"/>
      </w:pPr>
      <w:r>
        <w:separator/>
      </w:r>
    </w:p>
  </w:footnote>
  <w:footnote w:type="continuationSeparator" w:id="0">
    <w:p w14:paraId="067E0904" w14:textId="77777777" w:rsidR="007D37C6" w:rsidRDefault="007D37C6" w:rsidP="00B7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7E64"/>
    <w:multiLevelType w:val="hybridMultilevel"/>
    <w:tmpl w:val="0024C8E6"/>
    <w:lvl w:ilvl="0" w:tplc="B6EAE3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E1E2D"/>
    <w:multiLevelType w:val="hybridMultilevel"/>
    <w:tmpl w:val="BCCA19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56EA1"/>
    <w:multiLevelType w:val="hybridMultilevel"/>
    <w:tmpl w:val="C6F8B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E3CDB"/>
    <w:multiLevelType w:val="multilevel"/>
    <w:tmpl w:val="0415001D"/>
    <w:lvl w:ilvl="0">
      <w:start w:val="1"/>
      <w:numFmt w:val="decimal"/>
      <w:lvlText w:val="%1)"/>
      <w:lvlJc w:val="left"/>
      <w:pPr>
        <w:ind w:left="865" w:hanging="360"/>
      </w:pPr>
    </w:lvl>
    <w:lvl w:ilvl="1">
      <w:start w:val="1"/>
      <w:numFmt w:val="lowerLetter"/>
      <w:lvlText w:val="%2)"/>
      <w:lvlJc w:val="left"/>
      <w:pPr>
        <w:ind w:left="1225" w:hanging="360"/>
      </w:pPr>
    </w:lvl>
    <w:lvl w:ilvl="2">
      <w:start w:val="1"/>
      <w:numFmt w:val="lowerRoman"/>
      <w:lvlText w:val="%3)"/>
      <w:lvlJc w:val="left"/>
      <w:pPr>
        <w:ind w:left="1585" w:hanging="360"/>
      </w:pPr>
    </w:lvl>
    <w:lvl w:ilvl="3">
      <w:start w:val="1"/>
      <w:numFmt w:val="decimal"/>
      <w:lvlText w:val="(%4)"/>
      <w:lvlJc w:val="left"/>
      <w:pPr>
        <w:ind w:left="1945" w:hanging="360"/>
      </w:pPr>
    </w:lvl>
    <w:lvl w:ilvl="4">
      <w:start w:val="1"/>
      <w:numFmt w:val="lowerLetter"/>
      <w:lvlText w:val="(%5)"/>
      <w:lvlJc w:val="left"/>
      <w:pPr>
        <w:ind w:left="2305" w:hanging="360"/>
      </w:pPr>
    </w:lvl>
    <w:lvl w:ilvl="5">
      <w:start w:val="1"/>
      <w:numFmt w:val="lowerRoman"/>
      <w:lvlText w:val="(%6)"/>
      <w:lvlJc w:val="left"/>
      <w:pPr>
        <w:ind w:left="2665" w:hanging="360"/>
      </w:pPr>
    </w:lvl>
    <w:lvl w:ilvl="6">
      <w:start w:val="1"/>
      <w:numFmt w:val="decimal"/>
      <w:lvlText w:val="%7."/>
      <w:lvlJc w:val="left"/>
      <w:pPr>
        <w:ind w:left="3025" w:hanging="360"/>
      </w:pPr>
    </w:lvl>
    <w:lvl w:ilvl="7">
      <w:start w:val="1"/>
      <w:numFmt w:val="lowerLetter"/>
      <w:lvlText w:val="%8."/>
      <w:lvlJc w:val="left"/>
      <w:pPr>
        <w:ind w:left="3385" w:hanging="360"/>
      </w:pPr>
    </w:lvl>
    <w:lvl w:ilvl="8">
      <w:start w:val="1"/>
      <w:numFmt w:val="lowerRoman"/>
      <w:lvlText w:val="%9."/>
      <w:lvlJc w:val="left"/>
      <w:pPr>
        <w:ind w:left="3745" w:hanging="360"/>
      </w:pPr>
    </w:lvl>
  </w:abstractNum>
  <w:abstractNum w:abstractNumId="4" w15:restartNumberingAfterBreak="0">
    <w:nsid w:val="1742712E"/>
    <w:multiLevelType w:val="hybridMultilevel"/>
    <w:tmpl w:val="6876F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019E7"/>
    <w:multiLevelType w:val="hybridMultilevel"/>
    <w:tmpl w:val="D3AE5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2E0D93"/>
    <w:multiLevelType w:val="hybridMultilevel"/>
    <w:tmpl w:val="C180EE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D4A04"/>
    <w:multiLevelType w:val="hybridMultilevel"/>
    <w:tmpl w:val="87DEE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A36BC4"/>
    <w:multiLevelType w:val="hybridMultilevel"/>
    <w:tmpl w:val="05BA11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A7D9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FB4245"/>
    <w:multiLevelType w:val="hybridMultilevel"/>
    <w:tmpl w:val="29A2A9EE"/>
    <w:lvl w:ilvl="0" w:tplc="08F8915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53478"/>
    <w:multiLevelType w:val="hybridMultilevel"/>
    <w:tmpl w:val="432687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393C92"/>
    <w:multiLevelType w:val="multilevel"/>
    <w:tmpl w:val="1F6A882E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6B10886"/>
    <w:multiLevelType w:val="hybridMultilevel"/>
    <w:tmpl w:val="5E762A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11E62"/>
    <w:multiLevelType w:val="multilevel"/>
    <w:tmpl w:val="B06A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752874"/>
    <w:multiLevelType w:val="hybridMultilevel"/>
    <w:tmpl w:val="8B165C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2742C"/>
    <w:multiLevelType w:val="hybridMultilevel"/>
    <w:tmpl w:val="14FC4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A75A0B"/>
    <w:multiLevelType w:val="hybridMultilevel"/>
    <w:tmpl w:val="5748B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E11DC"/>
    <w:multiLevelType w:val="hybridMultilevel"/>
    <w:tmpl w:val="B436F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1835CB"/>
    <w:multiLevelType w:val="hybridMultilevel"/>
    <w:tmpl w:val="F0885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518898">
    <w:abstractNumId w:val="9"/>
  </w:num>
  <w:num w:numId="2" w16cid:durableId="1194684541">
    <w:abstractNumId w:val="12"/>
  </w:num>
  <w:num w:numId="3" w16cid:durableId="1147437014">
    <w:abstractNumId w:val="2"/>
  </w:num>
  <w:num w:numId="4" w16cid:durableId="1532109584">
    <w:abstractNumId w:val="17"/>
  </w:num>
  <w:num w:numId="5" w16cid:durableId="312563099">
    <w:abstractNumId w:val="18"/>
  </w:num>
  <w:num w:numId="6" w16cid:durableId="1792507856">
    <w:abstractNumId w:val="3"/>
  </w:num>
  <w:num w:numId="7" w16cid:durableId="1508401757">
    <w:abstractNumId w:val="15"/>
  </w:num>
  <w:num w:numId="8" w16cid:durableId="1735548835">
    <w:abstractNumId w:val="10"/>
  </w:num>
  <w:num w:numId="9" w16cid:durableId="286667667">
    <w:abstractNumId w:val="16"/>
  </w:num>
  <w:num w:numId="10" w16cid:durableId="591200734">
    <w:abstractNumId w:val="13"/>
  </w:num>
  <w:num w:numId="11" w16cid:durableId="1255087312">
    <w:abstractNumId w:val="5"/>
  </w:num>
  <w:num w:numId="12" w16cid:durableId="76488826">
    <w:abstractNumId w:val="4"/>
  </w:num>
  <w:num w:numId="13" w16cid:durableId="1479877925">
    <w:abstractNumId w:val="11"/>
  </w:num>
  <w:num w:numId="14" w16cid:durableId="849491834">
    <w:abstractNumId w:val="1"/>
  </w:num>
  <w:num w:numId="15" w16cid:durableId="324553382">
    <w:abstractNumId w:val="19"/>
  </w:num>
  <w:num w:numId="16" w16cid:durableId="416437534">
    <w:abstractNumId w:val="7"/>
  </w:num>
  <w:num w:numId="17" w16cid:durableId="1843932622">
    <w:abstractNumId w:val="0"/>
  </w:num>
  <w:num w:numId="18" w16cid:durableId="811680953">
    <w:abstractNumId w:val="14"/>
  </w:num>
  <w:num w:numId="19" w16cid:durableId="16390313">
    <w:abstractNumId w:val="8"/>
  </w:num>
  <w:num w:numId="20" w16cid:durableId="12636093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94"/>
    <w:rsid w:val="00001188"/>
    <w:rsid w:val="00036947"/>
    <w:rsid w:val="000526EB"/>
    <w:rsid w:val="00076DE0"/>
    <w:rsid w:val="00096FF7"/>
    <w:rsid w:val="000D5029"/>
    <w:rsid w:val="000E018D"/>
    <w:rsid w:val="000E2F09"/>
    <w:rsid w:val="000E2F76"/>
    <w:rsid w:val="00100264"/>
    <w:rsid w:val="00113E8C"/>
    <w:rsid w:val="00122B67"/>
    <w:rsid w:val="001247CF"/>
    <w:rsid w:val="00175CD6"/>
    <w:rsid w:val="00181492"/>
    <w:rsid w:val="001D21B0"/>
    <w:rsid w:val="001D768B"/>
    <w:rsid w:val="001F1285"/>
    <w:rsid w:val="002222E9"/>
    <w:rsid w:val="00225EDE"/>
    <w:rsid w:val="0024615F"/>
    <w:rsid w:val="00271E0C"/>
    <w:rsid w:val="002A1790"/>
    <w:rsid w:val="002B7B69"/>
    <w:rsid w:val="002E7A7C"/>
    <w:rsid w:val="002F3B29"/>
    <w:rsid w:val="0030754B"/>
    <w:rsid w:val="00321A82"/>
    <w:rsid w:val="00331B9F"/>
    <w:rsid w:val="00351467"/>
    <w:rsid w:val="00372378"/>
    <w:rsid w:val="003905DA"/>
    <w:rsid w:val="003918B8"/>
    <w:rsid w:val="003B6AA3"/>
    <w:rsid w:val="003D7636"/>
    <w:rsid w:val="003E356A"/>
    <w:rsid w:val="003E72C2"/>
    <w:rsid w:val="00403523"/>
    <w:rsid w:val="004340B7"/>
    <w:rsid w:val="00434973"/>
    <w:rsid w:val="00464A01"/>
    <w:rsid w:val="00474BC3"/>
    <w:rsid w:val="00475685"/>
    <w:rsid w:val="00487866"/>
    <w:rsid w:val="004B7E7E"/>
    <w:rsid w:val="004E10F0"/>
    <w:rsid w:val="004E5F26"/>
    <w:rsid w:val="0050205F"/>
    <w:rsid w:val="00503A59"/>
    <w:rsid w:val="005201C3"/>
    <w:rsid w:val="0053110F"/>
    <w:rsid w:val="00533EDA"/>
    <w:rsid w:val="0054440F"/>
    <w:rsid w:val="0055673B"/>
    <w:rsid w:val="00561C30"/>
    <w:rsid w:val="00597D48"/>
    <w:rsid w:val="005C1768"/>
    <w:rsid w:val="005C2A73"/>
    <w:rsid w:val="005E2110"/>
    <w:rsid w:val="005F79AF"/>
    <w:rsid w:val="00607533"/>
    <w:rsid w:val="00625989"/>
    <w:rsid w:val="00627FC3"/>
    <w:rsid w:val="0066324A"/>
    <w:rsid w:val="006827F0"/>
    <w:rsid w:val="006856C9"/>
    <w:rsid w:val="006F29C9"/>
    <w:rsid w:val="00704020"/>
    <w:rsid w:val="0071286A"/>
    <w:rsid w:val="00712CE9"/>
    <w:rsid w:val="00727CF5"/>
    <w:rsid w:val="00733362"/>
    <w:rsid w:val="007464CD"/>
    <w:rsid w:val="007820E3"/>
    <w:rsid w:val="007B17D6"/>
    <w:rsid w:val="007B7CBE"/>
    <w:rsid w:val="007D37C6"/>
    <w:rsid w:val="007D5849"/>
    <w:rsid w:val="007F561F"/>
    <w:rsid w:val="00806D5A"/>
    <w:rsid w:val="00815695"/>
    <w:rsid w:val="0083479E"/>
    <w:rsid w:val="00844527"/>
    <w:rsid w:val="008958D9"/>
    <w:rsid w:val="008A741B"/>
    <w:rsid w:val="008B2BD4"/>
    <w:rsid w:val="008C07D1"/>
    <w:rsid w:val="008F24D8"/>
    <w:rsid w:val="008F73C6"/>
    <w:rsid w:val="00905594"/>
    <w:rsid w:val="009205BA"/>
    <w:rsid w:val="00921B45"/>
    <w:rsid w:val="00930450"/>
    <w:rsid w:val="00934361"/>
    <w:rsid w:val="00940243"/>
    <w:rsid w:val="009466A1"/>
    <w:rsid w:val="00981C39"/>
    <w:rsid w:val="009A7447"/>
    <w:rsid w:val="009B0F70"/>
    <w:rsid w:val="009C0FCE"/>
    <w:rsid w:val="009D474B"/>
    <w:rsid w:val="009E69A9"/>
    <w:rsid w:val="009F6B88"/>
    <w:rsid w:val="00A25A5D"/>
    <w:rsid w:val="00A26BA4"/>
    <w:rsid w:val="00A564CB"/>
    <w:rsid w:val="00A70277"/>
    <w:rsid w:val="00A714BD"/>
    <w:rsid w:val="00A7427F"/>
    <w:rsid w:val="00A82325"/>
    <w:rsid w:val="00AC3090"/>
    <w:rsid w:val="00AD3DC1"/>
    <w:rsid w:val="00B048F5"/>
    <w:rsid w:val="00B051D4"/>
    <w:rsid w:val="00B51070"/>
    <w:rsid w:val="00B70276"/>
    <w:rsid w:val="00B73856"/>
    <w:rsid w:val="00B91819"/>
    <w:rsid w:val="00BA0729"/>
    <w:rsid w:val="00BA65C2"/>
    <w:rsid w:val="00BB3871"/>
    <w:rsid w:val="00BC0BF1"/>
    <w:rsid w:val="00BE4C6B"/>
    <w:rsid w:val="00BF7764"/>
    <w:rsid w:val="00C4207C"/>
    <w:rsid w:val="00C42240"/>
    <w:rsid w:val="00C4421E"/>
    <w:rsid w:val="00C53F7E"/>
    <w:rsid w:val="00C80268"/>
    <w:rsid w:val="00C83C99"/>
    <w:rsid w:val="00CA36F9"/>
    <w:rsid w:val="00CA3A5A"/>
    <w:rsid w:val="00CB0AE6"/>
    <w:rsid w:val="00CB7DC3"/>
    <w:rsid w:val="00D00634"/>
    <w:rsid w:val="00D014D7"/>
    <w:rsid w:val="00D12C83"/>
    <w:rsid w:val="00D12E79"/>
    <w:rsid w:val="00D166C5"/>
    <w:rsid w:val="00D35278"/>
    <w:rsid w:val="00D44AA3"/>
    <w:rsid w:val="00DB3997"/>
    <w:rsid w:val="00DE55ED"/>
    <w:rsid w:val="00E019CE"/>
    <w:rsid w:val="00E02E78"/>
    <w:rsid w:val="00E24734"/>
    <w:rsid w:val="00E62582"/>
    <w:rsid w:val="00E87FFA"/>
    <w:rsid w:val="00EA6C32"/>
    <w:rsid w:val="00EB3EA9"/>
    <w:rsid w:val="00ED1443"/>
    <w:rsid w:val="00EF61B3"/>
    <w:rsid w:val="00EF6727"/>
    <w:rsid w:val="00F13B4F"/>
    <w:rsid w:val="00F3470E"/>
    <w:rsid w:val="00F51363"/>
    <w:rsid w:val="00F575B5"/>
    <w:rsid w:val="00F63A4B"/>
    <w:rsid w:val="00F94CFB"/>
    <w:rsid w:val="00FB0D08"/>
    <w:rsid w:val="00FB592F"/>
    <w:rsid w:val="00FB7295"/>
    <w:rsid w:val="00FD5EAF"/>
    <w:rsid w:val="00FE7E2B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1B52"/>
  <w15:chartTrackingRefBased/>
  <w15:docId w15:val="{C8490BC2-0ABF-4B09-B336-95E07ED9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3F7E"/>
  </w:style>
  <w:style w:type="paragraph" w:styleId="Nagwek1">
    <w:name w:val="heading 1"/>
    <w:basedOn w:val="Normalny"/>
    <w:next w:val="Normalny"/>
    <w:link w:val="Nagwek1Znak"/>
    <w:uiPriority w:val="9"/>
    <w:qFormat/>
    <w:rsid w:val="00C53F7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53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3F7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53F7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F7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F7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3F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3F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C53F7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3F7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53F7E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C53F7E"/>
    <w:rPr>
      <w:b/>
      <w:bCs/>
    </w:rPr>
  </w:style>
  <w:style w:type="character" w:styleId="Uwydatnienie">
    <w:name w:val="Emphasis"/>
    <w:basedOn w:val="Domylnaczcionkaakapitu"/>
    <w:uiPriority w:val="20"/>
    <w:qFormat/>
    <w:rsid w:val="00C53F7E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C53F7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3F7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3F7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3F7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3F7E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3F7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C53F7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C53F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53F7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C53F7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53F7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C53F7E"/>
  </w:style>
  <w:style w:type="paragraph" w:styleId="Akapitzlist">
    <w:name w:val="List Paragraph"/>
    <w:basedOn w:val="Normalny"/>
    <w:uiPriority w:val="34"/>
    <w:qFormat/>
    <w:rsid w:val="00B7385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3856"/>
  </w:style>
  <w:style w:type="paragraph" w:styleId="Stopka">
    <w:name w:val="footer"/>
    <w:basedOn w:val="Normalny"/>
    <w:link w:val="Stopka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3856"/>
  </w:style>
  <w:style w:type="table" w:styleId="Tabela-Siatka">
    <w:name w:val="Table Grid"/>
    <w:basedOn w:val="Standardowy"/>
    <w:uiPriority w:val="39"/>
    <w:rsid w:val="008A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8A741B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33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33EDA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staaszeroko">
    <w:name w:val="HTML Typewriter"/>
    <w:basedOn w:val="Domylnaczcionkaakapitu"/>
    <w:uiPriority w:val="99"/>
    <w:semiHidden/>
    <w:unhideWhenUsed/>
    <w:rsid w:val="00C83C99"/>
    <w:rPr>
      <w:rFonts w:ascii="Courier New" w:eastAsia="Times New Roman" w:hAnsi="Courier New" w:cs="Courier New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F3B2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F3B2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F3B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2DB4-027B-4E22-8A16-4B13F866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18</Pages>
  <Words>756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45</cp:revision>
  <dcterms:created xsi:type="dcterms:W3CDTF">2022-10-17T21:56:00Z</dcterms:created>
  <dcterms:modified xsi:type="dcterms:W3CDTF">2023-01-03T11:27:00Z</dcterms:modified>
</cp:coreProperties>
</file>