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A2" w:rsidRPr="008C5764" w:rsidRDefault="008C5764" w:rsidP="008C5764">
      <w:pPr>
        <w:pStyle w:val="Sansinterligne"/>
        <w:rPr>
          <w:rFonts w:ascii="Verdana" w:hAnsi="Verdana"/>
        </w:rPr>
      </w:pPr>
      <w:r w:rsidRPr="008C5764">
        <w:rPr>
          <w:rFonts w:ascii="Verdana" w:hAnsi="Verdana"/>
        </w:rPr>
        <w:t>Architecture matérielle</w:t>
      </w:r>
    </w:p>
    <w:p w:rsidR="008C5764" w:rsidRDefault="008C5764" w:rsidP="008C5764">
      <w:pPr>
        <w:tabs>
          <w:tab w:val="left" w:pos="1032"/>
        </w:tabs>
      </w:pPr>
      <w:r>
        <w:tab/>
      </w:r>
    </w:p>
    <w:p w:rsidR="008C5764" w:rsidRDefault="008C5764">
      <w:r>
        <w:t xml:space="preserve">Un micro-ordinateur portable par commercial, soit 8 commerciaux donc 8 ordinateurs-portables. </w:t>
      </w:r>
    </w:p>
    <w:p w:rsidR="008C5764" w:rsidRDefault="008C5764">
      <w:r>
        <w:t>Un micro-ordinateur par responsable de l’entreprise.</w:t>
      </w:r>
    </w:p>
    <w:p w:rsidR="008C5764" w:rsidRDefault="008C5764">
      <w:r>
        <w:t>Un micro- ordinateur pour chaque personne du service Achat, Comptabilité, Financier (Prise de commandes), Télévente</w:t>
      </w:r>
      <w:r w:rsidR="00883970">
        <w:t xml:space="preserve">, </w:t>
      </w:r>
      <w:r>
        <w:t>Magasin</w:t>
      </w:r>
      <w:r w:rsidR="00062BC3">
        <w:t xml:space="preserve"> et</w:t>
      </w:r>
      <w:r w:rsidR="00883970">
        <w:t xml:space="preserve"> Standard</w:t>
      </w:r>
      <w:r>
        <w:t>.</w:t>
      </w:r>
    </w:p>
    <w:p w:rsidR="008C5764" w:rsidRDefault="008C5764">
      <w:r>
        <w:t>Un micro-ordinateur pour l’assistante commerciale, le SAV, le magasinier (qui sera utilisé par les transporteurs), et</w:t>
      </w:r>
      <w:r w:rsidR="009B2450">
        <w:t xml:space="preserve"> un seul pour</w:t>
      </w:r>
      <w:r>
        <w:t xml:space="preserve"> l’ensemble des réparateurs. </w:t>
      </w:r>
    </w:p>
    <w:p w:rsidR="008C5764" w:rsidRDefault="008C5764" w:rsidP="008C5764">
      <w:pPr>
        <w:tabs>
          <w:tab w:val="left" w:pos="1032"/>
        </w:tabs>
      </w:pPr>
      <w:r>
        <w:t xml:space="preserve">Les micro-ordinateurs de l’entreprise sont tous sous l’environnement Windows 8 et possèdent le logiciel de l’entreprise. </w:t>
      </w:r>
    </w:p>
    <w:p w:rsidR="008C5764" w:rsidRDefault="008C5764" w:rsidP="008C5764">
      <w:pPr>
        <w:tabs>
          <w:tab w:val="left" w:pos="1032"/>
        </w:tabs>
      </w:pPr>
      <w:r>
        <w:t>Le logiciel est fourni au</w:t>
      </w:r>
      <w:r w:rsidR="009B2450">
        <w:t>x</w:t>
      </w:r>
      <w:bookmarkStart w:id="0" w:name="_GoBack"/>
      <w:bookmarkEnd w:id="0"/>
      <w:r>
        <w:t xml:space="preserve"> entreprises extérieurs (banque, cabinet d’experts comptables, fournisseurs, …). </w:t>
      </w:r>
    </w:p>
    <w:p w:rsidR="008C5764" w:rsidRDefault="008C5764"/>
    <w:sectPr w:rsidR="008C5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64"/>
    <w:rsid w:val="00062BC3"/>
    <w:rsid w:val="004321A2"/>
    <w:rsid w:val="00883970"/>
    <w:rsid w:val="008C5764"/>
    <w:rsid w:val="009B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57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5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3</cp:revision>
  <dcterms:created xsi:type="dcterms:W3CDTF">2013-11-14T08:04:00Z</dcterms:created>
  <dcterms:modified xsi:type="dcterms:W3CDTF">2013-11-14T08:31:00Z</dcterms:modified>
</cp:coreProperties>
</file>