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F1" w:rsidRDefault="00A76EF1" w:rsidP="00A76EF1">
      <w:pPr>
        <w:pStyle w:val="Sansinterligne"/>
        <w:jc w:val="center"/>
        <w:rPr>
          <w:rFonts w:ascii="Verdana" w:hAnsi="Verdana"/>
          <w:b/>
          <w:sz w:val="24"/>
        </w:rPr>
      </w:pPr>
      <w:r w:rsidRPr="00A76EF1">
        <w:rPr>
          <w:rFonts w:ascii="Verdana" w:hAnsi="Verdana"/>
          <w:b/>
          <w:sz w:val="24"/>
        </w:rPr>
        <w:t>Objectifs de l’étude</w:t>
      </w:r>
    </w:p>
    <w:p w:rsidR="001A5369" w:rsidRDefault="001A5369" w:rsidP="00A76EF1">
      <w:pPr>
        <w:pStyle w:val="Sansinterligne"/>
        <w:jc w:val="center"/>
        <w:rPr>
          <w:rFonts w:ascii="Verdana" w:hAnsi="Verdana"/>
          <w:b/>
          <w:sz w:val="24"/>
        </w:rPr>
      </w:pPr>
    </w:p>
    <w:p w:rsidR="001A5369" w:rsidRPr="00A76EF1" w:rsidRDefault="001A5369" w:rsidP="00A76EF1">
      <w:pPr>
        <w:pStyle w:val="Sansinterligne"/>
        <w:jc w:val="center"/>
        <w:rPr>
          <w:rFonts w:ascii="Verdana" w:hAnsi="Verdana"/>
          <w:b/>
          <w:sz w:val="24"/>
        </w:rPr>
      </w:pPr>
      <w:bookmarkStart w:id="0" w:name="_GoBack"/>
      <w:bookmarkEnd w:id="0"/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rPr>
          <w:rFonts w:ascii="Verdana" w:hAnsi="Verdana"/>
          <w:b/>
          <w:sz w:val="24"/>
        </w:rPr>
      </w:pPr>
      <w:r w:rsidRPr="00A76EF1">
        <w:rPr>
          <w:rFonts w:ascii="Verdana" w:hAnsi="Verdana"/>
          <w:b/>
          <w:sz w:val="24"/>
        </w:rPr>
        <w:t>Rôles de l’orchestration et de l’automatisation des serveurs</w:t>
      </w:r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Pourquoi a-t-on besoin de ces deux produits ? intérêt ? pour qui ? leurs limites ? le business model associé (tarif, etc …)</w:t>
      </w:r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Interfaçage avec les autres outils du Datacenter (supervision, ITSM …)</w:t>
      </w:r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rPr>
          <w:rFonts w:ascii="Verdana" w:hAnsi="Verdana"/>
          <w:b/>
          <w:sz w:val="24"/>
        </w:rPr>
      </w:pPr>
      <w:r w:rsidRPr="00A76EF1">
        <w:rPr>
          <w:rFonts w:ascii="Verdana" w:hAnsi="Verdana"/>
          <w:b/>
          <w:sz w:val="24"/>
        </w:rPr>
        <w:t xml:space="preserve">Positionnement sur le marché </w:t>
      </w:r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Editeurs (HP, Microsoft, BMC, CA…), intégrateurs</w:t>
      </w: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Avantages et inconvénients des suites logicielles proposées par les Editeurs</w:t>
      </w: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Leur positionnement par rapport aux solutions Open Source</w:t>
      </w:r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rPr>
          <w:rFonts w:ascii="Verdana" w:hAnsi="Verdana"/>
          <w:b/>
          <w:sz w:val="24"/>
        </w:rPr>
      </w:pPr>
      <w:r w:rsidRPr="00A76EF1">
        <w:rPr>
          <w:rFonts w:ascii="Verdana" w:hAnsi="Verdana"/>
          <w:b/>
          <w:sz w:val="24"/>
        </w:rPr>
        <w:t>Analyse de cas concrets</w:t>
      </w:r>
    </w:p>
    <w:p w:rsidR="00A76EF1" w:rsidRPr="00A76EF1" w:rsidRDefault="00A76EF1" w:rsidP="00A76EF1">
      <w:pPr>
        <w:pStyle w:val="Sansinterligne"/>
        <w:rPr>
          <w:rFonts w:ascii="Verdana" w:hAnsi="Verdana"/>
        </w:rPr>
      </w:pP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Le positionnement des outils chez quelques sociétés</w:t>
      </w:r>
    </w:p>
    <w:p w:rsidR="00A76EF1" w:rsidRPr="00A76EF1" w:rsidRDefault="00A76EF1" w:rsidP="00A76EF1">
      <w:pPr>
        <w:pStyle w:val="Sansinterligne"/>
        <w:numPr>
          <w:ilvl w:val="0"/>
          <w:numId w:val="1"/>
        </w:numPr>
        <w:rPr>
          <w:rFonts w:ascii="Verdana" w:hAnsi="Verdana"/>
        </w:rPr>
      </w:pPr>
      <w:r w:rsidRPr="00A76EF1">
        <w:rPr>
          <w:rFonts w:ascii="Verdana" w:hAnsi="Verdana"/>
        </w:rPr>
        <w:t>Avant / Après / Gain</w:t>
      </w:r>
    </w:p>
    <w:sectPr w:rsidR="00A76EF1" w:rsidRPr="00A76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45497"/>
    <w:multiLevelType w:val="hybridMultilevel"/>
    <w:tmpl w:val="EAE29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56"/>
    <w:rsid w:val="00013956"/>
    <w:rsid w:val="001A5369"/>
    <w:rsid w:val="00A76EF1"/>
    <w:rsid w:val="00C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E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3</cp:revision>
  <dcterms:created xsi:type="dcterms:W3CDTF">2014-03-13T14:07:00Z</dcterms:created>
  <dcterms:modified xsi:type="dcterms:W3CDTF">2014-03-13T14:10:00Z</dcterms:modified>
</cp:coreProperties>
</file>