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2445F" w14:textId="77777777" w:rsidR="009F7C2B" w:rsidRDefault="009F7C2B" w:rsidP="009F7C2B">
      <w:pPr>
        <w:jc w:val="center"/>
        <w:rPr>
          <w:rFonts w:ascii="Arial" w:hAnsi="Arial" w:cs="Arial"/>
          <w:sz w:val="40"/>
        </w:rPr>
      </w:pPr>
    </w:p>
    <w:p w14:paraId="51A5B96B" w14:textId="77777777" w:rsidR="009F7C2B" w:rsidRDefault="009F7C2B" w:rsidP="009F7C2B">
      <w:pPr>
        <w:jc w:val="center"/>
        <w:rPr>
          <w:rFonts w:ascii="Arial" w:hAnsi="Arial" w:cs="Arial"/>
          <w:sz w:val="40"/>
        </w:rPr>
      </w:pPr>
    </w:p>
    <w:p w14:paraId="5DC70D98" w14:textId="77777777" w:rsidR="009F7C2B" w:rsidRDefault="009F7C2B" w:rsidP="009F7C2B">
      <w:pPr>
        <w:jc w:val="center"/>
        <w:rPr>
          <w:rFonts w:ascii="Arial" w:hAnsi="Arial" w:cs="Arial"/>
          <w:sz w:val="40"/>
        </w:rPr>
      </w:pPr>
    </w:p>
    <w:p w14:paraId="38616440" w14:textId="77777777" w:rsidR="009F7C2B" w:rsidRDefault="009F7C2B" w:rsidP="009F7C2B">
      <w:pPr>
        <w:jc w:val="center"/>
        <w:rPr>
          <w:rFonts w:ascii="Arial" w:hAnsi="Arial" w:cs="Arial"/>
          <w:sz w:val="40"/>
        </w:rPr>
      </w:pPr>
    </w:p>
    <w:p w14:paraId="0B4FB189" w14:textId="77777777" w:rsidR="009F7C2B" w:rsidRDefault="009F7C2B" w:rsidP="009F7C2B">
      <w:pPr>
        <w:jc w:val="center"/>
        <w:rPr>
          <w:rFonts w:ascii="Arial" w:hAnsi="Arial" w:cs="Arial"/>
          <w:sz w:val="40"/>
        </w:rPr>
      </w:pPr>
    </w:p>
    <w:p w14:paraId="0B5A96C9" w14:textId="77777777" w:rsidR="009F7C2B" w:rsidRDefault="009F7C2B" w:rsidP="009F7C2B">
      <w:pPr>
        <w:jc w:val="center"/>
        <w:rPr>
          <w:rFonts w:ascii="Arial" w:hAnsi="Arial" w:cs="Arial"/>
          <w:sz w:val="40"/>
        </w:rPr>
      </w:pPr>
    </w:p>
    <w:p w14:paraId="2D575179" w14:textId="77777777" w:rsidR="009F7C2B" w:rsidRDefault="009F7C2B" w:rsidP="009F7C2B">
      <w:pPr>
        <w:jc w:val="center"/>
        <w:rPr>
          <w:rFonts w:ascii="Arial" w:hAnsi="Arial" w:cs="Arial"/>
          <w:sz w:val="40"/>
        </w:rPr>
      </w:pPr>
    </w:p>
    <w:p w14:paraId="09DD4822" w14:textId="5C8137CB" w:rsidR="009F7C2B" w:rsidRDefault="009F7C2B" w:rsidP="009F7C2B">
      <w:pPr>
        <w:jc w:val="center"/>
        <w:rPr>
          <w:rFonts w:ascii="Arial" w:hAnsi="Arial" w:cs="Arial"/>
          <w:sz w:val="40"/>
        </w:rPr>
      </w:pPr>
      <w:r>
        <w:rPr>
          <w:rFonts w:ascii="Arial" w:hAnsi="Arial" w:cs="Arial"/>
          <w:sz w:val="40"/>
        </w:rPr>
        <w:t>ECE 526</w:t>
      </w:r>
    </w:p>
    <w:p w14:paraId="0924E42C" w14:textId="14B7CCAA" w:rsidR="009F7C2B" w:rsidRDefault="004223E5" w:rsidP="009F7C2B">
      <w:pPr>
        <w:jc w:val="center"/>
        <w:rPr>
          <w:rFonts w:ascii="Arial" w:hAnsi="Arial" w:cs="Arial"/>
          <w:sz w:val="40"/>
        </w:rPr>
      </w:pPr>
      <w:r>
        <w:rPr>
          <w:rFonts w:ascii="Arial" w:hAnsi="Arial" w:cs="Arial"/>
          <w:sz w:val="40"/>
        </w:rPr>
        <w:t>Final project</w:t>
      </w:r>
      <w:r w:rsidR="009F7C2B">
        <w:rPr>
          <w:rFonts w:ascii="Arial" w:hAnsi="Arial" w:cs="Arial"/>
          <w:sz w:val="40"/>
        </w:rPr>
        <w:t xml:space="preserve">: </w:t>
      </w:r>
      <w:r>
        <w:rPr>
          <w:rFonts w:ascii="Arial" w:hAnsi="Arial" w:cs="Arial"/>
          <w:sz w:val="40"/>
        </w:rPr>
        <w:t>I2C protocol</w:t>
      </w:r>
    </w:p>
    <w:p w14:paraId="675218B7" w14:textId="77777777" w:rsidR="009F7C2B" w:rsidRDefault="009F7C2B" w:rsidP="009F7C2B">
      <w:pPr>
        <w:jc w:val="center"/>
        <w:rPr>
          <w:rFonts w:ascii="Arial" w:hAnsi="Arial" w:cs="Arial"/>
          <w:sz w:val="40"/>
        </w:rPr>
      </w:pPr>
      <w:r>
        <w:rPr>
          <w:rFonts w:ascii="Arial" w:hAnsi="Arial" w:cs="Arial"/>
          <w:sz w:val="40"/>
        </w:rPr>
        <w:t xml:space="preserve">Jagrat Rao </w:t>
      </w:r>
    </w:p>
    <w:p w14:paraId="538B0F2D" w14:textId="1FCFB9FF" w:rsidR="009F7C2B" w:rsidRDefault="004223E5" w:rsidP="009F7C2B">
      <w:pPr>
        <w:jc w:val="center"/>
        <w:rPr>
          <w:rFonts w:ascii="Arial" w:hAnsi="Arial" w:cs="Arial"/>
          <w:sz w:val="40"/>
        </w:rPr>
      </w:pPr>
      <w:r>
        <w:rPr>
          <w:rFonts w:ascii="Arial" w:hAnsi="Arial" w:cs="Arial"/>
          <w:sz w:val="40"/>
        </w:rPr>
        <w:t>5</w:t>
      </w:r>
      <w:r w:rsidR="009F7C2B">
        <w:rPr>
          <w:rFonts w:ascii="Arial" w:hAnsi="Arial" w:cs="Arial"/>
          <w:sz w:val="40"/>
        </w:rPr>
        <w:t>/</w:t>
      </w:r>
      <w:r>
        <w:rPr>
          <w:rFonts w:ascii="Arial" w:hAnsi="Arial" w:cs="Arial"/>
          <w:sz w:val="40"/>
        </w:rPr>
        <w:t>15</w:t>
      </w:r>
      <w:r w:rsidR="009F7C2B">
        <w:rPr>
          <w:rFonts w:ascii="Arial" w:hAnsi="Arial" w:cs="Arial"/>
          <w:sz w:val="40"/>
        </w:rPr>
        <w:t>/21</w:t>
      </w:r>
    </w:p>
    <w:p w14:paraId="18D2245E" w14:textId="77777777" w:rsidR="009F7C2B" w:rsidRDefault="009F7C2B" w:rsidP="009F7C2B">
      <w:pPr>
        <w:rPr>
          <w:rFonts w:ascii="Arial" w:hAnsi="Arial" w:cs="Arial"/>
          <w:sz w:val="40"/>
        </w:rPr>
      </w:pPr>
      <w:r>
        <w:rPr>
          <w:rFonts w:ascii="Arial" w:hAnsi="Arial" w:cs="Arial"/>
          <w:sz w:val="40"/>
        </w:rPr>
        <w:br w:type="page"/>
      </w:r>
    </w:p>
    <w:p w14:paraId="50C9D6A8" w14:textId="6A335C43" w:rsidR="009F7C2B" w:rsidRPr="007D0064" w:rsidRDefault="009F7C2B" w:rsidP="009F7C2B">
      <w:pPr>
        <w:rPr>
          <w:rFonts w:cs="Calibri"/>
          <w:sz w:val="32"/>
          <w:szCs w:val="24"/>
          <w:u w:val="single"/>
        </w:rPr>
      </w:pPr>
      <w:r w:rsidRPr="007D0064">
        <w:rPr>
          <w:rFonts w:cs="Calibri"/>
          <w:sz w:val="32"/>
          <w:szCs w:val="24"/>
          <w:u w:val="single"/>
        </w:rPr>
        <w:lastRenderedPageBreak/>
        <w:t>Statement</w:t>
      </w:r>
    </w:p>
    <w:p w14:paraId="4F67739F" w14:textId="159484E8" w:rsidR="004223E5" w:rsidRPr="007D0064" w:rsidRDefault="004223E5" w:rsidP="007703C2">
      <w:pPr>
        <w:rPr>
          <w:rFonts w:cs="Calibri"/>
          <w:sz w:val="28"/>
        </w:rPr>
      </w:pPr>
      <w:r w:rsidRPr="007D0064">
        <w:rPr>
          <w:rFonts w:cs="Calibri"/>
          <w:sz w:val="28"/>
        </w:rPr>
        <w:t xml:space="preserve">For this </w:t>
      </w:r>
      <w:r w:rsidR="007703C2" w:rsidRPr="007D0064">
        <w:rPr>
          <w:rFonts w:cs="Calibri"/>
          <w:sz w:val="28"/>
        </w:rPr>
        <w:t>project,</w:t>
      </w:r>
      <w:r w:rsidRPr="007D0064">
        <w:rPr>
          <w:rFonts w:cs="Calibri"/>
          <w:sz w:val="28"/>
        </w:rPr>
        <w:t xml:space="preserve"> my goal was to implement a I2C </w:t>
      </w:r>
      <w:r w:rsidR="00C67319" w:rsidRPr="007D0064">
        <w:rPr>
          <w:rFonts w:cs="Calibri"/>
          <w:sz w:val="28"/>
        </w:rPr>
        <w:t>master</w:t>
      </w:r>
      <w:r w:rsidRPr="007D0064">
        <w:rPr>
          <w:rFonts w:cs="Calibri"/>
          <w:sz w:val="28"/>
        </w:rPr>
        <w:t xml:space="preserve"> module</w:t>
      </w:r>
      <w:r w:rsidR="007703C2" w:rsidRPr="007D0064">
        <w:rPr>
          <w:rFonts w:cs="Calibri"/>
          <w:sz w:val="28"/>
        </w:rPr>
        <w:t>. The I2C is a two-wire serial bus protocol (like UART or SPI) with addressing capability. The</w:t>
      </w:r>
      <w:r w:rsidR="007703C2" w:rsidRPr="007703C2">
        <w:rPr>
          <w:rFonts w:cs="Calibri"/>
          <w:sz w:val="28"/>
        </w:rPr>
        <w:t xml:space="preserve"> two wires </w:t>
      </w:r>
      <w:r w:rsidR="007703C2" w:rsidRPr="007D0064">
        <w:rPr>
          <w:rFonts w:cs="Calibri"/>
          <w:sz w:val="28"/>
        </w:rPr>
        <w:t>in interest are</w:t>
      </w:r>
      <w:r w:rsidR="007703C2" w:rsidRPr="007703C2">
        <w:rPr>
          <w:rFonts w:cs="Calibri"/>
          <w:sz w:val="28"/>
        </w:rPr>
        <w:t xml:space="preserve"> SDA (Serial Data</w:t>
      </w:r>
      <w:r w:rsidR="007703C2" w:rsidRPr="007D0064">
        <w:rPr>
          <w:rFonts w:cs="Calibri"/>
          <w:sz w:val="28"/>
        </w:rPr>
        <w:t>);</w:t>
      </w:r>
      <w:r w:rsidR="007703C2" w:rsidRPr="007703C2">
        <w:rPr>
          <w:rFonts w:cs="Calibri"/>
          <w:sz w:val="28"/>
        </w:rPr>
        <w:t xml:space="preserve"> The line for the master and slave to send and receive data.</w:t>
      </w:r>
      <w:r w:rsidR="007703C2" w:rsidRPr="007D0064">
        <w:rPr>
          <w:rFonts w:cs="Calibri"/>
          <w:sz w:val="28"/>
        </w:rPr>
        <w:t xml:space="preserve"> SCL (Serial Clock); The line that carries the clock signal (as seen in figure 1). With I2C, data is transferred in messages. Messages are broken up into frames of data. </w:t>
      </w:r>
      <w:r w:rsidR="007703C2" w:rsidRPr="007703C2">
        <w:rPr>
          <w:rFonts w:cs="Calibri"/>
          <w:sz w:val="28"/>
        </w:rPr>
        <w:t xml:space="preserve">Each message has an address frame that contains the binary address of the slave, and one or more data frames that contain the data being transmitted. </w:t>
      </w:r>
      <w:r w:rsidR="007703C2" w:rsidRPr="007D0064">
        <w:rPr>
          <w:rFonts w:cs="Calibri"/>
          <w:sz w:val="28"/>
        </w:rPr>
        <w:t xml:space="preserve">The message also includes start and stop conditions, read/write bits, and ACK/NACK bits between each data frame. </w:t>
      </w:r>
    </w:p>
    <w:p w14:paraId="202650C2" w14:textId="784FE396" w:rsidR="004223E5" w:rsidRPr="00992A7B" w:rsidRDefault="004223E5" w:rsidP="0037167B">
      <w:pPr>
        <w:jc w:val="center"/>
        <w:rPr>
          <w:rFonts w:cs="Calibri"/>
          <w:sz w:val="28"/>
        </w:rPr>
      </w:pPr>
      <w:r w:rsidRPr="004223E5">
        <w:rPr>
          <w:rFonts w:cs="Calibri"/>
          <w:noProof/>
          <w:sz w:val="28"/>
        </w:rPr>
        <w:drawing>
          <wp:inline distT="0" distB="0" distL="0" distR="0" wp14:anchorId="2BDAD898" wp14:editId="05B416AA">
            <wp:extent cx="3610030" cy="1786965"/>
            <wp:effectExtent l="0" t="0" r="0" b="3810"/>
            <wp:docPr id="7" name="Picture 4">
              <a:extLst xmlns:a="http://schemas.openxmlformats.org/drawingml/2006/main">
                <a:ext uri="{FF2B5EF4-FFF2-40B4-BE49-F238E27FC236}">
                  <a16:creationId xmlns:a16="http://schemas.microsoft.com/office/drawing/2014/main" id="{4858473C-1255-4B65-8E1F-380C2A4A07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58473C-1255-4B65-8E1F-380C2A4A07A8}"/>
                        </a:ext>
                      </a:extLst>
                    </pic:cNvPr>
                    <pic:cNvPicPr>
                      <a:picLocks noChangeAspect="1"/>
                    </pic:cNvPicPr>
                  </pic:nvPicPr>
                  <pic:blipFill>
                    <a:blip r:embed="rId4"/>
                    <a:stretch>
                      <a:fillRect/>
                    </a:stretch>
                  </pic:blipFill>
                  <pic:spPr>
                    <a:xfrm>
                      <a:off x="0" y="0"/>
                      <a:ext cx="3610030" cy="1786965"/>
                    </a:xfrm>
                    <a:prstGeom prst="rect">
                      <a:avLst/>
                    </a:prstGeom>
                  </pic:spPr>
                </pic:pic>
              </a:graphicData>
            </a:graphic>
          </wp:inline>
        </w:drawing>
      </w:r>
    </w:p>
    <w:p w14:paraId="284FBBD7" w14:textId="632D7E08" w:rsidR="009F7C2B" w:rsidRPr="00992A7B" w:rsidRDefault="009F7C2B" w:rsidP="0037167B">
      <w:pPr>
        <w:jc w:val="center"/>
        <w:rPr>
          <w:rFonts w:cs="Calibri"/>
          <w:sz w:val="28"/>
        </w:rPr>
      </w:pPr>
      <w:r w:rsidRPr="00992A7B">
        <w:rPr>
          <w:rFonts w:cs="Calibri"/>
          <w:sz w:val="28"/>
        </w:rPr>
        <w:t>Figure 1 Block diagram</w:t>
      </w:r>
      <w:r>
        <w:rPr>
          <w:rFonts w:cs="Calibri"/>
          <w:sz w:val="28"/>
        </w:rPr>
        <w:t xml:space="preserve"> for </w:t>
      </w:r>
      <w:r w:rsidR="004223E5">
        <w:rPr>
          <w:rFonts w:cs="Calibri"/>
          <w:sz w:val="28"/>
        </w:rPr>
        <w:t>i2c protocol</w:t>
      </w:r>
    </w:p>
    <w:p w14:paraId="15E5FB41" w14:textId="77777777" w:rsidR="009F7C2B" w:rsidRDefault="009F7C2B" w:rsidP="009F7C2B">
      <w:pPr>
        <w:rPr>
          <w:rFonts w:cs="Calibri"/>
          <w:sz w:val="28"/>
          <w:u w:val="single"/>
        </w:rPr>
      </w:pPr>
    </w:p>
    <w:p w14:paraId="32E49F6A" w14:textId="2D182886" w:rsidR="009F7C2B" w:rsidRDefault="007703C2" w:rsidP="0037167B">
      <w:pPr>
        <w:jc w:val="center"/>
        <w:rPr>
          <w:rFonts w:cs="Calibri"/>
          <w:sz w:val="28"/>
          <w:u w:val="single"/>
        </w:rPr>
      </w:pPr>
      <w:r w:rsidRPr="007703C2">
        <w:rPr>
          <w:rFonts w:cs="Calibri"/>
          <w:noProof/>
          <w:sz w:val="28"/>
          <w:u w:val="single"/>
        </w:rPr>
        <w:drawing>
          <wp:inline distT="0" distB="0" distL="0" distR="0" wp14:anchorId="2C97EDDF" wp14:editId="5B8D4978">
            <wp:extent cx="4572000" cy="1165860"/>
            <wp:effectExtent l="0" t="0" r="0" b="0"/>
            <wp:docPr id="8" name="Picture 4" descr="Diagram, table&#10;&#10;Description automatically generated">
              <a:extLst xmlns:a="http://schemas.openxmlformats.org/drawingml/2006/main">
                <a:ext uri="{FF2B5EF4-FFF2-40B4-BE49-F238E27FC236}">
                  <a16:creationId xmlns:a16="http://schemas.microsoft.com/office/drawing/2014/main" id="{DFA6EC62-6200-4714-B3C0-09CCA4D01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 table&#10;&#10;Description automatically generated">
                      <a:extLst>
                        <a:ext uri="{FF2B5EF4-FFF2-40B4-BE49-F238E27FC236}">
                          <a16:creationId xmlns:a16="http://schemas.microsoft.com/office/drawing/2014/main" id="{DFA6EC62-6200-4714-B3C0-09CCA4D01FA0}"/>
                        </a:ext>
                      </a:extLst>
                    </pic:cNvPr>
                    <pic:cNvPicPr>
                      <a:picLocks noChangeAspect="1"/>
                    </pic:cNvPicPr>
                  </pic:nvPicPr>
                  <pic:blipFill>
                    <a:blip r:embed="rId5"/>
                    <a:stretch>
                      <a:fillRect/>
                    </a:stretch>
                  </pic:blipFill>
                  <pic:spPr>
                    <a:xfrm>
                      <a:off x="0" y="0"/>
                      <a:ext cx="4572000" cy="1165860"/>
                    </a:xfrm>
                    <a:prstGeom prst="rect">
                      <a:avLst/>
                    </a:prstGeom>
                  </pic:spPr>
                </pic:pic>
              </a:graphicData>
            </a:graphic>
          </wp:inline>
        </w:drawing>
      </w:r>
    </w:p>
    <w:p w14:paraId="55324B4D" w14:textId="44B0FA81" w:rsidR="007703C2" w:rsidRPr="00992A7B" w:rsidRDefault="007703C2" w:rsidP="0037167B">
      <w:pPr>
        <w:jc w:val="center"/>
        <w:rPr>
          <w:rFonts w:cs="Calibri"/>
          <w:sz w:val="28"/>
        </w:rPr>
      </w:pPr>
      <w:r w:rsidRPr="00992A7B">
        <w:rPr>
          <w:rFonts w:cs="Calibri"/>
          <w:sz w:val="28"/>
        </w:rPr>
        <w:t xml:space="preserve">Figure </w:t>
      </w:r>
      <w:r>
        <w:rPr>
          <w:rFonts w:cs="Calibri"/>
          <w:sz w:val="28"/>
        </w:rPr>
        <w:t>2</w:t>
      </w:r>
      <w:r w:rsidRPr="00992A7B">
        <w:rPr>
          <w:rFonts w:cs="Calibri"/>
          <w:sz w:val="28"/>
        </w:rPr>
        <w:t xml:space="preserve"> </w:t>
      </w:r>
      <w:r>
        <w:rPr>
          <w:rFonts w:cs="Calibri"/>
          <w:sz w:val="28"/>
        </w:rPr>
        <w:t>SDA line arrangement</w:t>
      </w:r>
    </w:p>
    <w:p w14:paraId="12D76B35" w14:textId="77777777" w:rsidR="007703C2" w:rsidRDefault="007703C2" w:rsidP="009F7C2B">
      <w:pPr>
        <w:rPr>
          <w:rFonts w:cs="Calibri"/>
          <w:sz w:val="28"/>
          <w:u w:val="single"/>
        </w:rPr>
      </w:pPr>
    </w:p>
    <w:p w14:paraId="07C48532" w14:textId="77777777" w:rsidR="009F7C2B" w:rsidRDefault="009F7C2B" w:rsidP="009F7C2B">
      <w:pPr>
        <w:rPr>
          <w:rFonts w:cs="Calibri"/>
          <w:sz w:val="28"/>
          <w:u w:val="single"/>
        </w:rPr>
      </w:pPr>
    </w:p>
    <w:p w14:paraId="193680EB" w14:textId="77777777" w:rsidR="009F7C2B" w:rsidRDefault="009F7C2B" w:rsidP="009F7C2B">
      <w:pPr>
        <w:rPr>
          <w:rFonts w:cs="Calibri"/>
          <w:sz w:val="28"/>
          <w:u w:val="single"/>
        </w:rPr>
      </w:pPr>
      <w:bookmarkStart w:id="0" w:name="_Hlk68917427"/>
    </w:p>
    <w:p w14:paraId="5AFC8239" w14:textId="77777777" w:rsidR="009F7C2B" w:rsidRDefault="009F7C2B" w:rsidP="009F7C2B">
      <w:pPr>
        <w:rPr>
          <w:rFonts w:cs="Calibri"/>
          <w:sz w:val="28"/>
          <w:u w:val="single"/>
        </w:rPr>
      </w:pPr>
    </w:p>
    <w:p w14:paraId="0183BFF0" w14:textId="77777777" w:rsidR="007703C2" w:rsidRDefault="007703C2" w:rsidP="009F7C2B">
      <w:pPr>
        <w:rPr>
          <w:rFonts w:cs="Calibri"/>
          <w:sz w:val="28"/>
          <w:u w:val="single"/>
        </w:rPr>
      </w:pPr>
    </w:p>
    <w:p w14:paraId="2C475021" w14:textId="77777777" w:rsidR="007703C2" w:rsidRDefault="007703C2" w:rsidP="009F7C2B">
      <w:pPr>
        <w:rPr>
          <w:rFonts w:cs="Calibri"/>
          <w:sz w:val="28"/>
          <w:u w:val="single"/>
        </w:rPr>
      </w:pPr>
    </w:p>
    <w:p w14:paraId="2B804BF8" w14:textId="67BF60EF" w:rsidR="007703C2" w:rsidRPr="00DE772D" w:rsidRDefault="009F7C2B" w:rsidP="007703C2">
      <w:pPr>
        <w:rPr>
          <w:rFonts w:cs="Calibri"/>
          <w:sz w:val="32"/>
          <w:szCs w:val="24"/>
          <w:u w:val="single"/>
        </w:rPr>
      </w:pPr>
      <w:r w:rsidRPr="00DE772D">
        <w:rPr>
          <w:rFonts w:cs="Calibri"/>
          <w:sz w:val="32"/>
          <w:szCs w:val="24"/>
          <w:u w:val="single"/>
        </w:rPr>
        <w:t>Methodology</w:t>
      </w:r>
      <w:bookmarkEnd w:id="0"/>
    </w:p>
    <w:p w14:paraId="7B9EB423" w14:textId="75557BCE" w:rsidR="009F7C2B" w:rsidRPr="00DE772D" w:rsidRDefault="007703C2" w:rsidP="007703C2">
      <w:pPr>
        <w:rPr>
          <w:rFonts w:cs="Calibri"/>
          <w:sz w:val="28"/>
        </w:rPr>
      </w:pPr>
      <w:r w:rsidRPr="00DE772D">
        <w:rPr>
          <w:rFonts w:cs="Calibri"/>
          <w:sz w:val="28"/>
        </w:rPr>
        <w:t>The bits were meant to have the following characteristics;</w:t>
      </w:r>
      <w:r w:rsidR="004D5486">
        <w:rPr>
          <w:rFonts w:cs="Calibri"/>
          <w:sz w:val="28"/>
        </w:rPr>
        <w:t xml:space="preserve"> </w:t>
      </w:r>
      <w:r w:rsidRPr="00DE772D">
        <w:rPr>
          <w:rFonts w:cs="Calibri"/>
          <w:sz w:val="28"/>
        </w:rPr>
        <w:t xml:space="preserve">Start Condition- The SDA line switches from a high </w:t>
      </w:r>
      <w:proofErr w:type="gramStart"/>
      <w:r w:rsidRPr="00DE772D">
        <w:rPr>
          <w:rFonts w:cs="Calibri"/>
          <w:sz w:val="28"/>
        </w:rPr>
        <w:t>to  low</w:t>
      </w:r>
      <w:proofErr w:type="gramEnd"/>
      <w:r w:rsidRPr="00DE772D">
        <w:rPr>
          <w:rFonts w:cs="Calibri"/>
          <w:sz w:val="28"/>
        </w:rPr>
        <w:t xml:space="preserve"> before the SCL line switches from high to low. </w:t>
      </w:r>
      <w:r w:rsidRPr="007703C2">
        <w:rPr>
          <w:rFonts w:cs="Calibri"/>
          <w:sz w:val="28"/>
        </w:rPr>
        <w:t>Read/Write Bit- A single bit specifying whether the master is writing data to the slave (active low) or reading data from it (active high).</w:t>
      </w:r>
      <w:r w:rsidRPr="00DE772D">
        <w:rPr>
          <w:rFonts w:cs="Calibri"/>
          <w:sz w:val="28"/>
        </w:rPr>
        <w:t xml:space="preserve"> </w:t>
      </w:r>
      <w:r w:rsidRPr="007703C2">
        <w:rPr>
          <w:rFonts w:cs="Calibri"/>
          <w:sz w:val="28"/>
        </w:rPr>
        <w:t>Address Frame- A 7- or 10-bit sequence unique to each slave that identifies the slave when the master wants to talk to it.</w:t>
      </w:r>
      <w:r w:rsidRPr="00DE772D">
        <w:rPr>
          <w:rFonts w:cs="Calibri"/>
          <w:sz w:val="28"/>
        </w:rPr>
        <w:t xml:space="preserve"> </w:t>
      </w:r>
      <w:r w:rsidRPr="007703C2">
        <w:rPr>
          <w:rFonts w:cs="Calibri"/>
          <w:sz w:val="28"/>
        </w:rPr>
        <w:t>ACK/NACK Bit- Each frame in a message is followed by an acknowledge/no-acknowledge bit. If an address frame or data frame was successfully received, an ACK bit is returned to the sender from the receiving device (active high).</w:t>
      </w:r>
      <w:r w:rsidRPr="00DE772D">
        <w:rPr>
          <w:rFonts w:cs="Calibri"/>
          <w:sz w:val="28"/>
        </w:rPr>
        <w:t xml:space="preserve"> Stop Condition - The SDA line switches from a low to high after the SCL line switches from low to high.</w:t>
      </w:r>
    </w:p>
    <w:p w14:paraId="5C027A85" w14:textId="29C99A73" w:rsidR="007703C2" w:rsidRPr="00DE772D" w:rsidRDefault="007703C2" w:rsidP="007703C2">
      <w:pPr>
        <w:rPr>
          <w:rFonts w:cs="Calibri"/>
          <w:sz w:val="28"/>
          <w:lang w:val="en-US"/>
        </w:rPr>
      </w:pPr>
      <w:r w:rsidRPr="00DE772D">
        <w:rPr>
          <w:rFonts w:cs="Calibri"/>
          <w:sz w:val="28"/>
        </w:rPr>
        <w:t xml:space="preserve">For simplification </w:t>
      </w:r>
      <w:r w:rsidR="00C67319" w:rsidRPr="00DE772D">
        <w:rPr>
          <w:rFonts w:cs="Calibri"/>
          <w:sz w:val="28"/>
        </w:rPr>
        <w:t xml:space="preserve">purposes only one data </w:t>
      </w:r>
      <w:proofErr w:type="gramStart"/>
      <w:r w:rsidR="00C67319" w:rsidRPr="00DE772D">
        <w:rPr>
          <w:rFonts w:cs="Calibri"/>
          <w:sz w:val="28"/>
        </w:rPr>
        <w:t>frame(</w:t>
      </w:r>
      <w:proofErr w:type="gramEnd"/>
      <w:r w:rsidR="00C67319" w:rsidRPr="00DE772D">
        <w:rPr>
          <w:rFonts w:cs="Calibri"/>
          <w:sz w:val="28"/>
        </w:rPr>
        <w:t>as seen in figure 2) was used and SCL=system clk. Also, additions inputs were added to model slave module behaviours on the SDA line (</w:t>
      </w:r>
      <w:proofErr w:type="gramStart"/>
      <w:r w:rsidR="00C67319" w:rsidRPr="00DE772D">
        <w:rPr>
          <w:rFonts w:cs="Calibri"/>
          <w:sz w:val="28"/>
        </w:rPr>
        <w:t>i.e.</w:t>
      </w:r>
      <w:proofErr w:type="gramEnd"/>
      <w:r w:rsidR="00C67319" w:rsidRPr="00DE772D">
        <w:rPr>
          <w:rFonts w:cs="Calibri"/>
          <w:sz w:val="28"/>
        </w:rPr>
        <w:t xml:space="preserve"> start, stop, </w:t>
      </w:r>
      <w:proofErr w:type="spellStart"/>
      <w:r w:rsidR="00C67319" w:rsidRPr="00DE772D">
        <w:rPr>
          <w:rFonts w:cs="Calibri"/>
          <w:sz w:val="28"/>
        </w:rPr>
        <w:t>wr</w:t>
      </w:r>
      <w:proofErr w:type="spellEnd"/>
      <w:r w:rsidR="00C67319" w:rsidRPr="00DE772D">
        <w:rPr>
          <w:rFonts w:cs="Calibri"/>
          <w:sz w:val="28"/>
        </w:rPr>
        <w:t>…)</w:t>
      </w:r>
    </w:p>
    <w:p w14:paraId="53794A34" w14:textId="77777777" w:rsidR="009F7C2B" w:rsidRPr="00DE772D" w:rsidRDefault="009F7C2B" w:rsidP="009F7C2B">
      <w:pPr>
        <w:rPr>
          <w:rFonts w:cs="Calibri"/>
          <w:sz w:val="32"/>
          <w:szCs w:val="24"/>
          <w:u w:val="single"/>
        </w:rPr>
      </w:pPr>
      <w:r w:rsidRPr="00DE772D">
        <w:rPr>
          <w:rFonts w:cs="Calibri"/>
          <w:sz w:val="32"/>
          <w:szCs w:val="24"/>
          <w:u w:val="single"/>
        </w:rPr>
        <w:t>Results</w:t>
      </w:r>
    </w:p>
    <w:p w14:paraId="6F208B39" w14:textId="2551A680" w:rsidR="009F7C2B" w:rsidRPr="00992A7B" w:rsidRDefault="007E5A81" w:rsidP="0037167B">
      <w:pPr>
        <w:jc w:val="center"/>
        <w:rPr>
          <w:rFonts w:cs="Calibri"/>
          <w:sz w:val="28"/>
        </w:rPr>
      </w:pPr>
      <w:r>
        <w:rPr>
          <w:noProof/>
          <w:sz w:val="28"/>
          <w:szCs w:val="28"/>
        </w:rPr>
        <w:drawing>
          <wp:inline distT="0" distB="0" distL="0" distR="0" wp14:anchorId="486D3538" wp14:editId="209F9271">
            <wp:extent cx="5933440" cy="2836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3440" cy="2836545"/>
                    </a:xfrm>
                    <a:prstGeom prst="rect">
                      <a:avLst/>
                    </a:prstGeom>
                    <a:noFill/>
                    <a:ln>
                      <a:noFill/>
                    </a:ln>
                  </pic:spPr>
                </pic:pic>
              </a:graphicData>
            </a:graphic>
          </wp:inline>
        </w:drawing>
      </w:r>
    </w:p>
    <w:p w14:paraId="5CBDE403" w14:textId="1072AFA1" w:rsidR="009F7C2B" w:rsidRPr="00992A7B" w:rsidRDefault="009F7C2B" w:rsidP="0037167B">
      <w:pPr>
        <w:jc w:val="center"/>
        <w:rPr>
          <w:rFonts w:cs="Calibri"/>
          <w:sz w:val="28"/>
        </w:rPr>
      </w:pPr>
      <w:r w:rsidRPr="00992A7B">
        <w:rPr>
          <w:rFonts w:cs="Calibri"/>
          <w:sz w:val="28"/>
        </w:rPr>
        <w:t xml:space="preserve">Figure </w:t>
      </w:r>
      <w:r w:rsidR="00C67319">
        <w:rPr>
          <w:rFonts w:cs="Calibri"/>
          <w:sz w:val="28"/>
        </w:rPr>
        <w:t>3</w:t>
      </w:r>
      <w:r w:rsidRPr="00992A7B">
        <w:rPr>
          <w:rFonts w:cs="Calibri"/>
          <w:sz w:val="28"/>
        </w:rPr>
        <w:t xml:space="preserve">- </w:t>
      </w:r>
      <w:r w:rsidR="00C67319">
        <w:rPr>
          <w:rFonts w:cs="Calibri"/>
          <w:sz w:val="28"/>
        </w:rPr>
        <w:t>Simulation w</w:t>
      </w:r>
      <w:r w:rsidRPr="00992A7B">
        <w:rPr>
          <w:rFonts w:cs="Calibri"/>
          <w:sz w:val="28"/>
        </w:rPr>
        <w:t xml:space="preserve">aveform for </w:t>
      </w:r>
      <w:r w:rsidR="00C67319">
        <w:rPr>
          <w:rFonts w:cs="Calibri"/>
          <w:sz w:val="28"/>
        </w:rPr>
        <w:t>3 messages</w:t>
      </w:r>
      <w:r w:rsidRPr="00992A7B">
        <w:rPr>
          <w:rFonts w:cs="Calibri"/>
          <w:sz w:val="28"/>
        </w:rPr>
        <w:t>.</w:t>
      </w:r>
    </w:p>
    <w:p w14:paraId="7BE13917" w14:textId="2887B6B3" w:rsidR="009F7C2B" w:rsidRDefault="009F7C2B" w:rsidP="009F7C2B">
      <w:pPr>
        <w:rPr>
          <w:sz w:val="28"/>
          <w:szCs w:val="28"/>
        </w:rPr>
      </w:pPr>
      <w:r>
        <w:rPr>
          <w:sz w:val="28"/>
          <w:szCs w:val="28"/>
        </w:rPr>
        <w:lastRenderedPageBreak/>
        <w:t xml:space="preserve">As seen in figure above </w:t>
      </w:r>
      <w:r w:rsidR="00C67319">
        <w:rPr>
          <w:sz w:val="28"/>
          <w:szCs w:val="28"/>
        </w:rPr>
        <w:t>the first message</w:t>
      </w:r>
      <w:r w:rsidR="007E5A81">
        <w:rPr>
          <w:sz w:val="28"/>
          <w:szCs w:val="28"/>
        </w:rPr>
        <w:t xml:space="preserve"> (highlighted by the red circle)</w:t>
      </w:r>
      <w:r w:rsidR="00C67319">
        <w:rPr>
          <w:sz w:val="28"/>
          <w:szCs w:val="28"/>
        </w:rPr>
        <w:t xml:space="preserve"> is a write operation. To describe the message we can see the following; the start bit is set to high, the address within the master (the salve address it is looking for) is put on the SDA line, we get the ACK bit to go high saying the addresses match, read/write is 0 indicating that it’s a write operation, the data is written to the SDA line</w:t>
      </w:r>
      <w:r w:rsidR="007E5A81">
        <w:rPr>
          <w:sz w:val="28"/>
          <w:szCs w:val="28"/>
        </w:rPr>
        <w:t xml:space="preserve"> and </w:t>
      </w:r>
      <w:r w:rsidR="00C67319">
        <w:rPr>
          <w:sz w:val="28"/>
          <w:szCs w:val="28"/>
        </w:rPr>
        <w:t>we get another ACK bit saying data has be</w:t>
      </w:r>
      <w:r w:rsidR="007E5A81">
        <w:rPr>
          <w:sz w:val="28"/>
          <w:szCs w:val="28"/>
        </w:rPr>
        <w:t>en written, lastly, we see the stop bit set to high indicating the message is over.</w:t>
      </w:r>
    </w:p>
    <w:p w14:paraId="7978B968" w14:textId="381973CA" w:rsidR="007E5A81" w:rsidRPr="00992A7B" w:rsidRDefault="007E5A81" w:rsidP="009F7C2B">
      <w:pPr>
        <w:rPr>
          <w:rFonts w:cs="Calibri"/>
          <w:sz w:val="28"/>
        </w:rPr>
      </w:pPr>
      <w:r>
        <w:rPr>
          <w:sz w:val="28"/>
          <w:szCs w:val="28"/>
        </w:rPr>
        <w:t xml:space="preserve">The same can be seen for message 2, but this time </w:t>
      </w:r>
      <w:proofErr w:type="gramStart"/>
      <w:r>
        <w:rPr>
          <w:sz w:val="28"/>
          <w:szCs w:val="28"/>
        </w:rPr>
        <w:t>it’s</w:t>
      </w:r>
      <w:proofErr w:type="gramEnd"/>
      <w:r>
        <w:rPr>
          <w:sz w:val="28"/>
          <w:szCs w:val="28"/>
        </w:rPr>
        <w:t xml:space="preserve"> a read operation. We see that the read/write bit is 0 indicating </w:t>
      </w:r>
      <w:proofErr w:type="gramStart"/>
      <w:r>
        <w:rPr>
          <w:sz w:val="28"/>
          <w:szCs w:val="28"/>
        </w:rPr>
        <w:t>it’s</w:t>
      </w:r>
      <w:proofErr w:type="gramEnd"/>
      <w:r>
        <w:rPr>
          <w:sz w:val="28"/>
          <w:szCs w:val="28"/>
        </w:rPr>
        <w:t xml:space="preserve"> a red operation and see the </w:t>
      </w:r>
      <w:proofErr w:type="spellStart"/>
      <w:r>
        <w:rPr>
          <w:sz w:val="28"/>
          <w:szCs w:val="28"/>
        </w:rPr>
        <w:t>readdata</w:t>
      </w:r>
      <w:proofErr w:type="spellEnd"/>
      <w:r>
        <w:rPr>
          <w:sz w:val="28"/>
          <w:szCs w:val="28"/>
        </w:rPr>
        <w:t xml:space="preserve"> line slowly get populated with the values read in. Finally, for message 3 we see that the slave address has changed and so after the address is put on the </w:t>
      </w:r>
      <w:r w:rsidR="007D0064">
        <w:rPr>
          <w:sz w:val="28"/>
          <w:szCs w:val="28"/>
        </w:rPr>
        <w:t>SDA,</w:t>
      </w:r>
      <w:r>
        <w:rPr>
          <w:sz w:val="28"/>
          <w:szCs w:val="28"/>
        </w:rPr>
        <w:t xml:space="preserve"> we get no </w:t>
      </w:r>
      <w:r w:rsidR="00DE772D">
        <w:rPr>
          <w:sz w:val="28"/>
          <w:szCs w:val="28"/>
        </w:rPr>
        <w:t xml:space="preserve">ACK bit set since the addresses </w:t>
      </w:r>
      <w:proofErr w:type="gramStart"/>
      <w:r w:rsidR="00DE772D">
        <w:rPr>
          <w:sz w:val="28"/>
          <w:szCs w:val="28"/>
        </w:rPr>
        <w:t>don’t</w:t>
      </w:r>
      <w:proofErr w:type="gramEnd"/>
      <w:r w:rsidR="00DE772D">
        <w:rPr>
          <w:sz w:val="28"/>
          <w:szCs w:val="28"/>
        </w:rPr>
        <w:t xml:space="preserve"> match and the I2C module goes back to state one(idle).</w:t>
      </w:r>
    </w:p>
    <w:p w14:paraId="0A582264" w14:textId="77777777" w:rsidR="009F7C2B" w:rsidRPr="00992A7B" w:rsidRDefault="009F7C2B" w:rsidP="009F7C2B">
      <w:pPr>
        <w:rPr>
          <w:rFonts w:cs="Calibri"/>
          <w:sz w:val="28"/>
          <w:u w:val="single"/>
        </w:rPr>
      </w:pPr>
    </w:p>
    <w:p w14:paraId="722C13B1" w14:textId="77777777" w:rsidR="009F7C2B" w:rsidRPr="00DE772D" w:rsidRDefault="009F7C2B" w:rsidP="009F7C2B">
      <w:pPr>
        <w:rPr>
          <w:rFonts w:cs="Calibri"/>
          <w:sz w:val="32"/>
          <w:szCs w:val="24"/>
          <w:u w:val="single"/>
        </w:rPr>
      </w:pPr>
      <w:r w:rsidRPr="00DE772D">
        <w:rPr>
          <w:rFonts w:cs="Calibri"/>
          <w:sz w:val="32"/>
          <w:szCs w:val="24"/>
          <w:u w:val="single"/>
        </w:rPr>
        <w:t xml:space="preserve">Conclusion </w:t>
      </w:r>
    </w:p>
    <w:p w14:paraId="1FFC6470" w14:textId="5883ECD9" w:rsidR="009F7C2B" w:rsidRDefault="00DE772D" w:rsidP="009F7C2B">
      <w:pPr>
        <w:rPr>
          <w:rFonts w:cs="Calibri"/>
          <w:sz w:val="28"/>
        </w:rPr>
      </w:pPr>
      <w:r>
        <w:rPr>
          <w:rFonts w:cs="Calibri"/>
          <w:sz w:val="28"/>
        </w:rPr>
        <w:t xml:space="preserve">In conclusion I was able to implement a basic version I2C master using states and </w:t>
      </w:r>
      <w:r w:rsidR="007D0064">
        <w:rPr>
          <w:rFonts w:cs="Calibri"/>
          <w:sz w:val="28"/>
        </w:rPr>
        <w:t>an</w:t>
      </w:r>
      <w:r>
        <w:rPr>
          <w:rFonts w:cs="Calibri"/>
          <w:sz w:val="28"/>
        </w:rPr>
        <w:t xml:space="preserve"> </w:t>
      </w:r>
      <w:proofErr w:type="spellStart"/>
      <w:r>
        <w:rPr>
          <w:rFonts w:cs="Calibri"/>
          <w:sz w:val="28"/>
        </w:rPr>
        <w:t>inout</w:t>
      </w:r>
      <w:proofErr w:type="spellEnd"/>
      <w:r>
        <w:rPr>
          <w:rFonts w:cs="Calibri"/>
          <w:sz w:val="28"/>
        </w:rPr>
        <w:t xml:space="preserve"> SDA port. A lot of debugging was required to gain the correct output.</w:t>
      </w:r>
    </w:p>
    <w:p w14:paraId="30A5EF56" w14:textId="77777777" w:rsidR="009F7C2B" w:rsidRDefault="009F7C2B" w:rsidP="009F7C2B">
      <w:pPr>
        <w:rPr>
          <w:rFonts w:cs="Calibri"/>
          <w:sz w:val="28"/>
        </w:rPr>
      </w:pPr>
    </w:p>
    <w:p w14:paraId="68DB7721" w14:textId="782BBE22" w:rsidR="009F7C2B" w:rsidRDefault="009F7C2B" w:rsidP="009F7C2B">
      <w:pPr>
        <w:rPr>
          <w:rFonts w:cs="Calibri"/>
          <w:sz w:val="28"/>
        </w:rPr>
      </w:pPr>
    </w:p>
    <w:p w14:paraId="4676125E" w14:textId="752FC292" w:rsidR="009F7C2B" w:rsidRDefault="009F7C2B" w:rsidP="009F7C2B">
      <w:pPr>
        <w:rPr>
          <w:rFonts w:cs="Calibri"/>
          <w:sz w:val="28"/>
        </w:rPr>
      </w:pPr>
    </w:p>
    <w:p w14:paraId="28C3C20F" w14:textId="161ACC18" w:rsidR="00A440B7" w:rsidRPr="00F654CD" w:rsidRDefault="00F654CD">
      <w:pPr>
        <w:rPr>
          <w:rFonts w:cs="Calibri"/>
          <w:sz w:val="28"/>
        </w:rPr>
      </w:pPr>
      <w:r>
        <w:rPr>
          <w:noProof/>
        </w:rPr>
        <mc:AlternateContent>
          <mc:Choice Requires="wps">
            <w:drawing>
              <wp:anchor distT="45720" distB="45720" distL="114300" distR="114300" simplePos="0" relativeHeight="251658240" behindDoc="0" locked="0" layoutInCell="1" allowOverlap="1" wp14:anchorId="02563443" wp14:editId="4C2638C2">
                <wp:simplePos x="0" y="0"/>
                <wp:positionH relativeFrom="column">
                  <wp:posOffset>-346710</wp:posOffset>
                </wp:positionH>
                <wp:positionV relativeFrom="paragraph">
                  <wp:posOffset>135890</wp:posOffset>
                </wp:positionV>
                <wp:extent cx="102870" cy="45085"/>
                <wp:effectExtent l="0" t="0" r="11430" b="120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02870" cy="45085"/>
                        </a:xfrm>
                        <a:prstGeom prst="rect">
                          <a:avLst/>
                        </a:prstGeom>
                        <a:solidFill>
                          <a:srgbClr val="FFFFFF"/>
                        </a:solidFill>
                        <a:ln w="9525">
                          <a:solidFill>
                            <a:srgbClr val="000000"/>
                          </a:solidFill>
                          <a:miter lim="800000"/>
                          <a:headEnd/>
                          <a:tailEnd/>
                        </a:ln>
                      </wps:spPr>
                      <wps:txbx>
                        <w:txbxContent>
                          <w:p w14:paraId="5C9AF825" w14:textId="5711EF13" w:rsidR="009F7C2B" w:rsidRDefault="009F7C2B" w:rsidP="009F7C2B">
                            <w:r>
                              <w:t>y attest that this lab report is entirely my own work. I have not copied either code or text from anyone, nor have I allowed or will I allow anyone to copy my work. Name (printed) ___________</w:t>
                            </w:r>
                            <w:r>
                              <w:rPr>
                                <w:u w:val="single"/>
                              </w:rPr>
                              <w:t>_Jagrat rao</w:t>
                            </w:r>
                            <w:r>
                              <w:t>____________ Name (signed) _____</w:t>
                            </w:r>
                            <w:proofErr w:type="spellStart"/>
                            <w:r w:rsidR="007703C2" w:rsidRPr="007703C2">
                              <w:rPr>
                                <w:u w:val="single"/>
                              </w:rPr>
                              <w:t>jagrat</w:t>
                            </w:r>
                            <w:proofErr w:type="spellEnd"/>
                            <w:r w:rsidR="007703C2" w:rsidRPr="007703C2">
                              <w:rPr>
                                <w:u w:val="single"/>
                              </w:rPr>
                              <w:t xml:space="preserve"> rao</w:t>
                            </w:r>
                            <w:r>
                              <w:t xml:space="preserve">________________________ Date </w:t>
                            </w:r>
                            <w:r>
                              <w:rPr>
                                <w:u w:val="single"/>
                              </w:rPr>
                              <w:t>__2-25-21_______________</w:t>
                            </w:r>
                          </w:p>
                        </w:txbxContent>
                      </wps:txbx>
                      <wps:bodyPr rot="0" vert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563443" id="_x0000_t202" coordsize="21600,21600" o:spt="202" path="m,l,21600r21600,l21600,xe">
                <v:stroke joinstyle="miter"/>
                <v:path gradientshapeok="t" o:connecttype="rect"/>
              </v:shapetype>
              <v:shape id="Text Box 217" o:spid="_x0000_s1026" type="#_x0000_t202" style="position:absolute;margin-left:-27.3pt;margin-top:10.7pt;width:8.1pt;height:3.55pt;flip:y;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">
                <v:textbox>
                  <w:txbxContent>
                    <w:p w14:paraId="5C9AF825" w14:textId="5711EF13" w:rsidR="009F7C2B" w:rsidRDefault="009F7C2B" w:rsidP="009F7C2B">
                      <w:r>
                        <w:t>y attest that this lab report is entirely my own work. I have not copied either code or text from anyone, nor have I allowed or will I allow anyone to copy my work. Name (printed) ___________</w:t>
                      </w:r>
                      <w:r>
                        <w:rPr>
                          <w:u w:val="single"/>
                        </w:rPr>
                        <w:t>_Jagrat rao</w:t>
                      </w:r>
                      <w:r>
                        <w:t>____________ Name (signed) _____</w:t>
                      </w:r>
                      <w:proofErr w:type="spellStart"/>
                      <w:r w:rsidR="007703C2" w:rsidRPr="007703C2">
                        <w:rPr>
                          <w:u w:val="single"/>
                        </w:rPr>
                        <w:t>jagrat</w:t>
                      </w:r>
                      <w:proofErr w:type="spellEnd"/>
                      <w:r w:rsidR="007703C2" w:rsidRPr="007703C2">
                        <w:rPr>
                          <w:u w:val="single"/>
                        </w:rPr>
                        <w:t xml:space="preserve"> rao</w:t>
                      </w:r>
                      <w:r>
                        <w:t xml:space="preserve">________________________ Date </w:t>
                      </w:r>
                      <w:r>
                        <w:rPr>
                          <w:u w:val="single"/>
                        </w:rPr>
                        <w:t>__2-25-21_______________</w:t>
                      </w:r>
                    </w:p>
                  </w:txbxContent>
                </v:textbox>
                <w10:wrap type="square"/>
              </v:shape>
            </w:pict>
          </mc:Fallback>
        </mc:AlternateContent>
      </w:r>
    </w:p>
    <w:sectPr w:rsidR="00A440B7" w:rsidRPr="00F654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67"/>
    <w:rsid w:val="00173E40"/>
    <w:rsid w:val="0037167B"/>
    <w:rsid w:val="004223E5"/>
    <w:rsid w:val="004D5486"/>
    <w:rsid w:val="006112EF"/>
    <w:rsid w:val="007703C2"/>
    <w:rsid w:val="007D0064"/>
    <w:rsid w:val="007E5A81"/>
    <w:rsid w:val="008F5D71"/>
    <w:rsid w:val="009F7C2B"/>
    <w:rsid w:val="00C67319"/>
    <w:rsid w:val="00DE772D"/>
    <w:rsid w:val="00F654CD"/>
    <w:rsid w:val="00F77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5E4E"/>
  <w15:chartTrackingRefBased/>
  <w15:docId w15:val="{6E79B25F-5A63-430F-A94E-4C9693EA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C2B"/>
    <w:pPr>
      <w:spacing w:line="256" w:lineRule="auto"/>
    </w:pPr>
    <w:rPr>
      <w:rFonts w:cs="Times New Roman"/>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0073">
      <w:bodyDiv w:val="1"/>
      <w:marLeft w:val="0"/>
      <w:marRight w:val="0"/>
      <w:marTop w:val="0"/>
      <w:marBottom w:val="0"/>
      <w:divBdr>
        <w:top w:val="none" w:sz="0" w:space="0" w:color="auto"/>
        <w:left w:val="none" w:sz="0" w:space="0" w:color="auto"/>
        <w:bottom w:val="none" w:sz="0" w:space="0" w:color="auto"/>
        <w:right w:val="none" w:sz="0" w:space="0" w:color="auto"/>
      </w:divBdr>
      <w:divsChild>
        <w:div w:id="1374310035">
          <w:marLeft w:val="432"/>
          <w:marRight w:val="0"/>
          <w:marTop w:val="200"/>
          <w:marBottom w:val="0"/>
          <w:divBdr>
            <w:top w:val="none" w:sz="0" w:space="0" w:color="auto"/>
            <w:left w:val="none" w:sz="0" w:space="0" w:color="auto"/>
            <w:bottom w:val="none" w:sz="0" w:space="0" w:color="auto"/>
            <w:right w:val="none" w:sz="0" w:space="0" w:color="auto"/>
          </w:divBdr>
        </w:div>
        <w:div w:id="760224830">
          <w:marLeft w:val="432"/>
          <w:marRight w:val="0"/>
          <w:marTop w:val="200"/>
          <w:marBottom w:val="0"/>
          <w:divBdr>
            <w:top w:val="none" w:sz="0" w:space="0" w:color="auto"/>
            <w:left w:val="none" w:sz="0" w:space="0" w:color="auto"/>
            <w:bottom w:val="none" w:sz="0" w:space="0" w:color="auto"/>
            <w:right w:val="none" w:sz="0" w:space="0" w:color="auto"/>
          </w:divBdr>
        </w:div>
        <w:div w:id="68769573">
          <w:marLeft w:val="432"/>
          <w:marRight w:val="0"/>
          <w:marTop w:val="200"/>
          <w:marBottom w:val="0"/>
          <w:divBdr>
            <w:top w:val="none" w:sz="0" w:space="0" w:color="auto"/>
            <w:left w:val="none" w:sz="0" w:space="0" w:color="auto"/>
            <w:bottom w:val="none" w:sz="0" w:space="0" w:color="auto"/>
            <w:right w:val="none" w:sz="0" w:space="0" w:color="auto"/>
          </w:divBdr>
        </w:div>
        <w:div w:id="8216310">
          <w:marLeft w:val="432"/>
          <w:marRight w:val="0"/>
          <w:marTop w:val="200"/>
          <w:marBottom w:val="0"/>
          <w:divBdr>
            <w:top w:val="none" w:sz="0" w:space="0" w:color="auto"/>
            <w:left w:val="none" w:sz="0" w:space="0" w:color="auto"/>
            <w:bottom w:val="none" w:sz="0" w:space="0" w:color="auto"/>
            <w:right w:val="none" w:sz="0" w:space="0" w:color="auto"/>
          </w:divBdr>
        </w:div>
        <w:div w:id="1222249100">
          <w:marLeft w:val="432"/>
          <w:marRight w:val="0"/>
          <w:marTop w:val="200"/>
          <w:marBottom w:val="0"/>
          <w:divBdr>
            <w:top w:val="none" w:sz="0" w:space="0" w:color="auto"/>
            <w:left w:val="none" w:sz="0" w:space="0" w:color="auto"/>
            <w:bottom w:val="none" w:sz="0" w:space="0" w:color="auto"/>
            <w:right w:val="none" w:sz="0" w:space="0" w:color="auto"/>
          </w:divBdr>
        </w:div>
      </w:divsChild>
    </w:div>
    <w:div w:id="1492333962">
      <w:bodyDiv w:val="1"/>
      <w:marLeft w:val="0"/>
      <w:marRight w:val="0"/>
      <w:marTop w:val="0"/>
      <w:marBottom w:val="0"/>
      <w:divBdr>
        <w:top w:val="none" w:sz="0" w:space="0" w:color="auto"/>
        <w:left w:val="none" w:sz="0" w:space="0" w:color="auto"/>
        <w:bottom w:val="none" w:sz="0" w:space="0" w:color="auto"/>
        <w:right w:val="none" w:sz="0" w:space="0" w:color="auto"/>
      </w:divBdr>
      <w:divsChild>
        <w:div w:id="11381133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Jagrat Rakesh</dc:creator>
  <cp:keywords/>
  <dc:description/>
  <cp:lastModifiedBy>Rao, Jagrat Rakesh</cp:lastModifiedBy>
  <cp:revision>5</cp:revision>
  <dcterms:created xsi:type="dcterms:W3CDTF">2021-05-16T04:22:00Z</dcterms:created>
  <dcterms:modified xsi:type="dcterms:W3CDTF">2021-07-16T06:23:00Z</dcterms:modified>
</cp:coreProperties>
</file>