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2" w14:textId="77777777" w:rsidR="00E00693" w:rsidRDefault="007C77E0">
      <w:pPr>
        <w:pBdr>
          <w:top w:val="nil"/>
          <w:left w:val="nil"/>
          <w:bottom w:val="nil"/>
          <w:right w:val="nil"/>
          <w:between w:val="nil"/>
        </w:pBdr>
        <w:rPr>
          <w:rFonts w:ascii="Times New Roman" w:eastAsia="Times New Roman" w:hAnsi="Times New Roman" w:cs="Times New Roman"/>
          <w:b/>
          <w:smallCaps/>
          <w:color w:val="772703"/>
          <w:sz w:val="24"/>
          <w:szCs w:val="24"/>
        </w:rPr>
      </w:pPr>
      <w:r>
        <w:rPr>
          <w:rFonts w:ascii="Times New Roman" w:eastAsia="Times New Roman" w:hAnsi="Times New Roman" w:cs="Times New Roman"/>
          <w:b/>
          <w:smallCaps/>
          <w:color w:val="772703"/>
          <w:sz w:val="24"/>
          <w:szCs w:val="24"/>
        </w:rPr>
        <w:t>Education</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p>
    <w:p w14:paraId="00000003" w14:textId="77777777" w:rsidR="00E00693" w:rsidRDefault="00E00693">
      <w:pPr>
        <w:pBdr>
          <w:top w:val="nil"/>
          <w:left w:val="nil"/>
          <w:bottom w:val="nil"/>
          <w:right w:val="nil"/>
          <w:between w:val="nil"/>
        </w:pBdr>
        <w:tabs>
          <w:tab w:val="left" w:pos="8910"/>
        </w:tabs>
        <w:rPr>
          <w:rFonts w:ascii="Times New Roman" w:eastAsia="Times New Roman" w:hAnsi="Times New Roman" w:cs="Times New Roman"/>
          <w:b/>
          <w:sz w:val="19"/>
          <w:szCs w:val="19"/>
        </w:rPr>
      </w:pPr>
    </w:p>
    <w:p w14:paraId="50B9359A" w14:textId="33541C0F" w:rsidR="00F43A61" w:rsidRDefault="00F43A61">
      <w:pPr>
        <w:pBdr>
          <w:top w:val="nil"/>
          <w:left w:val="nil"/>
          <w:bottom w:val="nil"/>
          <w:right w:val="nil"/>
          <w:between w:val="nil"/>
        </w:pBdr>
        <w:tabs>
          <w:tab w:val="left" w:pos="8910"/>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University of Wisconsin- Madison</w:t>
      </w:r>
    </w:p>
    <w:p w14:paraId="3CC530E9" w14:textId="23D0B82D" w:rsidR="00F43A61" w:rsidRDefault="00F43A61">
      <w:pPr>
        <w:pBdr>
          <w:top w:val="nil"/>
          <w:left w:val="nil"/>
          <w:bottom w:val="nil"/>
          <w:right w:val="nil"/>
          <w:between w:val="nil"/>
        </w:pBdr>
        <w:tabs>
          <w:tab w:val="left" w:pos="8910"/>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Madison, WI</w:t>
      </w:r>
    </w:p>
    <w:p w14:paraId="19365D9B" w14:textId="565DAB5A" w:rsidR="00F43A61" w:rsidRDefault="00F43A61">
      <w:pPr>
        <w:pBdr>
          <w:top w:val="nil"/>
          <w:left w:val="nil"/>
          <w:bottom w:val="nil"/>
          <w:right w:val="nil"/>
          <w:between w:val="nil"/>
        </w:pBdr>
        <w:tabs>
          <w:tab w:val="left" w:pos="8910"/>
        </w:tabs>
        <w:rPr>
          <w:rFonts w:ascii="Times New Roman" w:eastAsia="Times New Roman" w:hAnsi="Times New Roman" w:cs="Times New Roman"/>
          <w:bCs/>
          <w:sz w:val="19"/>
          <w:szCs w:val="19"/>
        </w:rPr>
      </w:pPr>
      <w:r>
        <w:rPr>
          <w:rFonts w:ascii="Times New Roman" w:eastAsia="Times New Roman" w:hAnsi="Times New Roman" w:cs="Times New Roman"/>
          <w:bCs/>
          <w:sz w:val="19"/>
          <w:szCs w:val="19"/>
        </w:rPr>
        <w:t>Masters in Cartography/GIS</w:t>
      </w:r>
    </w:p>
    <w:p w14:paraId="628381C0" w14:textId="45EB3BAB" w:rsidR="00F43A61" w:rsidRPr="00F43A61" w:rsidRDefault="00F43A61">
      <w:pPr>
        <w:pBdr>
          <w:top w:val="nil"/>
          <w:left w:val="nil"/>
          <w:bottom w:val="nil"/>
          <w:right w:val="nil"/>
          <w:between w:val="nil"/>
        </w:pBdr>
        <w:tabs>
          <w:tab w:val="left" w:pos="8910"/>
        </w:tabs>
        <w:rPr>
          <w:rFonts w:ascii="Times New Roman" w:eastAsia="Times New Roman" w:hAnsi="Times New Roman" w:cs="Times New Roman"/>
          <w:bCs/>
          <w:sz w:val="19"/>
          <w:szCs w:val="19"/>
        </w:rPr>
      </w:pPr>
      <w:r>
        <w:rPr>
          <w:rFonts w:ascii="Times New Roman" w:eastAsia="Times New Roman" w:hAnsi="Times New Roman" w:cs="Times New Roman"/>
          <w:bCs/>
          <w:sz w:val="19"/>
          <w:szCs w:val="19"/>
        </w:rPr>
        <w:t>Expected to Graduate Fall 2021</w:t>
      </w:r>
    </w:p>
    <w:p w14:paraId="78026ED9" w14:textId="77777777" w:rsidR="00F43A61" w:rsidRDefault="00F43A61">
      <w:pPr>
        <w:pBdr>
          <w:top w:val="nil"/>
          <w:left w:val="nil"/>
          <w:bottom w:val="nil"/>
          <w:right w:val="nil"/>
          <w:between w:val="nil"/>
        </w:pBdr>
        <w:tabs>
          <w:tab w:val="left" w:pos="8910"/>
        </w:tabs>
        <w:rPr>
          <w:rFonts w:ascii="Times New Roman" w:eastAsia="Times New Roman" w:hAnsi="Times New Roman" w:cs="Times New Roman"/>
          <w:b/>
          <w:sz w:val="19"/>
          <w:szCs w:val="19"/>
        </w:rPr>
      </w:pPr>
    </w:p>
    <w:p w14:paraId="00000004" w14:textId="6C4A433D" w:rsidR="00E00693" w:rsidRDefault="007C77E0">
      <w:pPr>
        <w:pBdr>
          <w:top w:val="nil"/>
          <w:left w:val="nil"/>
          <w:bottom w:val="nil"/>
          <w:right w:val="nil"/>
          <w:between w:val="nil"/>
        </w:pBdr>
        <w:tabs>
          <w:tab w:val="left" w:pos="8910"/>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University of Southampton</w:t>
      </w:r>
      <w:r>
        <w:rPr>
          <w:rFonts w:ascii="Times New Roman" w:eastAsia="Times New Roman" w:hAnsi="Times New Roman" w:cs="Times New Roman"/>
          <w:b/>
          <w:sz w:val="19"/>
          <w:szCs w:val="19"/>
        </w:rPr>
        <w:tab/>
        <w:t xml:space="preserve">       </w:t>
      </w:r>
      <w:proofErr w:type="spellStart"/>
      <w:r>
        <w:rPr>
          <w:rFonts w:ascii="Times New Roman" w:eastAsia="Times New Roman" w:hAnsi="Times New Roman" w:cs="Times New Roman"/>
          <w:b/>
          <w:sz w:val="19"/>
          <w:szCs w:val="19"/>
        </w:rPr>
        <w:t>Southampton</w:t>
      </w:r>
      <w:proofErr w:type="spellEnd"/>
      <w:r>
        <w:rPr>
          <w:rFonts w:ascii="Times New Roman" w:eastAsia="Times New Roman" w:hAnsi="Times New Roman" w:cs="Times New Roman"/>
          <w:b/>
          <w:sz w:val="19"/>
          <w:szCs w:val="19"/>
        </w:rPr>
        <w:t>, UK</w:t>
      </w:r>
    </w:p>
    <w:p w14:paraId="00000005" w14:textId="77777777" w:rsidR="00E00693" w:rsidRDefault="007C77E0">
      <w:pPr>
        <w:pBdr>
          <w:top w:val="nil"/>
          <w:left w:val="nil"/>
          <w:bottom w:val="nil"/>
          <w:right w:val="nil"/>
          <w:between w:val="nil"/>
        </w:pBdr>
        <w:tabs>
          <w:tab w:val="left" w:pos="8910"/>
        </w:tabs>
        <w:rPr>
          <w:rFonts w:ascii="Times New Roman" w:eastAsia="Times New Roman" w:hAnsi="Times New Roman" w:cs="Times New Roman"/>
          <w:sz w:val="19"/>
          <w:szCs w:val="19"/>
        </w:rPr>
      </w:pPr>
      <w:r>
        <w:rPr>
          <w:rFonts w:ascii="Times New Roman" w:eastAsia="Times New Roman" w:hAnsi="Times New Roman" w:cs="Times New Roman"/>
          <w:sz w:val="19"/>
          <w:szCs w:val="19"/>
        </w:rPr>
        <w:t>Master of Science—Maritime Archaeology</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t xml:space="preserve">    December 2014</w:t>
      </w:r>
    </w:p>
    <w:p w14:paraId="00000006" w14:textId="77777777" w:rsidR="00E00693" w:rsidRDefault="007C77E0">
      <w:pPr>
        <w:pBdr>
          <w:top w:val="nil"/>
          <w:left w:val="nil"/>
          <w:bottom w:val="nil"/>
          <w:right w:val="nil"/>
          <w:between w:val="nil"/>
        </w:pBdr>
        <w:tabs>
          <w:tab w:val="left" w:pos="8910"/>
        </w:tabs>
        <w:rPr>
          <w:rFonts w:ascii="Times New Roman" w:eastAsia="Times New Roman" w:hAnsi="Times New Roman" w:cs="Times New Roman"/>
          <w:sz w:val="19"/>
          <w:szCs w:val="19"/>
        </w:rPr>
      </w:pPr>
      <w:r>
        <w:rPr>
          <w:rFonts w:ascii="Times New Roman" w:eastAsia="Times New Roman" w:hAnsi="Times New Roman" w:cs="Times New Roman"/>
          <w:sz w:val="19"/>
          <w:szCs w:val="19"/>
        </w:rPr>
        <w:t>Graduated with Merit</w:t>
      </w:r>
    </w:p>
    <w:p w14:paraId="00000007" w14:textId="77777777" w:rsidR="00E00693" w:rsidRDefault="00E00693">
      <w:pPr>
        <w:pBdr>
          <w:top w:val="nil"/>
          <w:left w:val="nil"/>
          <w:bottom w:val="nil"/>
          <w:right w:val="nil"/>
          <w:between w:val="nil"/>
        </w:pBdr>
        <w:tabs>
          <w:tab w:val="left" w:pos="8910"/>
        </w:tabs>
        <w:rPr>
          <w:rFonts w:ascii="Times New Roman" w:eastAsia="Times New Roman" w:hAnsi="Times New Roman" w:cs="Times New Roman"/>
          <w:b/>
          <w:sz w:val="19"/>
          <w:szCs w:val="19"/>
        </w:rPr>
      </w:pPr>
    </w:p>
    <w:p w14:paraId="00000008" w14:textId="297DA1B1" w:rsidR="00E00693" w:rsidRDefault="007C77E0">
      <w:pPr>
        <w:pBdr>
          <w:top w:val="nil"/>
          <w:left w:val="nil"/>
          <w:bottom w:val="nil"/>
          <w:right w:val="nil"/>
          <w:between w:val="nil"/>
        </w:pBdr>
        <w:tabs>
          <w:tab w:val="left" w:pos="8910"/>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University of Wisco</w:t>
      </w:r>
      <w:r w:rsidR="002460AC">
        <w:rPr>
          <w:rFonts w:ascii="Times New Roman" w:eastAsia="Times New Roman" w:hAnsi="Times New Roman" w:cs="Times New Roman"/>
          <w:b/>
          <w:sz w:val="19"/>
          <w:szCs w:val="19"/>
        </w:rPr>
        <w:t>nsin, La Crosse</w:t>
      </w:r>
    </w:p>
    <w:p w14:paraId="53B0D1D3" w14:textId="6A48F903" w:rsidR="002460AC" w:rsidRDefault="002460AC">
      <w:pPr>
        <w:pBdr>
          <w:top w:val="nil"/>
          <w:left w:val="nil"/>
          <w:bottom w:val="nil"/>
          <w:right w:val="nil"/>
          <w:between w:val="nil"/>
        </w:pBdr>
        <w:tabs>
          <w:tab w:val="left" w:pos="8910"/>
        </w:tabs>
        <w:rPr>
          <w:rFonts w:ascii="Times New Roman" w:eastAsia="Times New Roman" w:hAnsi="Times New Roman" w:cs="Times New Roman"/>
          <w:sz w:val="19"/>
          <w:szCs w:val="19"/>
        </w:rPr>
      </w:pPr>
      <w:r>
        <w:rPr>
          <w:rFonts w:ascii="Times New Roman" w:eastAsia="Times New Roman" w:hAnsi="Times New Roman" w:cs="Times New Roman"/>
          <w:b/>
          <w:sz w:val="19"/>
          <w:szCs w:val="19"/>
        </w:rPr>
        <w:t>La Crosse, WI</w:t>
      </w:r>
    </w:p>
    <w:p w14:paraId="00000009" w14:textId="77777777" w:rsidR="00E00693" w:rsidRDefault="007C77E0">
      <w:pPr>
        <w:pBdr>
          <w:top w:val="nil"/>
          <w:left w:val="nil"/>
          <w:bottom w:val="nil"/>
          <w:right w:val="nil"/>
          <w:between w:val="nil"/>
        </w:pBdr>
        <w:tabs>
          <w:tab w:val="left" w:pos="2160"/>
          <w:tab w:val="left" w:pos="9630"/>
        </w:tabs>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Bachelor of Science </w:t>
      </w:r>
    </w:p>
    <w:p w14:paraId="0000000A" w14:textId="77777777" w:rsidR="00E00693" w:rsidRDefault="007C77E0">
      <w:pPr>
        <w:pBdr>
          <w:top w:val="nil"/>
          <w:left w:val="nil"/>
          <w:bottom w:val="nil"/>
          <w:right w:val="nil"/>
          <w:between w:val="nil"/>
        </w:pBdr>
        <w:tabs>
          <w:tab w:val="left" w:pos="2160"/>
          <w:tab w:val="left" w:pos="9630"/>
        </w:tabs>
        <w:rPr>
          <w:rFonts w:ascii="Times New Roman" w:eastAsia="Times New Roman" w:hAnsi="Times New Roman" w:cs="Times New Roman"/>
          <w:sz w:val="19"/>
          <w:szCs w:val="19"/>
        </w:rPr>
      </w:pPr>
      <w:r>
        <w:rPr>
          <w:rFonts w:ascii="Times New Roman" w:eastAsia="Times New Roman" w:hAnsi="Times New Roman" w:cs="Times New Roman"/>
          <w:sz w:val="19"/>
          <w:szCs w:val="19"/>
        </w:rPr>
        <w:t>May 2013</w:t>
      </w:r>
    </w:p>
    <w:p w14:paraId="0000000B" w14:textId="77777777" w:rsidR="00E00693" w:rsidRDefault="007C77E0">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Major: Archaeological Studies</w:t>
      </w:r>
    </w:p>
    <w:p w14:paraId="0000000C" w14:textId="77777777" w:rsidR="00E00693" w:rsidRDefault="007C77E0">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Minor: Anthropology</w:t>
      </w:r>
      <w:r>
        <w:rPr>
          <w:rFonts w:ascii="Times New Roman" w:eastAsia="Times New Roman" w:hAnsi="Times New Roman" w:cs="Times New Roman"/>
          <w:b/>
          <w:sz w:val="18"/>
          <w:szCs w:val="18"/>
        </w:rPr>
        <w:br/>
      </w:r>
    </w:p>
    <w:p w14:paraId="0000000D" w14:textId="77777777" w:rsidR="00E00693" w:rsidRDefault="007C77E0">
      <w:pPr>
        <w:pBdr>
          <w:top w:val="nil"/>
          <w:left w:val="nil"/>
          <w:bottom w:val="nil"/>
          <w:right w:val="nil"/>
          <w:between w:val="nil"/>
        </w:pBdr>
        <w:tabs>
          <w:tab w:val="left" w:pos="7290"/>
        </w:tabs>
        <w:rPr>
          <w:rFonts w:ascii="Times New Roman" w:eastAsia="Times New Roman" w:hAnsi="Times New Roman" w:cs="Times New Roman"/>
          <w:b/>
          <w:smallCaps/>
          <w:color w:val="772703"/>
          <w:sz w:val="24"/>
          <w:szCs w:val="24"/>
        </w:rPr>
      </w:pPr>
      <w:r>
        <w:rPr>
          <w:rFonts w:ascii="Times New Roman" w:eastAsia="Times New Roman" w:hAnsi="Times New Roman" w:cs="Times New Roman"/>
          <w:b/>
          <w:smallCaps/>
          <w:color w:val="772703"/>
          <w:sz w:val="24"/>
          <w:szCs w:val="24"/>
        </w:rPr>
        <w:t>Professional Experience</w:t>
      </w:r>
    </w:p>
    <w:p w14:paraId="0000000E" w14:textId="77777777" w:rsidR="00E00693" w:rsidRDefault="00E00693">
      <w:pPr>
        <w:pBdr>
          <w:top w:val="nil"/>
          <w:left w:val="nil"/>
          <w:bottom w:val="nil"/>
          <w:right w:val="nil"/>
          <w:between w:val="nil"/>
        </w:pBdr>
        <w:tabs>
          <w:tab w:val="left" w:pos="720"/>
        </w:tabs>
        <w:jc w:val="right"/>
        <w:rPr>
          <w:rFonts w:ascii="Times New Roman" w:eastAsia="Times New Roman" w:hAnsi="Times New Roman" w:cs="Times New Roman"/>
          <w:b/>
          <w:sz w:val="19"/>
          <w:szCs w:val="19"/>
        </w:rPr>
      </w:pPr>
    </w:p>
    <w:p w14:paraId="2F7D6367" w14:textId="77777777" w:rsidR="000D6089" w:rsidRDefault="000D6089" w:rsidP="002460AC">
      <w:pPr>
        <w:pBdr>
          <w:top w:val="nil"/>
          <w:left w:val="nil"/>
          <w:bottom w:val="nil"/>
          <w:right w:val="nil"/>
          <w:between w:val="nil"/>
        </w:pBdr>
        <w:tabs>
          <w:tab w:val="left" w:pos="720"/>
        </w:tabs>
        <w:rPr>
          <w:rFonts w:ascii="Times New Roman" w:eastAsia="Times New Roman" w:hAnsi="Times New Roman" w:cs="Times New Roman"/>
          <w:b/>
          <w:sz w:val="19"/>
          <w:szCs w:val="19"/>
        </w:rPr>
      </w:pPr>
    </w:p>
    <w:p w14:paraId="0000000F" w14:textId="1DF68F4D" w:rsidR="00E00693" w:rsidRDefault="007C77E0" w:rsidP="002460AC">
      <w:pPr>
        <w:pBdr>
          <w:top w:val="nil"/>
          <w:left w:val="nil"/>
          <w:bottom w:val="nil"/>
          <w:right w:val="nil"/>
          <w:between w:val="nil"/>
        </w:pBdr>
        <w:tabs>
          <w:tab w:val="left" w:pos="720"/>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Naval History and Heritage Command Underwater Archaeology Branch                         Washington DC Navy Yard</w:t>
      </w:r>
    </w:p>
    <w:p w14:paraId="00000010" w14:textId="5511F241" w:rsidR="00E00693" w:rsidRDefault="007C77E0">
      <w:pPr>
        <w:pBdr>
          <w:top w:val="nil"/>
          <w:left w:val="nil"/>
          <w:bottom w:val="nil"/>
          <w:right w:val="nil"/>
          <w:between w:val="nil"/>
        </w:pBdr>
        <w:tabs>
          <w:tab w:val="left" w:pos="720"/>
        </w:tabs>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October 17, 201</w:t>
      </w:r>
      <w:r w:rsidR="002460AC">
        <w:rPr>
          <w:rFonts w:ascii="Times New Roman" w:eastAsia="Times New Roman" w:hAnsi="Times New Roman" w:cs="Times New Roman"/>
          <w:sz w:val="19"/>
          <w:szCs w:val="19"/>
        </w:rPr>
        <w:t>8</w:t>
      </w:r>
      <w:r>
        <w:rPr>
          <w:rFonts w:ascii="Times New Roman" w:eastAsia="Times New Roman" w:hAnsi="Times New Roman" w:cs="Times New Roman"/>
          <w:sz w:val="19"/>
          <w:szCs w:val="19"/>
        </w:rPr>
        <w:t xml:space="preserve"> </w:t>
      </w:r>
      <w:r w:rsidR="002460AC">
        <w:rPr>
          <w:rFonts w:ascii="Times New Roman" w:eastAsia="Times New Roman" w:hAnsi="Times New Roman" w:cs="Times New Roman"/>
          <w:sz w:val="19"/>
          <w:szCs w:val="19"/>
        </w:rPr>
        <w:t>–</w:t>
      </w:r>
      <w:r>
        <w:rPr>
          <w:rFonts w:ascii="Times New Roman" w:eastAsia="Times New Roman" w:hAnsi="Times New Roman" w:cs="Times New Roman"/>
          <w:sz w:val="19"/>
          <w:szCs w:val="19"/>
        </w:rPr>
        <w:t xml:space="preserve"> </w:t>
      </w:r>
      <w:r w:rsidR="002460AC">
        <w:rPr>
          <w:rFonts w:ascii="Times New Roman" w:eastAsia="Times New Roman" w:hAnsi="Times New Roman" w:cs="Times New Roman"/>
          <w:sz w:val="19"/>
          <w:szCs w:val="19"/>
        </w:rPr>
        <w:t>April 15, 2019</w:t>
      </w:r>
    </w:p>
    <w:p w14:paraId="00000011" w14:textId="77777777" w:rsidR="00E00693" w:rsidRDefault="007C77E0">
      <w:pPr>
        <w:pBdr>
          <w:top w:val="nil"/>
          <w:left w:val="nil"/>
          <w:bottom w:val="nil"/>
          <w:right w:val="nil"/>
          <w:between w:val="nil"/>
        </w:pBdr>
        <w:tabs>
          <w:tab w:val="left" w:pos="720"/>
        </w:tabs>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Underwater Archaeologist</w:t>
      </w:r>
    </w:p>
    <w:p w14:paraId="110FC82F" w14:textId="2597DC3A" w:rsidR="002460AC" w:rsidRDefault="002460AC">
      <w:pPr>
        <w:pBdr>
          <w:top w:val="nil"/>
          <w:left w:val="nil"/>
          <w:bottom w:val="nil"/>
          <w:right w:val="nil"/>
          <w:between w:val="nil"/>
        </w:pBdr>
        <w:tabs>
          <w:tab w:val="left" w:pos="720"/>
        </w:tabs>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GS-07</w:t>
      </w:r>
    </w:p>
    <w:p w14:paraId="00000013" w14:textId="2B29376C" w:rsidR="00E00693" w:rsidRDefault="007C77E0">
      <w:pPr>
        <w:numPr>
          <w:ilvl w:val="0"/>
          <w:numId w:val="10"/>
        </w:numPr>
        <w:pBdr>
          <w:top w:val="nil"/>
          <w:left w:val="nil"/>
          <w:bottom w:val="nil"/>
          <w:right w:val="nil"/>
          <w:between w:val="nil"/>
        </w:pBdr>
        <w:tabs>
          <w:tab w:val="left" w:pos="720"/>
        </w:tabs>
        <w:rPr>
          <w:rFonts w:ascii="Times New Roman" w:eastAsia="Times New Roman" w:hAnsi="Times New Roman" w:cs="Times New Roman"/>
          <w:sz w:val="19"/>
          <w:szCs w:val="19"/>
        </w:rPr>
      </w:pPr>
      <w:r>
        <w:rPr>
          <w:rFonts w:ascii="Times New Roman" w:eastAsia="Times New Roman" w:hAnsi="Times New Roman" w:cs="Times New Roman"/>
          <w:sz w:val="19"/>
          <w:szCs w:val="19"/>
        </w:rPr>
        <w:t>Performed research on ships of the Revolutionary War, World War I, and World War II</w:t>
      </w:r>
      <w:r w:rsidR="0069075C">
        <w:rPr>
          <w:rFonts w:ascii="Times New Roman" w:eastAsia="Times New Roman" w:hAnsi="Times New Roman" w:cs="Times New Roman"/>
          <w:sz w:val="19"/>
          <w:szCs w:val="19"/>
        </w:rPr>
        <w:t xml:space="preserve"> using National Archives in Washington DC as well as the archives located in Washington DC Navy Yard</w:t>
      </w:r>
      <w:r>
        <w:rPr>
          <w:rFonts w:ascii="Times New Roman" w:eastAsia="Times New Roman" w:hAnsi="Times New Roman" w:cs="Times New Roman"/>
          <w:sz w:val="19"/>
          <w:szCs w:val="19"/>
        </w:rPr>
        <w:t xml:space="preserve">. </w:t>
      </w:r>
    </w:p>
    <w:p w14:paraId="00000014" w14:textId="52B10B99" w:rsidR="00E00693" w:rsidRDefault="0069075C">
      <w:pPr>
        <w:numPr>
          <w:ilvl w:val="0"/>
          <w:numId w:val="10"/>
        </w:numPr>
        <w:pBdr>
          <w:top w:val="nil"/>
          <w:left w:val="nil"/>
          <w:bottom w:val="nil"/>
          <w:right w:val="nil"/>
          <w:between w:val="nil"/>
        </w:pBdr>
        <w:tabs>
          <w:tab w:val="left" w:pos="720"/>
        </w:tabs>
        <w:rPr>
          <w:rFonts w:ascii="Times New Roman" w:eastAsia="Times New Roman" w:hAnsi="Times New Roman" w:cs="Times New Roman"/>
          <w:sz w:val="19"/>
          <w:szCs w:val="19"/>
        </w:rPr>
      </w:pPr>
      <w:r>
        <w:rPr>
          <w:rFonts w:ascii="Times New Roman" w:eastAsia="Times New Roman" w:hAnsi="Times New Roman" w:cs="Times New Roman"/>
          <w:sz w:val="19"/>
          <w:szCs w:val="19"/>
        </w:rPr>
        <w:t>Used collected research and data provided by third parties to write reports on shipwrecks and weapon systems of World War 1 and World War II</w:t>
      </w:r>
      <w:r w:rsidR="007C77E0">
        <w:rPr>
          <w:rFonts w:ascii="Times New Roman" w:eastAsia="Times New Roman" w:hAnsi="Times New Roman" w:cs="Times New Roman"/>
          <w:sz w:val="19"/>
          <w:szCs w:val="19"/>
        </w:rPr>
        <w:t>.</w:t>
      </w:r>
    </w:p>
    <w:p w14:paraId="00000015" w14:textId="1C050933" w:rsidR="00E00693" w:rsidRDefault="0069075C">
      <w:pPr>
        <w:numPr>
          <w:ilvl w:val="0"/>
          <w:numId w:val="10"/>
        </w:numPr>
        <w:pBdr>
          <w:top w:val="nil"/>
          <w:left w:val="nil"/>
          <w:bottom w:val="nil"/>
          <w:right w:val="nil"/>
          <w:between w:val="nil"/>
        </w:pBdr>
        <w:tabs>
          <w:tab w:val="left" w:pos="720"/>
        </w:tabs>
        <w:rPr>
          <w:rFonts w:ascii="Times New Roman" w:eastAsia="Times New Roman" w:hAnsi="Times New Roman" w:cs="Times New Roman"/>
          <w:sz w:val="19"/>
          <w:szCs w:val="19"/>
        </w:rPr>
      </w:pPr>
      <w:r>
        <w:rPr>
          <w:rFonts w:ascii="Times New Roman" w:eastAsia="Times New Roman" w:hAnsi="Times New Roman" w:cs="Times New Roman"/>
          <w:sz w:val="19"/>
          <w:szCs w:val="19"/>
        </w:rPr>
        <w:t>Assisted in the preservation of artifacts in the archaeology labs on Washington Navy Yard</w:t>
      </w:r>
      <w:r w:rsidR="007C77E0">
        <w:rPr>
          <w:rFonts w:ascii="Times New Roman" w:eastAsia="Times New Roman" w:hAnsi="Times New Roman" w:cs="Times New Roman"/>
          <w:sz w:val="19"/>
          <w:szCs w:val="19"/>
        </w:rPr>
        <w:t>.</w:t>
      </w:r>
    </w:p>
    <w:p w14:paraId="083E9F41" w14:textId="0A6D6AD8" w:rsidR="0069075C" w:rsidRDefault="0069075C">
      <w:pPr>
        <w:numPr>
          <w:ilvl w:val="0"/>
          <w:numId w:val="10"/>
        </w:numPr>
        <w:pBdr>
          <w:top w:val="nil"/>
          <w:left w:val="nil"/>
          <w:bottom w:val="nil"/>
          <w:right w:val="nil"/>
          <w:between w:val="nil"/>
        </w:pBdr>
        <w:tabs>
          <w:tab w:val="left" w:pos="720"/>
        </w:tabs>
        <w:rPr>
          <w:rFonts w:ascii="Times New Roman" w:eastAsia="Times New Roman" w:hAnsi="Times New Roman" w:cs="Times New Roman"/>
          <w:sz w:val="19"/>
          <w:szCs w:val="19"/>
        </w:rPr>
      </w:pPr>
      <w:r>
        <w:rPr>
          <w:rFonts w:ascii="Times New Roman" w:eastAsia="Times New Roman" w:hAnsi="Times New Roman" w:cs="Times New Roman"/>
          <w:sz w:val="19"/>
          <w:szCs w:val="19"/>
        </w:rPr>
        <w:t>Conducted research and completed memo on the eligibility of submerged vessels to the Sunken Military Craft Act.</w:t>
      </w:r>
    </w:p>
    <w:p w14:paraId="00000016" w14:textId="77777777" w:rsidR="00E00693" w:rsidRDefault="00E00693">
      <w:pPr>
        <w:pBdr>
          <w:top w:val="nil"/>
          <w:left w:val="nil"/>
          <w:bottom w:val="nil"/>
          <w:right w:val="nil"/>
          <w:between w:val="nil"/>
        </w:pBdr>
        <w:tabs>
          <w:tab w:val="left" w:pos="720"/>
        </w:tabs>
        <w:rPr>
          <w:rFonts w:ascii="Times New Roman" w:eastAsia="Times New Roman" w:hAnsi="Times New Roman" w:cs="Times New Roman"/>
          <w:sz w:val="19"/>
          <w:szCs w:val="19"/>
        </w:rPr>
      </w:pPr>
    </w:p>
    <w:p w14:paraId="00000017" w14:textId="77777777" w:rsidR="00E00693" w:rsidRDefault="007C77E0">
      <w:pPr>
        <w:pBdr>
          <w:top w:val="nil"/>
          <w:left w:val="nil"/>
          <w:bottom w:val="nil"/>
          <w:right w:val="nil"/>
          <w:between w:val="nil"/>
        </w:pBdr>
        <w:tabs>
          <w:tab w:val="left" w:pos="720"/>
        </w:tabs>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Brian F. Smith and Associates, Inc.                                                                                                                     Poway, CA</w:t>
      </w:r>
    </w:p>
    <w:p w14:paraId="00000018" w14:textId="77777777" w:rsidR="00E00693" w:rsidRDefault="007C77E0">
      <w:pPr>
        <w:pBdr>
          <w:top w:val="nil"/>
          <w:left w:val="nil"/>
          <w:bottom w:val="nil"/>
          <w:right w:val="nil"/>
          <w:between w:val="nil"/>
        </w:pBdr>
        <w:tabs>
          <w:tab w:val="left" w:pos="720"/>
        </w:tabs>
        <w:ind w:left="648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January 4, 2016 - October 10,2018 </w:t>
      </w:r>
    </w:p>
    <w:p w14:paraId="0000001A" w14:textId="490DCD59" w:rsidR="00E00693" w:rsidRDefault="007C77E0" w:rsidP="009673DF">
      <w:pPr>
        <w:pBdr>
          <w:top w:val="nil"/>
          <w:left w:val="nil"/>
          <w:bottom w:val="nil"/>
          <w:right w:val="nil"/>
          <w:between w:val="nil"/>
        </w:pBdr>
        <w:tabs>
          <w:tab w:val="left" w:pos="720"/>
        </w:tabs>
        <w:ind w:left="648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Archaeologist</w:t>
      </w:r>
    </w:p>
    <w:p w14:paraId="0000001B" w14:textId="77777777" w:rsidR="00E00693" w:rsidRDefault="007C77E0">
      <w:pPr>
        <w:numPr>
          <w:ilvl w:val="0"/>
          <w:numId w:val="9"/>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Performed Archaeological and Paleontological monitoring for development projects in the San Diego County and surrounding areas. </w:t>
      </w:r>
    </w:p>
    <w:p w14:paraId="0000001C" w14:textId="0645D865" w:rsidR="00E00693" w:rsidRDefault="00FE38AE">
      <w:pPr>
        <w:numPr>
          <w:ilvl w:val="0"/>
          <w:numId w:val="9"/>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I</w:t>
      </w:r>
      <w:r w:rsidR="007C77E0">
        <w:rPr>
          <w:rFonts w:ascii="Times New Roman" w:eastAsia="Times New Roman" w:hAnsi="Times New Roman" w:cs="Times New Roman"/>
          <w:sz w:val="19"/>
          <w:szCs w:val="19"/>
        </w:rPr>
        <w:t>dentified and recorded prehistoric and historic cultural sites, features, and artifacts in project areas in San Diego</w:t>
      </w:r>
      <w:r w:rsidR="0069075C">
        <w:rPr>
          <w:rFonts w:ascii="Times New Roman" w:eastAsia="Times New Roman" w:hAnsi="Times New Roman" w:cs="Times New Roman"/>
          <w:sz w:val="19"/>
          <w:szCs w:val="19"/>
        </w:rPr>
        <w:t>, Los Angeles, and Riverside</w:t>
      </w:r>
      <w:r w:rsidR="007C77E0">
        <w:rPr>
          <w:rFonts w:ascii="Times New Roman" w:eastAsia="Times New Roman" w:hAnsi="Times New Roman" w:cs="Times New Roman"/>
          <w:sz w:val="19"/>
          <w:szCs w:val="19"/>
        </w:rPr>
        <w:t xml:space="preserve"> </w:t>
      </w:r>
      <w:r w:rsidR="0069075C">
        <w:rPr>
          <w:rFonts w:ascii="Times New Roman" w:eastAsia="Times New Roman" w:hAnsi="Times New Roman" w:cs="Times New Roman"/>
          <w:sz w:val="19"/>
          <w:szCs w:val="19"/>
        </w:rPr>
        <w:t>County</w:t>
      </w:r>
      <w:r w:rsidR="007C77E0">
        <w:rPr>
          <w:rFonts w:ascii="Times New Roman" w:eastAsia="Times New Roman" w:hAnsi="Times New Roman" w:cs="Times New Roman"/>
          <w:sz w:val="19"/>
          <w:szCs w:val="19"/>
        </w:rPr>
        <w:t>.</w:t>
      </w:r>
    </w:p>
    <w:p w14:paraId="0000001D" w14:textId="77777777" w:rsidR="00E00693" w:rsidRDefault="007C77E0">
      <w:pPr>
        <w:numPr>
          <w:ilvl w:val="0"/>
          <w:numId w:val="9"/>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Applied techniques to include site walkovers, shovel testing, site delineation, site monitoring, artifact photography and GPS recording for both historic and prehistoric sites.</w:t>
      </w:r>
    </w:p>
    <w:p w14:paraId="3A71035E" w14:textId="5BD8A461" w:rsidR="0069075C" w:rsidRPr="0069075C" w:rsidRDefault="007C77E0" w:rsidP="0069075C">
      <w:pPr>
        <w:numPr>
          <w:ilvl w:val="0"/>
          <w:numId w:val="9"/>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Applied lab techniques in cleaning and cataloging artifacts.</w:t>
      </w:r>
    </w:p>
    <w:p w14:paraId="0000001F" w14:textId="77777777" w:rsidR="00E00693" w:rsidRDefault="00E00693">
      <w:pPr>
        <w:pBdr>
          <w:top w:val="nil"/>
          <w:left w:val="nil"/>
          <w:bottom w:val="nil"/>
          <w:right w:val="nil"/>
          <w:between w:val="nil"/>
        </w:pBdr>
        <w:tabs>
          <w:tab w:val="left" w:pos="720"/>
        </w:tabs>
        <w:jc w:val="both"/>
        <w:rPr>
          <w:rFonts w:ascii="Times New Roman" w:eastAsia="Times New Roman" w:hAnsi="Times New Roman" w:cs="Times New Roman"/>
          <w:b/>
          <w:sz w:val="19"/>
          <w:szCs w:val="19"/>
        </w:rPr>
      </w:pPr>
    </w:p>
    <w:p w14:paraId="00000020" w14:textId="77777777" w:rsidR="00E00693" w:rsidRDefault="007C77E0">
      <w:pPr>
        <w:pBdr>
          <w:top w:val="nil"/>
          <w:left w:val="nil"/>
          <w:bottom w:val="nil"/>
          <w:right w:val="nil"/>
          <w:between w:val="nil"/>
        </w:pBdr>
        <w:tabs>
          <w:tab w:val="left" w:pos="720"/>
        </w:tabs>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Epsilon Systems Solutions, Inc.</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Ridgecrest, CA</w:t>
      </w:r>
    </w:p>
    <w:p w14:paraId="00000021" w14:textId="77777777" w:rsidR="00E00693" w:rsidRDefault="007C77E0">
      <w:pPr>
        <w:pBdr>
          <w:top w:val="nil"/>
          <w:left w:val="nil"/>
          <w:bottom w:val="nil"/>
          <w:right w:val="nil"/>
          <w:between w:val="nil"/>
        </w:pBdr>
        <w:tabs>
          <w:tab w:val="left" w:pos="720"/>
        </w:tabs>
        <w:ind w:left="4320" w:firstLine="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August 4, 2015 - December 14, 2015</w:t>
      </w:r>
    </w:p>
    <w:p w14:paraId="00000022" w14:textId="77777777" w:rsidR="00E00693" w:rsidRDefault="007C77E0">
      <w:pPr>
        <w:pBdr>
          <w:top w:val="nil"/>
          <w:left w:val="nil"/>
          <w:bottom w:val="nil"/>
          <w:right w:val="nil"/>
          <w:between w:val="nil"/>
        </w:pBdr>
        <w:tabs>
          <w:tab w:val="left" w:pos="720"/>
        </w:tabs>
        <w:ind w:left="4320" w:firstLine="72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Archaeologist I</w:t>
      </w:r>
    </w:p>
    <w:p w14:paraId="00000024" w14:textId="72190376" w:rsidR="00E00693" w:rsidRDefault="00FE38AE">
      <w:pPr>
        <w:numPr>
          <w:ilvl w:val="0"/>
          <w:numId w:val="5"/>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I</w:t>
      </w:r>
      <w:r w:rsidR="007C77E0">
        <w:rPr>
          <w:rFonts w:ascii="Times New Roman" w:eastAsia="Times New Roman" w:hAnsi="Times New Roman" w:cs="Times New Roman"/>
          <w:sz w:val="19"/>
          <w:szCs w:val="19"/>
        </w:rPr>
        <w:t>dentified and recorded prehistoric and historic cultural sites and features at the Naval Air Weapons Station China Lake by performing Phase I &amp; II archaeological surveys and excavations.</w:t>
      </w:r>
    </w:p>
    <w:p w14:paraId="00000025"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Applied techniques included site walkovers, shovel testing, site delineation, site </w:t>
      </w:r>
    </w:p>
    <w:p w14:paraId="00000026" w14:textId="77777777" w:rsidR="00E00693" w:rsidRDefault="007C77E0">
      <w:pPr>
        <w:pBdr>
          <w:top w:val="nil"/>
          <w:left w:val="nil"/>
          <w:bottom w:val="nil"/>
          <w:right w:val="nil"/>
          <w:between w:val="nil"/>
        </w:pBdr>
        <w:tabs>
          <w:tab w:val="left" w:pos="720"/>
          <w:tab w:val="left" w:pos="6165"/>
        </w:tabs>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monitoring, artifact photography and GPS recording for both historic and prehistoric sites.</w:t>
      </w:r>
    </w:p>
    <w:p w14:paraId="00000027"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Cleaning and cataloging artifacts found.</w:t>
      </w:r>
    </w:p>
    <w:p w14:paraId="00000028" w14:textId="77777777" w:rsidR="00E00693" w:rsidRDefault="00E00693">
      <w:p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p>
    <w:p w14:paraId="00000029" w14:textId="77777777" w:rsidR="00E00693" w:rsidRDefault="00E00693">
      <w:pPr>
        <w:pBdr>
          <w:top w:val="nil"/>
          <w:left w:val="nil"/>
          <w:bottom w:val="nil"/>
          <w:right w:val="nil"/>
          <w:between w:val="nil"/>
        </w:pBdr>
        <w:tabs>
          <w:tab w:val="left" w:pos="720"/>
        </w:tabs>
        <w:jc w:val="both"/>
        <w:rPr>
          <w:rFonts w:ascii="Times New Roman" w:eastAsia="Times New Roman" w:hAnsi="Times New Roman" w:cs="Times New Roman"/>
          <w:b/>
          <w:sz w:val="19"/>
          <w:szCs w:val="19"/>
        </w:rPr>
      </w:pPr>
    </w:p>
    <w:p w14:paraId="42D75E2E" w14:textId="77777777" w:rsidR="009673DF" w:rsidRDefault="009673DF">
      <w:pPr>
        <w:pBdr>
          <w:top w:val="nil"/>
          <w:left w:val="nil"/>
          <w:bottom w:val="nil"/>
          <w:right w:val="nil"/>
          <w:between w:val="nil"/>
        </w:pBdr>
        <w:tabs>
          <w:tab w:val="left" w:pos="720"/>
        </w:tabs>
        <w:jc w:val="both"/>
        <w:rPr>
          <w:rFonts w:ascii="Times New Roman" w:eastAsia="Times New Roman" w:hAnsi="Times New Roman" w:cs="Times New Roman"/>
          <w:b/>
          <w:sz w:val="19"/>
          <w:szCs w:val="19"/>
        </w:rPr>
      </w:pPr>
    </w:p>
    <w:p w14:paraId="00000031" w14:textId="6BB967FE" w:rsidR="00E00693" w:rsidRDefault="007C77E0">
      <w:pPr>
        <w:pBdr>
          <w:top w:val="nil"/>
          <w:left w:val="nil"/>
          <w:bottom w:val="nil"/>
          <w:right w:val="nil"/>
          <w:between w:val="nil"/>
        </w:pBdr>
        <w:tabs>
          <w:tab w:val="left" w:pos="720"/>
        </w:tabs>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Commonwealth Cultural Resources Group, LLC</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Milwaukee, WI</w:t>
      </w:r>
    </w:p>
    <w:p w14:paraId="00000032" w14:textId="77777777" w:rsidR="00E00693" w:rsidRDefault="007C77E0">
      <w:pPr>
        <w:pBdr>
          <w:top w:val="nil"/>
          <w:left w:val="nil"/>
          <w:bottom w:val="nil"/>
          <w:right w:val="nil"/>
          <w:between w:val="nil"/>
        </w:pBdr>
        <w:tabs>
          <w:tab w:val="left" w:pos="720"/>
        </w:tabs>
        <w:ind w:left="648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 xml:space="preserve">         October 1, 2014 - June 15, 2015</w:t>
      </w:r>
    </w:p>
    <w:p w14:paraId="00000033" w14:textId="77777777" w:rsidR="00E00693" w:rsidRDefault="007C77E0">
      <w:pPr>
        <w:pBdr>
          <w:top w:val="nil"/>
          <w:left w:val="nil"/>
          <w:bottom w:val="nil"/>
          <w:right w:val="nil"/>
          <w:between w:val="nil"/>
        </w:pBdr>
        <w:tabs>
          <w:tab w:val="left" w:pos="720"/>
        </w:tabs>
        <w:ind w:left="648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Archaeologist I</w:t>
      </w:r>
    </w:p>
    <w:p w14:paraId="00000035" w14:textId="053CB3F5" w:rsidR="00E00693" w:rsidRDefault="00FE38AE">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I</w:t>
      </w:r>
      <w:r w:rsidR="007C77E0">
        <w:rPr>
          <w:rFonts w:ascii="Times New Roman" w:eastAsia="Times New Roman" w:hAnsi="Times New Roman" w:cs="Times New Roman"/>
          <w:sz w:val="19"/>
          <w:szCs w:val="19"/>
        </w:rPr>
        <w:t xml:space="preserve">dentified and recorded cultural features various sites located in Wisconsin and Michigan by performing Phase I &amp; II archaeological surveys and excavations. </w:t>
      </w:r>
    </w:p>
    <w:p w14:paraId="00000036"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Applied techniques included site walkovers, shovel testing, site delineation, site </w:t>
      </w:r>
    </w:p>
    <w:p w14:paraId="00000037" w14:textId="77777777" w:rsidR="00E00693" w:rsidRDefault="007C77E0">
      <w:pPr>
        <w:pBdr>
          <w:top w:val="nil"/>
          <w:left w:val="nil"/>
          <w:bottom w:val="nil"/>
          <w:right w:val="nil"/>
          <w:between w:val="nil"/>
        </w:pBdr>
        <w:tabs>
          <w:tab w:val="left" w:pos="720"/>
          <w:tab w:val="left" w:pos="6165"/>
        </w:tabs>
        <w:ind w:left="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monitoring, artifact photography and GPS recording for both historic and prehistoric sites.</w:t>
      </w:r>
    </w:p>
    <w:p w14:paraId="00000038"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Cleaning and cataloging artifacts found.</w:t>
      </w:r>
    </w:p>
    <w:p w14:paraId="00000039" w14:textId="77777777" w:rsidR="00E00693" w:rsidRDefault="00E00693">
      <w:pPr>
        <w:pBdr>
          <w:top w:val="nil"/>
          <w:left w:val="nil"/>
          <w:bottom w:val="nil"/>
          <w:right w:val="nil"/>
          <w:between w:val="nil"/>
        </w:pBdr>
        <w:tabs>
          <w:tab w:val="left" w:pos="720"/>
          <w:tab w:val="left" w:pos="6165"/>
        </w:tabs>
        <w:ind w:left="720"/>
        <w:jc w:val="both"/>
        <w:rPr>
          <w:rFonts w:ascii="Times New Roman" w:eastAsia="Times New Roman" w:hAnsi="Times New Roman" w:cs="Times New Roman"/>
          <w:sz w:val="19"/>
          <w:szCs w:val="19"/>
        </w:rPr>
      </w:pPr>
    </w:p>
    <w:p w14:paraId="0000003A" w14:textId="77777777" w:rsidR="00E00693" w:rsidRDefault="007C77E0">
      <w:pPr>
        <w:pBdr>
          <w:top w:val="nil"/>
          <w:left w:val="nil"/>
          <w:bottom w:val="nil"/>
          <w:right w:val="nil"/>
          <w:between w:val="nil"/>
        </w:pBdr>
        <w:tabs>
          <w:tab w:val="left" w:pos="720"/>
        </w:tabs>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Center for Environmental Management of Military Lands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w:t>
      </w:r>
      <w:r>
        <w:rPr>
          <w:rFonts w:ascii="Times New Roman" w:eastAsia="Times New Roman" w:hAnsi="Times New Roman" w:cs="Times New Roman"/>
          <w:b/>
          <w:sz w:val="19"/>
          <w:szCs w:val="19"/>
        </w:rPr>
        <w:tab/>
        <w:t xml:space="preserve">                Fort McCoy, WI</w:t>
      </w:r>
    </w:p>
    <w:p w14:paraId="0000003B" w14:textId="77777777" w:rsidR="00E00693" w:rsidRDefault="007C77E0">
      <w:pPr>
        <w:pBdr>
          <w:top w:val="nil"/>
          <w:left w:val="nil"/>
          <w:bottom w:val="nil"/>
          <w:right w:val="nil"/>
          <w:between w:val="nil"/>
        </w:pBdr>
        <w:tabs>
          <w:tab w:val="left" w:pos="720"/>
        </w:tabs>
        <w:ind w:left="648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June 10, 2013 - August 10, 2013</w:t>
      </w:r>
    </w:p>
    <w:p w14:paraId="0000003C" w14:textId="77777777" w:rsidR="00E00693" w:rsidRDefault="007C77E0">
      <w:pPr>
        <w:pBdr>
          <w:top w:val="nil"/>
          <w:left w:val="nil"/>
          <w:bottom w:val="nil"/>
          <w:right w:val="nil"/>
          <w:between w:val="nil"/>
        </w:pBdr>
        <w:tabs>
          <w:tab w:val="left" w:pos="720"/>
        </w:tabs>
        <w:ind w:left="648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Archaeologist I</w:t>
      </w:r>
    </w:p>
    <w:p w14:paraId="0000003E" w14:textId="3BE05BDF" w:rsidR="00E00693" w:rsidRDefault="00FE38AE">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I</w:t>
      </w:r>
      <w:r w:rsidR="007C77E0">
        <w:rPr>
          <w:rFonts w:ascii="Times New Roman" w:eastAsia="Times New Roman" w:hAnsi="Times New Roman" w:cs="Times New Roman"/>
          <w:sz w:val="19"/>
          <w:szCs w:val="19"/>
        </w:rPr>
        <w:t>dentified and recorded cultural features of Fort McCoy by performing Phase I &amp; II archaeological surveys often using handheld GPS units</w:t>
      </w:r>
    </w:p>
    <w:p w14:paraId="0000003F"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Carried out identification of UXO (unexploded ordnance) areas</w:t>
      </w:r>
    </w:p>
    <w:p w14:paraId="00000040" w14:textId="77777777" w:rsidR="00E00693" w:rsidRDefault="007C77E0">
      <w:pPr>
        <w:numPr>
          <w:ilvl w:val="0"/>
          <w:numId w:val="13"/>
        </w:num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Work was often conducted in adverse environments with high physical exertion</w:t>
      </w:r>
    </w:p>
    <w:p w14:paraId="00000041" w14:textId="77777777" w:rsidR="00E00693" w:rsidRDefault="00E00693">
      <w:pPr>
        <w:pBdr>
          <w:top w:val="nil"/>
          <w:left w:val="nil"/>
          <w:bottom w:val="nil"/>
          <w:right w:val="nil"/>
          <w:between w:val="nil"/>
        </w:pBdr>
        <w:tabs>
          <w:tab w:val="left" w:pos="720"/>
          <w:tab w:val="left" w:pos="6165"/>
        </w:tabs>
        <w:jc w:val="both"/>
        <w:rPr>
          <w:rFonts w:ascii="Times New Roman" w:eastAsia="Times New Roman" w:hAnsi="Times New Roman" w:cs="Times New Roman"/>
          <w:sz w:val="19"/>
          <w:szCs w:val="19"/>
        </w:rPr>
      </w:pPr>
    </w:p>
    <w:p w14:paraId="00000042" w14:textId="77777777" w:rsidR="00E00693" w:rsidRDefault="007C77E0">
      <w:pPr>
        <w:pBdr>
          <w:top w:val="nil"/>
          <w:left w:val="nil"/>
          <w:bottom w:val="nil"/>
          <w:right w:val="nil"/>
          <w:between w:val="nil"/>
        </w:pBdr>
        <w:tabs>
          <w:tab w:val="left" w:pos="720"/>
          <w:tab w:val="left" w:pos="6165"/>
        </w:tabs>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United States Army Reserve—Food Service Specialist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Rochester, MN</w:t>
      </w:r>
    </w:p>
    <w:p w14:paraId="00000043" w14:textId="77777777" w:rsidR="00E00693" w:rsidRDefault="007C77E0">
      <w:pPr>
        <w:pBdr>
          <w:top w:val="nil"/>
          <w:left w:val="nil"/>
          <w:bottom w:val="nil"/>
          <w:right w:val="nil"/>
          <w:between w:val="nil"/>
        </w:pBdr>
        <w:tabs>
          <w:tab w:val="left" w:pos="720"/>
        </w:tabs>
        <w:ind w:left="5040" w:firstLine="720"/>
        <w:jc w:val="right"/>
        <w:rPr>
          <w:rFonts w:ascii="Times New Roman" w:eastAsia="Times New Roman" w:hAnsi="Times New Roman" w:cs="Times New Roman"/>
          <w:b/>
          <w:sz w:val="19"/>
          <w:szCs w:val="19"/>
        </w:rPr>
      </w:pPr>
      <w:r>
        <w:rPr>
          <w:rFonts w:ascii="Times New Roman" w:eastAsia="Times New Roman" w:hAnsi="Times New Roman" w:cs="Times New Roman"/>
          <w:sz w:val="19"/>
          <w:szCs w:val="19"/>
        </w:rPr>
        <w:t xml:space="preserve">                August 1, 2009 - November 10, 2010</w:t>
      </w:r>
      <w:r>
        <w:rPr>
          <w:rFonts w:ascii="Times New Roman" w:eastAsia="Times New Roman" w:hAnsi="Times New Roman" w:cs="Times New Roman"/>
          <w:b/>
          <w:sz w:val="19"/>
          <w:szCs w:val="19"/>
        </w:rPr>
        <w:t xml:space="preserve"> </w:t>
      </w:r>
    </w:p>
    <w:p w14:paraId="00000044" w14:textId="77777777" w:rsidR="00E00693" w:rsidRDefault="007C77E0">
      <w:pPr>
        <w:pBdr>
          <w:top w:val="nil"/>
          <w:left w:val="nil"/>
          <w:bottom w:val="nil"/>
          <w:right w:val="nil"/>
          <w:between w:val="nil"/>
        </w:pBdr>
        <w:tabs>
          <w:tab w:val="left" w:pos="720"/>
        </w:tabs>
        <w:ind w:left="5040" w:firstLine="72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E-4/Specialist</w:t>
      </w:r>
    </w:p>
    <w:p w14:paraId="00000045" w14:textId="77777777" w:rsidR="00E00693" w:rsidRDefault="007C77E0">
      <w:pPr>
        <w:pBdr>
          <w:top w:val="nil"/>
          <w:left w:val="nil"/>
          <w:bottom w:val="nil"/>
          <w:right w:val="nil"/>
          <w:between w:val="nil"/>
        </w:pBdr>
        <w:tabs>
          <w:tab w:val="left" w:pos="720"/>
        </w:tabs>
        <w:ind w:left="5040" w:firstLine="720"/>
        <w:jc w:val="right"/>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   </w:t>
      </w:r>
    </w:p>
    <w:p w14:paraId="00000046" w14:textId="77777777" w:rsidR="00E00693" w:rsidRDefault="007C77E0">
      <w:pPr>
        <w:numPr>
          <w:ilvl w:val="0"/>
          <w:numId w:val="11"/>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79</w:t>
      </w:r>
      <w:r>
        <w:rPr>
          <w:rFonts w:ascii="Times New Roman" w:eastAsia="Times New Roman" w:hAnsi="Times New Roman" w:cs="Times New Roman"/>
          <w:sz w:val="19"/>
          <w:szCs w:val="19"/>
          <w:vertAlign w:val="superscript"/>
        </w:rPr>
        <w:t>th</w:t>
      </w:r>
      <w:r>
        <w:rPr>
          <w:rFonts w:ascii="Times New Roman" w:eastAsia="Times New Roman" w:hAnsi="Times New Roman" w:cs="Times New Roman"/>
          <w:sz w:val="19"/>
          <w:szCs w:val="19"/>
        </w:rPr>
        <w:t xml:space="preserve"> MP Company Squad leader of the Cook Squad with three subordinate soldiers under my leadership.</w:t>
      </w:r>
    </w:p>
    <w:p w14:paraId="00000047" w14:textId="77777777" w:rsidR="00E00693" w:rsidRDefault="007C77E0">
      <w:pPr>
        <w:numPr>
          <w:ilvl w:val="0"/>
          <w:numId w:val="11"/>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Monthly responsibilities included food acquisition, distribution to the company, and drilling my squad.</w:t>
      </w:r>
    </w:p>
    <w:p w14:paraId="00000048" w14:textId="77777777" w:rsidR="00E00693" w:rsidRDefault="007C77E0">
      <w:pPr>
        <w:numPr>
          <w:ilvl w:val="0"/>
          <w:numId w:val="11"/>
        </w:numPr>
        <w:pBdr>
          <w:top w:val="nil"/>
          <w:left w:val="nil"/>
          <w:bottom w:val="nil"/>
          <w:right w:val="nil"/>
          <w:between w:val="nil"/>
        </w:pBdr>
        <w:tabs>
          <w:tab w:val="left" w:pos="720"/>
        </w:tabs>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During yearly field exercises, I lead my squad in preparing and serving hot meals to the company from a containerized kitchen.</w:t>
      </w:r>
    </w:p>
    <w:p w14:paraId="00000049" w14:textId="77777777" w:rsidR="00E00693" w:rsidRDefault="00E00693">
      <w:pPr>
        <w:pBdr>
          <w:top w:val="nil"/>
          <w:left w:val="nil"/>
          <w:bottom w:val="nil"/>
          <w:right w:val="nil"/>
          <w:between w:val="nil"/>
        </w:pBdr>
        <w:tabs>
          <w:tab w:val="left" w:pos="720"/>
        </w:tabs>
        <w:ind w:left="360" w:hanging="360"/>
        <w:jc w:val="both"/>
        <w:rPr>
          <w:rFonts w:ascii="Times New Roman" w:eastAsia="Times New Roman" w:hAnsi="Times New Roman" w:cs="Times New Roman"/>
          <w:sz w:val="19"/>
          <w:szCs w:val="19"/>
        </w:rPr>
      </w:pPr>
    </w:p>
    <w:p w14:paraId="0000004A" w14:textId="77777777" w:rsidR="00E00693" w:rsidRDefault="00E00693">
      <w:pPr>
        <w:pBdr>
          <w:top w:val="nil"/>
          <w:left w:val="nil"/>
          <w:bottom w:val="nil"/>
          <w:right w:val="nil"/>
          <w:between w:val="nil"/>
        </w:pBdr>
        <w:tabs>
          <w:tab w:val="left" w:pos="720"/>
        </w:tabs>
        <w:jc w:val="both"/>
        <w:rPr>
          <w:rFonts w:ascii="Times New Roman" w:eastAsia="Times New Roman" w:hAnsi="Times New Roman" w:cs="Times New Roman"/>
          <w:b/>
          <w:sz w:val="19"/>
          <w:szCs w:val="19"/>
        </w:rPr>
      </w:pPr>
    </w:p>
    <w:p w14:paraId="0000004B" w14:textId="77777777" w:rsidR="00E00693" w:rsidRDefault="007C77E0">
      <w:pPr>
        <w:pBdr>
          <w:top w:val="nil"/>
          <w:left w:val="nil"/>
          <w:bottom w:val="nil"/>
          <w:right w:val="nil"/>
          <w:between w:val="nil"/>
        </w:pBdr>
        <w:tabs>
          <w:tab w:val="left" w:pos="720"/>
        </w:tabs>
        <w:jc w:val="both"/>
        <w:rPr>
          <w:rFonts w:ascii="Times New Roman" w:eastAsia="Times New Roman" w:hAnsi="Times New Roman" w:cs="Times New Roman"/>
          <w:b/>
          <w:sz w:val="19"/>
          <w:szCs w:val="19"/>
        </w:rPr>
      </w:pPr>
      <w:r>
        <w:rPr>
          <w:rFonts w:ascii="Times New Roman" w:eastAsia="Times New Roman" w:hAnsi="Times New Roman" w:cs="Times New Roman"/>
          <w:b/>
          <w:sz w:val="19"/>
          <w:szCs w:val="19"/>
        </w:rPr>
        <w:t>United States Army—Food Service Specialist</w:t>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r>
      <w:r>
        <w:rPr>
          <w:rFonts w:ascii="Times New Roman" w:eastAsia="Times New Roman" w:hAnsi="Times New Roman" w:cs="Times New Roman"/>
          <w:b/>
          <w:sz w:val="19"/>
          <w:szCs w:val="19"/>
        </w:rPr>
        <w:tab/>
        <w:t xml:space="preserve">                Fort Carson, CO</w:t>
      </w:r>
      <w:r>
        <w:rPr>
          <w:rFonts w:ascii="Times New Roman" w:eastAsia="Times New Roman" w:hAnsi="Times New Roman" w:cs="Times New Roman"/>
          <w:b/>
          <w:sz w:val="19"/>
          <w:szCs w:val="19"/>
        </w:rPr>
        <w:tab/>
      </w:r>
    </w:p>
    <w:p w14:paraId="0000004C" w14:textId="77777777" w:rsidR="00E00693" w:rsidRDefault="007C77E0">
      <w:pPr>
        <w:pBdr>
          <w:top w:val="nil"/>
          <w:left w:val="nil"/>
          <w:bottom w:val="nil"/>
          <w:right w:val="nil"/>
          <w:between w:val="nil"/>
        </w:pBdr>
        <w:tabs>
          <w:tab w:val="left" w:pos="720"/>
        </w:tabs>
        <w:ind w:left="648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July 13, 2004 - June 05, 2009</w:t>
      </w:r>
    </w:p>
    <w:p w14:paraId="0000004D" w14:textId="77777777" w:rsidR="00E00693" w:rsidRDefault="007C77E0">
      <w:pPr>
        <w:pBdr>
          <w:top w:val="nil"/>
          <w:left w:val="nil"/>
          <w:bottom w:val="nil"/>
          <w:right w:val="nil"/>
          <w:between w:val="nil"/>
        </w:pBdr>
        <w:tabs>
          <w:tab w:val="left" w:pos="720"/>
        </w:tabs>
        <w:ind w:left="6480"/>
        <w:jc w:val="right"/>
        <w:rPr>
          <w:rFonts w:ascii="Times New Roman" w:eastAsia="Times New Roman" w:hAnsi="Times New Roman" w:cs="Times New Roman"/>
          <w:sz w:val="19"/>
          <w:szCs w:val="19"/>
        </w:rPr>
      </w:pPr>
      <w:r>
        <w:rPr>
          <w:rFonts w:ascii="Times New Roman" w:eastAsia="Times New Roman" w:hAnsi="Times New Roman" w:cs="Times New Roman"/>
          <w:sz w:val="19"/>
          <w:szCs w:val="19"/>
        </w:rPr>
        <w:t>E-4/Specialist</w:t>
      </w:r>
    </w:p>
    <w:p w14:paraId="0000004E" w14:textId="77777777" w:rsidR="00E00693" w:rsidRDefault="007C77E0">
      <w:pPr>
        <w:numPr>
          <w:ilvl w:val="0"/>
          <w:numId w:val="2"/>
        </w:numPr>
        <w:pBdr>
          <w:top w:val="nil"/>
          <w:left w:val="nil"/>
          <w:bottom w:val="nil"/>
          <w:right w:val="nil"/>
          <w:between w:val="nil"/>
        </w:pBdr>
        <w:tabs>
          <w:tab w:val="left" w:pos="720"/>
        </w:tabs>
        <w:jc w:val="both"/>
        <w:rPr>
          <w:rFonts w:ascii="Times New Roman" w:eastAsia="Times New Roman" w:hAnsi="Times New Roman" w:cs="Times New Roman"/>
          <w:b/>
          <w:sz w:val="18"/>
          <w:szCs w:val="18"/>
        </w:rPr>
      </w:pPr>
      <w:r>
        <w:rPr>
          <w:rFonts w:ascii="Times New Roman" w:eastAsia="Times New Roman" w:hAnsi="Times New Roman" w:cs="Times New Roman"/>
          <w:sz w:val="19"/>
          <w:szCs w:val="19"/>
        </w:rPr>
        <w:t>While in the 4th ID 3/29th FA, Entrusted duties focused on the production and distribution of hot meals for 1000+soldiers in both a garrison and field environment.</w:t>
      </w:r>
    </w:p>
    <w:p w14:paraId="0000004F" w14:textId="77777777" w:rsidR="00E00693" w:rsidRDefault="007C77E0">
      <w:pPr>
        <w:numPr>
          <w:ilvl w:val="0"/>
          <w:numId w:val="2"/>
        </w:numPr>
        <w:pBdr>
          <w:top w:val="nil"/>
          <w:left w:val="nil"/>
          <w:bottom w:val="nil"/>
          <w:right w:val="nil"/>
          <w:between w:val="nil"/>
        </w:pBdr>
        <w:tabs>
          <w:tab w:val="left" w:pos="720"/>
        </w:tabs>
        <w:jc w:val="both"/>
        <w:rPr>
          <w:rFonts w:ascii="Times New Roman" w:eastAsia="Times New Roman" w:hAnsi="Times New Roman" w:cs="Times New Roman"/>
          <w:b/>
          <w:sz w:val="18"/>
          <w:szCs w:val="18"/>
        </w:rPr>
      </w:pPr>
      <w:r>
        <w:rPr>
          <w:rFonts w:ascii="Times New Roman" w:eastAsia="Times New Roman" w:hAnsi="Times New Roman" w:cs="Times New Roman"/>
          <w:sz w:val="19"/>
          <w:szCs w:val="19"/>
        </w:rPr>
        <w:t>Led a shift of 12 cooks in garrison.</w:t>
      </w:r>
    </w:p>
    <w:p w14:paraId="00000050" w14:textId="77777777" w:rsidR="00E00693" w:rsidRDefault="007C77E0">
      <w:pPr>
        <w:numPr>
          <w:ilvl w:val="0"/>
          <w:numId w:val="2"/>
        </w:numPr>
        <w:pBdr>
          <w:top w:val="nil"/>
          <w:left w:val="nil"/>
          <w:bottom w:val="nil"/>
          <w:right w:val="nil"/>
          <w:between w:val="nil"/>
        </w:pBdr>
        <w:tabs>
          <w:tab w:val="left" w:pos="720"/>
        </w:tabs>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Deployed twice in Operation Iraqi Freedom, providing convoy security for supplies and equipment.</w:t>
      </w:r>
    </w:p>
    <w:p w14:paraId="00000051" w14:textId="77777777" w:rsidR="00E00693" w:rsidRDefault="00E00693">
      <w:pPr>
        <w:pBdr>
          <w:top w:val="nil"/>
          <w:left w:val="nil"/>
          <w:bottom w:val="nil"/>
          <w:right w:val="nil"/>
          <w:between w:val="nil"/>
        </w:pBdr>
        <w:tabs>
          <w:tab w:val="left" w:pos="720"/>
        </w:tabs>
        <w:jc w:val="both"/>
        <w:rPr>
          <w:rFonts w:ascii="Times New Roman" w:eastAsia="Times New Roman" w:hAnsi="Times New Roman" w:cs="Times New Roman"/>
          <w:sz w:val="18"/>
          <w:szCs w:val="18"/>
        </w:rPr>
      </w:pPr>
    </w:p>
    <w:p w14:paraId="00000052" w14:textId="77777777" w:rsidR="00E00693" w:rsidRDefault="00E00693">
      <w:pPr>
        <w:pBdr>
          <w:top w:val="nil"/>
          <w:left w:val="nil"/>
          <w:bottom w:val="nil"/>
          <w:right w:val="nil"/>
          <w:between w:val="nil"/>
        </w:pBdr>
        <w:rPr>
          <w:rFonts w:ascii="Times New Roman" w:eastAsia="Times New Roman" w:hAnsi="Times New Roman" w:cs="Times New Roman"/>
          <w:sz w:val="18"/>
          <w:szCs w:val="18"/>
        </w:rPr>
      </w:pPr>
    </w:p>
    <w:p w14:paraId="00000053" w14:textId="77777777" w:rsidR="00E00693" w:rsidRDefault="007C77E0">
      <w:pPr>
        <w:pBdr>
          <w:top w:val="nil"/>
          <w:left w:val="nil"/>
          <w:bottom w:val="nil"/>
          <w:right w:val="nil"/>
          <w:between w:val="nil"/>
        </w:pBdr>
        <w:rPr>
          <w:rFonts w:ascii="Times New Roman" w:eastAsia="Times New Roman" w:hAnsi="Times New Roman" w:cs="Times New Roman"/>
          <w:b/>
          <w:smallCaps/>
          <w:color w:val="772703"/>
          <w:sz w:val="24"/>
          <w:szCs w:val="24"/>
        </w:rPr>
      </w:pPr>
      <w:r>
        <w:rPr>
          <w:rFonts w:ascii="Times New Roman" w:eastAsia="Times New Roman" w:hAnsi="Times New Roman" w:cs="Times New Roman"/>
          <w:b/>
          <w:smallCaps/>
          <w:color w:val="772703"/>
          <w:sz w:val="24"/>
          <w:szCs w:val="24"/>
        </w:rPr>
        <w:t xml:space="preserve">Research &amp; Field Experience </w:t>
      </w:r>
    </w:p>
    <w:p w14:paraId="00000054"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4"/>
          <w:szCs w:val="24"/>
        </w:rPr>
      </w:pPr>
    </w:p>
    <w:p w14:paraId="00000055"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4"/>
          <w:szCs w:val="24"/>
        </w:rPr>
      </w:pPr>
    </w:p>
    <w:p w14:paraId="073BE1C9" w14:textId="037AFBB4" w:rsidR="002460AC" w:rsidRDefault="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 xml:space="preserve">USS </w:t>
      </w:r>
      <w:r>
        <w:rPr>
          <w:rFonts w:ascii="Times New Roman" w:eastAsia="Times New Roman" w:hAnsi="Times New Roman" w:cs="Times New Roman"/>
          <w:b/>
          <w:i/>
          <w:sz w:val="19"/>
          <w:szCs w:val="19"/>
        </w:rPr>
        <w:t>Juneau</w:t>
      </w:r>
      <w:r>
        <w:rPr>
          <w:rFonts w:ascii="Times New Roman" w:eastAsia="Times New Roman" w:hAnsi="Times New Roman" w:cs="Times New Roman"/>
          <w:b/>
          <w:sz w:val="19"/>
          <w:szCs w:val="19"/>
        </w:rPr>
        <w:t xml:space="preserve"> CL-52 </w:t>
      </w:r>
    </w:p>
    <w:p w14:paraId="2016DE1E" w14:textId="3DFA94AE" w:rsidR="002460AC" w:rsidRDefault="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Naval History &amp; Heritage Command</w:t>
      </w:r>
    </w:p>
    <w:p w14:paraId="5126B997" w14:textId="10F52639" w:rsidR="002460AC" w:rsidRDefault="002460AC">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April 15, 2019</w:t>
      </w:r>
    </w:p>
    <w:p w14:paraId="27C8218A" w14:textId="36408086" w:rsidR="002460AC" w:rsidRDefault="002460AC" w:rsidP="002460AC">
      <w:pPr>
        <w:pBdr>
          <w:top w:val="nil"/>
          <w:left w:val="nil"/>
          <w:bottom w:val="nil"/>
          <w:right w:val="nil"/>
          <w:between w:val="nil"/>
        </w:pBdr>
        <w:ind w:left="360"/>
        <w:rPr>
          <w:rFonts w:ascii="Times New Roman" w:eastAsia="Times New Roman" w:hAnsi="Times New Roman" w:cs="Times New Roman"/>
          <w:sz w:val="19"/>
          <w:szCs w:val="19"/>
        </w:rPr>
      </w:pPr>
    </w:p>
    <w:p w14:paraId="638F5378" w14:textId="14613EED" w:rsidR="002460AC" w:rsidRDefault="002460AC" w:rsidP="002460AC">
      <w:pPr>
        <w:pStyle w:val="ListParagraph"/>
        <w:numPr>
          <w:ilvl w:val="0"/>
          <w:numId w:val="16"/>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Reviewed video data recovered of World War II Light Cruiser ship USS </w:t>
      </w:r>
      <w:r>
        <w:rPr>
          <w:rFonts w:ascii="Times New Roman" w:eastAsia="Times New Roman" w:hAnsi="Times New Roman" w:cs="Times New Roman"/>
          <w:i/>
          <w:sz w:val="19"/>
          <w:szCs w:val="19"/>
        </w:rPr>
        <w:t>Juneau</w:t>
      </w:r>
      <w:r>
        <w:rPr>
          <w:rFonts w:ascii="Times New Roman" w:eastAsia="Times New Roman" w:hAnsi="Times New Roman" w:cs="Times New Roman"/>
          <w:sz w:val="19"/>
          <w:szCs w:val="19"/>
        </w:rPr>
        <w:t xml:space="preserve"> from Vulcan LLC. Conducted historical research into </w:t>
      </w:r>
      <w:r>
        <w:rPr>
          <w:rFonts w:ascii="Times New Roman" w:eastAsia="Times New Roman" w:hAnsi="Times New Roman" w:cs="Times New Roman"/>
          <w:i/>
          <w:sz w:val="19"/>
          <w:szCs w:val="19"/>
        </w:rPr>
        <w:t>Juneau</w:t>
      </w:r>
      <w:r>
        <w:rPr>
          <w:rFonts w:ascii="Times New Roman" w:eastAsia="Times New Roman" w:hAnsi="Times New Roman" w:cs="Times New Roman"/>
          <w:sz w:val="19"/>
          <w:szCs w:val="19"/>
        </w:rPr>
        <w:t xml:space="preserve"> and the battles that the vessel participated in. Incorporated explosive analyses in determining the extent of damage that was applied and critiqued the data gathering process from Vulcan LLC.</w:t>
      </w:r>
    </w:p>
    <w:p w14:paraId="71B7C25E" w14:textId="77777777" w:rsidR="002460AC" w:rsidRPr="002460AC" w:rsidRDefault="002460AC" w:rsidP="002460AC">
      <w:pPr>
        <w:pStyle w:val="ListParagraph"/>
        <w:pBdr>
          <w:top w:val="nil"/>
          <w:left w:val="nil"/>
          <w:bottom w:val="nil"/>
          <w:right w:val="nil"/>
          <w:between w:val="nil"/>
        </w:pBdr>
        <w:rPr>
          <w:rFonts w:ascii="Times New Roman" w:eastAsia="Times New Roman" w:hAnsi="Times New Roman" w:cs="Times New Roman"/>
          <w:sz w:val="19"/>
          <w:szCs w:val="19"/>
        </w:rPr>
      </w:pPr>
    </w:p>
    <w:p w14:paraId="00000056" w14:textId="64833BA6" w:rsidR="00E00693" w:rsidRDefault="007C77E0">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Masters Dissertation</w:t>
      </w:r>
    </w:p>
    <w:p w14:paraId="19943296" w14:textId="685409BA" w:rsidR="002460AC" w:rsidRDefault="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University of Southampton</w:t>
      </w:r>
    </w:p>
    <w:p w14:paraId="00000057" w14:textId="3312029A" w:rsidR="00E00693" w:rsidRDefault="007C77E0" w:rsidP="002460AC">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September 20, 2014</w:t>
      </w:r>
    </w:p>
    <w:p w14:paraId="54FA9B32" w14:textId="77777777" w:rsidR="002460AC" w:rsidRDefault="002460AC" w:rsidP="002460AC">
      <w:pPr>
        <w:pBdr>
          <w:top w:val="nil"/>
          <w:left w:val="nil"/>
          <w:bottom w:val="nil"/>
          <w:right w:val="nil"/>
          <w:between w:val="nil"/>
        </w:pBdr>
        <w:rPr>
          <w:rFonts w:ascii="Times New Roman" w:eastAsia="Times New Roman" w:hAnsi="Times New Roman" w:cs="Times New Roman"/>
          <w:sz w:val="19"/>
          <w:szCs w:val="19"/>
        </w:rPr>
      </w:pPr>
    </w:p>
    <w:p w14:paraId="00000058" w14:textId="77777777" w:rsidR="00E00693" w:rsidRDefault="007C77E0">
      <w:pPr>
        <w:numPr>
          <w:ilvl w:val="0"/>
          <w:numId w:val="3"/>
        </w:num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sz w:val="19"/>
          <w:szCs w:val="19"/>
        </w:rPr>
        <w:t>The dissertation presents one preliminary into the investigation of the</w:t>
      </w:r>
      <w:r>
        <w:rPr>
          <w:rFonts w:ascii="Times New Roman" w:eastAsia="Times New Roman" w:hAnsi="Times New Roman" w:cs="Times New Roman"/>
          <w:b/>
          <w:sz w:val="19"/>
          <w:szCs w:val="19"/>
        </w:rPr>
        <w:t xml:space="preserve"> </w:t>
      </w:r>
      <w:r>
        <w:rPr>
          <w:rFonts w:ascii="Times New Roman" w:eastAsia="Times New Roman" w:hAnsi="Times New Roman" w:cs="Times New Roman"/>
          <w:sz w:val="19"/>
          <w:szCs w:val="19"/>
        </w:rPr>
        <w:t>ramifications of ocean acidification and climate change on submerged resources. Focusing on a selected group of WWII wrecks around the southern coast of England and the Hawaiian Islands, this research examined CO2 absorption rates into water fixating on the of ocean pH levels. Through the review and extrapolation of present oceanic pH data current data, the findings of this study stress the significant threat submerged cultural resources face and that climate change and ocean acidification must be addressed in current cultural resource management practices</w:t>
      </w:r>
      <w:r>
        <w:rPr>
          <w:rFonts w:ascii="Times New Roman" w:eastAsia="Times New Roman" w:hAnsi="Times New Roman" w:cs="Times New Roman"/>
          <w:b/>
          <w:sz w:val="19"/>
          <w:szCs w:val="19"/>
        </w:rPr>
        <w:t>.</w:t>
      </w:r>
    </w:p>
    <w:p w14:paraId="00000059" w14:textId="77777777" w:rsidR="00E00693" w:rsidRDefault="00E00693">
      <w:pPr>
        <w:pBdr>
          <w:top w:val="nil"/>
          <w:left w:val="nil"/>
          <w:bottom w:val="nil"/>
          <w:right w:val="nil"/>
          <w:between w:val="nil"/>
        </w:pBdr>
        <w:rPr>
          <w:rFonts w:ascii="Times New Roman" w:eastAsia="Times New Roman" w:hAnsi="Times New Roman" w:cs="Times New Roman"/>
          <w:b/>
          <w:sz w:val="19"/>
          <w:szCs w:val="19"/>
        </w:rPr>
      </w:pPr>
    </w:p>
    <w:p w14:paraId="5F9B2545" w14:textId="77777777" w:rsidR="002460AC" w:rsidRDefault="007C77E0">
      <w:pPr>
        <w:pBdr>
          <w:top w:val="nil"/>
          <w:left w:val="nil"/>
          <w:bottom w:val="nil"/>
          <w:right w:val="nil"/>
          <w:between w:val="nil"/>
        </w:pBdr>
        <w:rPr>
          <w:rFonts w:ascii="Times New Roman" w:eastAsia="Times New Roman" w:hAnsi="Times New Roman" w:cs="Times New Roman"/>
          <w:b/>
          <w:sz w:val="19"/>
          <w:szCs w:val="19"/>
        </w:rPr>
      </w:pPr>
      <w:proofErr w:type="spellStart"/>
      <w:r>
        <w:rPr>
          <w:rFonts w:ascii="Times New Roman" w:eastAsia="Times New Roman" w:hAnsi="Times New Roman" w:cs="Times New Roman"/>
          <w:b/>
          <w:sz w:val="19"/>
          <w:szCs w:val="19"/>
        </w:rPr>
        <w:t>Itchen</w:t>
      </w:r>
      <w:proofErr w:type="spellEnd"/>
      <w:r>
        <w:rPr>
          <w:rFonts w:ascii="Times New Roman" w:eastAsia="Times New Roman" w:hAnsi="Times New Roman" w:cs="Times New Roman"/>
          <w:b/>
          <w:sz w:val="19"/>
          <w:szCs w:val="19"/>
        </w:rPr>
        <w:t xml:space="preserve"> River Boat Project</w:t>
      </w:r>
    </w:p>
    <w:p w14:paraId="0000005A" w14:textId="113AB2EC" w:rsidR="00E00693" w:rsidRDefault="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lastRenderedPageBreak/>
        <w:t>University of Southampton</w:t>
      </w:r>
    </w:p>
    <w:p w14:paraId="0000005B" w14:textId="2D20B16B" w:rsidR="00E00693" w:rsidRDefault="007C77E0" w:rsidP="002460AC">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May 1, 2014</w:t>
      </w:r>
    </w:p>
    <w:p w14:paraId="5A43310F" w14:textId="77777777" w:rsidR="002460AC" w:rsidRDefault="002460AC" w:rsidP="002460AC">
      <w:pPr>
        <w:pBdr>
          <w:top w:val="nil"/>
          <w:left w:val="nil"/>
          <w:bottom w:val="nil"/>
          <w:right w:val="nil"/>
          <w:between w:val="nil"/>
        </w:pBdr>
        <w:rPr>
          <w:rFonts w:ascii="Times New Roman" w:eastAsia="Times New Roman" w:hAnsi="Times New Roman" w:cs="Times New Roman"/>
          <w:sz w:val="19"/>
          <w:szCs w:val="19"/>
        </w:rPr>
      </w:pPr>
    </w:p>
    <w:p w14:paraId="0000005C" w14:textId="77777777" w:rsidR="00E00693" w:rsidRDefault="007C77E0">
      <w:pPr>
        <w:numPr>
          <w:ilvl w:val="0"/>
          <w:numId w:val="1"/>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 graded survey of a wooden ship in the tidal zone of the </w:t>
      </w:r>
      <w:proofErr w:type="spellStart"/>
      <w:r>
        <w:rPr>
          <w:rFonts w:ascii="Times New Roman" w:eastAsia="Times New Roman" w:hAnsi="Times New Roman" w:cs="Times New Roman"/>
          <w:sz w:val="19"/>
          <w:szCs w:val="19"/>
        </w:rPr>
        <w:t>Itchen</w:t>
      </w:r>
      <w:proofErr w:type="spellEnd"/>
      <w:r>
        <w:rPr>
          <w:rFonts w:ascii="Times New Roman" w:eastAsia="Times New Roman" w:hAnsi="Times New Roman" w:cs="Times New Roman"/>
          <w:sz w:val="19"/>
          <w:szCs w:val="19"/>
        </w:rPr>
        <w:t xml:space="preserve"> River for the University of Southampton in accordance to the Master’s program. Research, photography, and recording of the ship was conducted to observe the degradation of the vessel since it was last surveyed. Techniques used were GPS/ArcGIS, 3D scanning, and measuring plank by hand. A report was compiled and submitted for approval.</w:t>
      </w:r>
    </w:p>
    <w:p w14:paraId="0000005D" w14:textId="77777777" w:rsidR="00E00693" w:rsidRDefault="00E00693">
      <w:pPr>
        <w:pBdr>
          <w:top w:val="nil"/>
          <w:left w:val="nil"/>
          <w:bottom w:val="nil"/>
          <w:right w:val="nil"/>
          <w:between w:val="nil"/>
        </w:pBdr>
        <w:rPr>
          <w:rFonts w:ascii="Times New Roman" w:eastAsia="Times New Roman" w:hAnsi="Times New Roman" w:cs="Times New Roman"/>
          <w:b/>
          <w:sz w:val="19"/>
          <w:szCs w:val="19"/>
        </w:rPr>
      </w:pPr>
    </w:p>
    <w:p w14:paraId="45D1865D" w14:textId="77777777" w:rsidR="002460AC" w:rsidRDefault="007C77E0">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Lighthouse Archaeology Maritime Program, Storm Wreck Sit</w:t>
      </w:r>
      <w:r w:rsidR="002460AC">
        <w:rPr>
          <w:rFonts w:ascii="Times New Roman" w:eastAsia="Times New Roman" w:hAnsi="Times New Roman" w:cs="Times New Roman"/>
          <w:b/>
          <w:sz w:val="19"/>
          <w:szCs w:val="19"/>
        </w:rPr>
        <w:t>e</w:t>
      </w:r>
    </w:p>
    <w:p w14:paraId="6929ECAF" w14:textId="77777777" w:rsidR="002460AC" w:rsidRDefault="007C77E0" w:rsidP="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St. Augustine, FL</w:t>
      </w:r>
    </w:p>
    <w:p w14:paraId="0000005F" w14:textId="5EBDE876" w:rsidR="00E00693" w:rsidRDefault="007C77E0" w:rsidP="002460AC">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June 1, 2012 - July 1, 2012</w:t>
      </w:r>
    </w:p>
    <w:p w14:paraId="368BD2CE" w14:textId="77777777" w:rsidR="002460AC" w:rsidRPr="002460AC" w:rsidRDefault="002460AC" w:rsidP="002460AC">
      <w:pPr>
        <w:pBdr>
          <w:top w:val="nil"/>
          <w:left w:val="nil"/>
          <w:bottom w:val="nil"/>
          <w:right w:val="nil"/>
          <w:between w:val="nil"/>
        </w:pBdr>
        <w:rPr>
          <w:rFonts w:ascii="Times New Roman" w:eastAsia="Times New Roman" w:hAnsi="Times New Roman" w:cs="Times New Roman"/>
          <w:b/>
          <w:sz w:val="19"/>
          <w:szCs w:val="19"/>
        </w:rPr>
      </w:pPr>
    </w:p>
    <w:p w14:paraId="00000060" w14:textId="045878B3" w:rsidR="00E00693" w:rsidRDefault="007C77E0">
      <w:pPr>
        <w:numPr>
          <w:ilvl w:val="0"/>
          <w:numId w:val="12"/>
        </w:numPr>
        <w:pBdr>
          <w:top w:val="nil"/>
          <w:left w:val="nil"/>
          <w:bottom w:val="nil"/>
          <w:right w:val="nil"/>
          <w:between w:val="nil"/>
        </w:pBdr>
        <w:ind w:left="720"/>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Training in underwater archaeological field methods including submerged site recording, dredging, and recovery of the Storm Wreck site off the coast of St. Augustine </w:t>
      </w:r>
      <w:r w:rsidR="000D6089">
        <w:rPr>
          <w:rFonts w:ascii="Times New Roman" w:eastAsia="Times New Roman" w:hAnsi="Times New Roman" w:cs="Times New Roman"/>
          <w:sz w:val="19"/>
          <w:szCs w:val="19"/>
        </w:rPr>
        <w:t>Florida. Techniques</w:t>
      </w:r>
      <w:r>
        <w:rPr>
          <w:rFonts w:ascii="Times New Roman" w:eastAsia="Times New Roman" w:hAnsi="Times New Roman" w:cs="Times New Roman"/>
          <w:sz w:val="19"/>
          <w:szCs w:val="19"/>
        </w:rPr>
        <w:t xml:space="preserve"> used were diving on the site and using sonar to find potential wreckage around the site. The field school is offered through Plymouth State University. </w:t>
      </w:r>
    </w:p>
    <w:p w14:paraId="00000061" w14:textId="77777777" w:rsidR="00E00693" w:rsidRDefault="00E00693">
      <w:pPr>
        <w:pBdr>
          <w:top w:val="nil"/>
          <w:left w:val="nil"/>
          <w:bottom w:val="nil"/>
          <w:right w:val="nil"/>
          <w:between w:val="nil"/>
        </w:pBdr>
        <w:ind w:left="720"/>
        <w:rPr>
          <w:rFonts w:ascii="Times New Roman" w:eastAsia="Times New Roman" w:hAnsi="Times New Roman" w:cs="Times New Roman"/>
          <w:sz w:val="19"/>
          <w:szCs w:val="19"/>
        </w:rPr>
      </w:pPr>
    </w:p>
    <w:p w14:paraId="00000062" w14:textId="77777777" w:rsidR="00E00693" w:rsidRDefault="00E00693">
      <w:pPr>
        <w:pBdr>
          <w:top w:val="nil"/>
          <w:left w:val="nil"/>
          <w:bottom w:val="nil"/>
          <w:right w:val="nil"/>
          <w:between w:val="nil"/>
        </w:pBdr>
        <w:rPr>
          <w:rFonts w:ascii="Times New Roman" w:eastAsia="Times New Roman" w:hAnsi="Times New Roman" w:cs="Times New Roman"/>
          <w:b/>
          <w:sz w:val="19"/>
          <w:szCs w:val="19"/>
        </w:rPr>
      </w:pPr>
    </w:p>
    <w:p w14:paraId="025E4E4C" w14:textId="77777777" w:rsidR="002460AC" w:rsidRDefault="007C77E0">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ARC 402 Field Methods in Archaeology- University of Wisconsin at La Crosse</w:t>
      </w:r>
    </w:p>
    <w:p w14:paraId="3B60D339" w14:textId="77777777" w:rsidR="002460AC" w:rsidRDefault="007C77E0" w:rsidP="002460AC">
      <w:p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La Crosse,</w:t>
      </w:r>
      <w:r w:rsidR="002460AC">
        <w:rPr>
          <w:rFonts w:ascii="Times New Roman" w:eastAsia="Times New Roman" w:hAnsi="Times New Roman" w:cs="Times New Roman"/>
          <w:b/>
          <w:sz w:val="19"/>
          <w:szCs w:val="19"/>
        </w:rPr>
        <w:t xml:space="preserve"> WI</w:t>
      </w:r>
    </w:p>
    <w:p w14:paraId="00000064" w14:textId="2B489122" w:rsidR="00E00693" w:rsidRDefault="007C77E0" w:rsidP="002460AC">
      <w:p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June 1, 2011 - July 1, 201</w:t>
      </w:r>
      <w:r w:rsidR="002460AC">
        <w:rPr>
          <w:rFonts w:ascii="Times New Roman" w:eastAsia="Times New Roman" w:hAnsi="Times New Roman" w:cs="Times New Roman"/>
          <w:sz w:val="19"/>
          <w:szCs w:val="19"/>
        </w:rPr>
        <w:t>1</w:t>
      </w:r>
    </w:p>
    <w:p w14:paraId="19F482A5" w14:textId="77777777" w:rsidR="002460AC" w:rsidRPr="002460AC" w:rsidRDefault="002460AC" w:rsidP="002460AC">
      <w:pPr>
        <w:pBdr>
          <w:top w:val="nil"/>
          <w:left w:val="nil"/>
          <w:bottom w:val="nil"/>
          <w:right w:val="nil"/>
          <w:between w:val="nil"/>
        </w:pBdr>
        <w:rPr>
          <w:rFonts w:ascii="Times New Roman" w:eastAsia="Times New Roman" w:hAnsi="Times New Roman" w:cs="Times New Roman"/>
          <w:b/>
          <w:sz w:val="19"/>
          <w:szCs w:val="19"/>
        </w:rPr>
      </w:pPr>
    </w:p>
    <w:p w14:paraId="00000065" w14:textId="77777777" w:rsidR="00E00693" w:rsidRDefault="007C77E0">
      <w:pPr>
        <w:numPr>
          <w:ilvl w:val="0"/>
          <w:numId w:val="12"/>
        </w:numPr>
        <w:pBdr>
          <w:top w:val="nil"/>
          <w:left w:val="nil"/>
          <w:bottom w:val="nil"/>
          <w:right w:val="nil"/>
          <w:between w:val="nil"/>
        </w:pBdr>
        <w:ind w:left="720"/>
        <w:rPr>
          <w:rFonts w:ascii="Times New Roman" w:eastAsia="Times New Roman" w:hAnsi="Times New Roman" w:cs="Times New Roman"/>
          <w:sz w:val="19"/>
          <w:szCs w:val="19"/>
        </w:rPr>
      </w:pPr>
      <w:bookmarkStart w:id="0" w:name="_30j0zll" w:colFirst="0" w:colLast="0"/>
      <w:bookmarkEnd w:id="0"/>
      <w:r>
        <w:rPr>
          <w:rFonts w:ascii="Times New Roman" w:eastAsia="Times New Roman" w:hAnsi="Times New Roman" w:cs="Times New Roman"/>
          <w:sz w:val="19"/>
          <w:szCs w:val="19"/>
        </w:rPr>
        <w:t xml:space="preserve">Archaeological field survey and excavation of the Tremaine Site, an Oneota habitation site, near Holmen Wisconsin. Training included course work in the history, and prehistory of the region, Oneota Culture, and Methodology. The program was offered through the University of Wisconsin at La Crosse Archaeology Department. </w:t>
      </w:r>
    </w:p>
    <w:p w14:paraId="00000066"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67" w14:textId="77777777" w:rsidR="00E00693" w:rsidRDefault="007C77E0">
      <w:pPr>
        <w:pBdr>
          <w:top w:val="nil"/>
          <w:left w:val="nil"/>
          <w:bottom w:val="nil"/>
          <w:right w:val="nil"/>
          <w:between w:val="nil"/>
        </w:pBdr>
        <w:rPr>
          <w:rFonts w:ascii="Times New Roman" w:eastAsia="Times New Roman" w:hAnsi="Times New Roman" w:cs="Times New Roman"/>
          <w:b/>
          <w:smallCaps/>
          <w:color w:val="772703"/>
          <w:sz w:val="22"/>
          <w:szCs w:val="22"/>
        </w:rPr>
      </w:pPr>
      <w:r>
        <w:rPr>
          <w:rFonts w:ascii="Times New Roman" w:eastAsia="Times New Roman" w:hAnsi="Times New Roman" w:cs="Times New Roman"/>
          <w:b/>
          <w:smallCaps/>
          <w:color w:val="772703"/>
          <w:sz w:val="22"/>
          <w:szCs w:val="22"/>
        </w:rPr>
        <w:t>Relevant Coursework Completed</w:t>
      </w:r>
    </w:p>
    <w:p w14:paraId="00000068"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69" w14:textId="77777777" w:rsidR="00E00693" w:rsidRDefault="007C77E0">
      <w:pPr>
        <w:numPr>
          <w:ilvl w:val="0"/>
          <w:numId w:val="8"/>
        </w:num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Maritime Archaeology</w:t>
      </w:r>
    </w:p>
    <w:p w14:paraId="0000006A"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SOES6061: Marine Geoarchaeology</w:t>
      </w:r>
    </w:p>
    <w:p w14:paraId="0000006B"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ARCH6114: Maritime Aspects of Culture</w:t>
      </w:r>
    </w:p>
    <w:p w14:paraId="0000006C"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ARCH6119: Applied Maritime Archaeology</w:t>
      </w:r>
    </w:p>
    <w:p w14:paraId="0000006D"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ARCH</w:t>
      </w:r>
      <w:proofErr w:type="gramStart"/>
      <w:r>
        <w:rPr>
          <w:rFonts w:ascii="Times New Roman" w:eastAsia="Times New Roman" w:hAnsi="Times New Roman" w:cs="Times New Roman"/>
          <w:sz w:val="19"/>
          <w:szCs w:val="19"/>
        </w:rPr>
        <w:t>6122:Ancient</w:t>
      </w:r>
      <w:proofErr w:type="gramEnd"/>
      <w:r>
        <w:rPr>
          <w:rFonts w:ascii="Times New Roman" w:eastAsia="Times New Roman" w:hAnsi="Times New Roman" w:cs="Times New Roman"/>
          <w:sz w:val="19"/>
          <w:szCs w:val="19"/>
        </w:rPr>
        <w:t xml:space="preserve"> Mediterranean Seafaring</w:t>
      </w:r>
    </w:p>
    <w:p w14:paraId="0000006E" w14:textId="77777777" w:rsidR="00E00693" w:rsidRDefault="007C77E0">
      <w:pPr>
        <w:numPr>
          <w:ilvl w:val="0"/>
          <w:numId w:val="8"/>
        </w:num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Archaeology</w:t>
      </w:r>
    </w:p>
    <w:p w14:paraId="0000006F"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195: Archaeology - Introductory Method and Theory in Archaeology</w:t>
      </w:r>
    </w:p>
    <w:p w14:paraId="00000070"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200: World Archaeology</w:t>
      </w:r>
    </w:p>
    <w:p w14:paraId="00000071"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250: Museum Studies</w:t>
      </w:r>
    </w:p>
    <w:p w14:paraId="00000072"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285: Archaeology of Mexican and Central America</w:t>
      </w:r>
    </w:p>
    <w:p w14:paraId="00000073"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295: Egyptian Archaeology</w:t>
      </w:r>
    </w:p>
    <w:p w14:paraId="00000074"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300: Cultural Resource Management</w:t>
      </w:r>
    </w:p>
    <w:p w14:paraId="00000075"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340: Origins of Cities</w:t>
      </w:r>
    </w:p>
    <w:p w14:paraId="00000076"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ARC 368: Babylonian I </w:t>
      </w:r>
    </w:p>
    <w:p w14:paraId="00000077"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375: Iran before Islam</w:t>
      </w:r>
    </w:p>
    <w:p w14:paraId="00000078"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403: Archaeology Lab Methods</w:t>
      </w:r>
    </w:p>
    <w:p w14:paraId="00000079"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ARC 455: Historic and Theoretical approaches to Archaeology</w:t>
      </w:r>
    </w:p>
    <w:p w14:paraId="0000007A" w14:textId="77777777" w:rsidR="00E00693" w:rsidRDefault="007C77E0">
      <w:pPr>
        <w:numPr>
          <w:ilvl w:val="0"/>
          <w:numId w:val="8"/>
        </w:num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Anthropology</w:t>
      </w:r>
    </w:p>
    <w:p w14:paraId="0000007B"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101: Human Nature/Human Culture</w:t>
      </w:r>
    </w:p>
    <w:p w14:paraId="0000007C"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102: Intro Physical Anthropology</w:t>
      </w:r>
    </w:p>
    <w:p w14:paraId="0000007D"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230: Southeast Asia-People &amp; Culture</w:t>
      </w:r>
    </w:p>
    <w:p w14:paraId="0000007E"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305: Indigenous Agricultural Societies Past/Present</w:t>
      </w:r>
    </w:p>
    <w:p w14:paraId="0000007F"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320: Rites, Rituals and Ceremonies</w:t>
      </w:r>
    </w:p>
    <w:p w14:paraId="00000080"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321: Images, Visual Culture &amp; Anthropology</w:t>
      </w:r>
    </w:p>
    <w:p w14:paraId="00000081"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350: Language &amp; Culture</w:t>
      </w:r>
    </w:p>
    <w:p w14:paraId="00000082" w14:textId="77777777" w:rsidR="00E00693" w:rsidRDefault="007C77E0">
      <w:pPr>
        <w:numPr>
          <w:ilvl w:val="1"/>
          <w:numId w:val="8"/>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ANT 454 Historic &amp; Theoretical Anthropology</w:t>
      </w:r>
    </w:p>
    <w:p w14:paraId="00000083" w14:textId="77777777" w:rsidR="00E00693" w:rsidRDefault="00E00693">
      <w:pPr>
        <w:pBdr>
          <w:top w:val="nil"/>
          <w:left w:val="nil"/>
          <w:bottom w:val="nil"/>
          <w:right w:val="nil"/>
          <w:between w:val="nil"/>
        </w:pBdr>
        <w:rPr>
          <w:rFonts w:ascii="Times New Roman" w:eastAsia="Times New Roman" w:hAnsi="Times New Roman" w:cs="Times New Roman"/>
          <w:sz w:val="19"/>
          <w:szCs w:val="19"/>
        </w:rPr>
      </w:pPr>
    </w:p>
    <w:p w14:paraId="00000084"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72B7F760" w14:textId="77777777" w:rsidR="009673DF" w:rsidRDefault="009673DF">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85" w14:textId="15A19403" w:rsidR="00E00693" w:rsidRDefault="007C77E0">
      <w:pPr>
        <w:pBdr>
          <w:top w:val="nil"/>
          <w:left w:val="nil"/>
          <w:bottom w:val="nil"/>
          <w:right w:val="nil"/>
          <w:between w:val="nil"/>
        </w:pBdr>
        <w:rPr>
          <w:rFonts w:ascii="Times New Roman" w:eastAsia="Times New Roman" w:hAnsi="Times New Roman" w:cs="Times New Roman"/>
          <w:b/>
          <w:smallCaps/>
          <w:color w:val="772703"/>
          <w:sz w:val="22"/>
          <w:szCs w:val="22"/>
        </w:rPr>
      </w:pPr>
      <w:r>
        <w:rPr>
          <w:rFonts w:ascii="Times New Roman" w:eastAsia="Times New Roman" w:hAnsi="Times New Roman" w:cs="Times New Roman"/>
          <w:b/>
          <w:smallCaps/>
          <w:color w:val="772703"/>
          <w:sz w:val="22"/>
          <w:szCs w:val="22"/>
        </w:rPr>
        <w:t xml:space="preserve">Awards &amp; Honors </w:t>
      </w:r>
    </w:p>
    <w:p w14:paraId="00000086" w14:textId="77777777" w:rsidR="00E00693" w:rsidRDefault="00E00693">
      <w:pPr>
        <w:pBdr>
          <w:top w:val="nil"/>
          <w:left w:val="nil"/>
          <w:bottom w:val="nil"/>
          <w:right w:val="nil"/>
          <w:between w:val="nil"/>
        </w:pBdr>
        <w:ind w:left="360" w:hanging="360"/>
        <w:rPr>
          <w:rFonts w:ascii="Times New Roman" w:eastAsia="Times New Roman" w:hAnsi="Times New Roman" w:cs="Times New Roman"/>
          <w:sz w:val="19"/>
          <w:szCs w:val="19"/>
        </w:rPr>
        <w:sectPr w:rsidR="00E00693">
          <w:pgSz w:w="12240" w:h="15840"/>
          <w:pgMar w:top="1440" w:right="1440" w:bottom="1440" w:left="1440" w:header="0" w:footer="720" w:gutter="0"/>
          <w:pgNumType w:start="1"/>
          <w:cols w:space="720"/>
        </w:sectPr>
      </w:pPr>
    </w:p>
    <w:p w14:paraId="00000087"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Army Commendation Medal (2nd award)</w:t>
      </w:r>
      <w:r>
        <w:rPr>
          <w:rFonts w:ascii="Times New Roman" w:eastAsia="Times New Roman" w:hAnsi="Times New Roman" w:cs="Times New Roman"/>
          <w:sz w:val="19"/>
          <w:szCs w:val="19"/>
        </w:rPr>
        <w:tab/>
      </w:r>
    </w:p>
    <w:p w14:paraId="00000088"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Army Good Conduct Medal</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p>
    <w:p w14:paraId="00000089"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Global War on Terrorism </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p>
    <w:p w14:paraId="0000008A"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Iraq Campaign Medal w/ Campaign Star (2nd award)</w:t>
      </w:r>
    </w:p>
    <w:p w14:paraId="0000008B"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Overseas Service Ribbon (2</w:t>
      </w:r>
      <w:r>
        <w:rPr>
          <w:rFonts w:ascii="Times New Roman" w:eastAsia="Times New Roman" w:hAnsi="Times New Roman" w:cs="Times New Roman"/>
          <w:sz w:val="19"/>
          <w:szCs w:val="19"/>
          <w:vertAlign w:val="superscript"/>
        </w:rPr>
        <w:t>nd</w:t>
      </w:r>
      <w:r>
        <w:rPr>
          <w:rFonts w:ascii="Times New Roman" w:eastAsia="Times New Roman" w:hAnsi="Times New Roman" w:cs="Times New Roman"/>
          <w:sz w:val="19"/>
          <w:szCs w:val="19"/>
        </w:rPr>
        <w:t xml:space="preserve"> award)</w:t>
      </w:r>
      <w:r>
        <w:rPr>
          <w:rFonts w:ascii="Times New Roman" w:eastAsia="Times New Roman" w:hAnsi="Times New Roman" w:cs="Times New Roman"/>
          <w:sz w:val="19"/>
          <w:szCs w:val="19"/>
        </w:rPr>
        <w:tab/>
      </w:r>
    </w:p>
    <w:p w14:paraId="0000008C"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Meritorious Unit Commendation</w:t>
      </w:r>
    </w:p>
    <w:p w14:paraId="0000008D"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National Defense Service Medal</w:t>
      </w:r>
    </w:p>
    <w:p w14:paraId="0000008E"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Army Service Ribbon</w:t>
      </w:r>
    </w:p>
    <w:p w14:paraId="0000008F" w14:textId="77777777" w:rsidR="00E00693" w:rsidRDefault="007C77E0">
      <w:pPr>
        <w:numPr>
          <w:ilvl w:val="0"/>
          <w:numId w:val="7"/>
        </w:numPr>
        <w:pBdr>
          <w:top w:val="nil"/>
          <w:left w:val="nil"/>
          <w:bottom w:val="nil"/>
          <w:right w:val="nil"/>
          <w:between w:val="nil"/>
        </w:pBdr>
        <w:rPr>
          <w:rFonts w:ascii="Times New Roman" w:eastAsia="Times New Roman" w:hAnsi="Times New Roman" w:cs="Times New Roman"/>
          <w:sz w:val="19"/>
          <w:szCs w:val="19"/>
        </w:rPr>
        <w:sectPr w:rsidR="00E00693">
          <w:type w:val="continuous"/>
          <w:pgSz w:w="12240" w:h="15840"/>
          <w:pgMar w:top="1440" w:right="1440" w:bottom="1440" w:left="1440" w:header="0" w:footer="720" w:gutter="0"/>
          <w:cols w:num="2" w:space="720" w:equalWidth="0">
            <w:col w:w="4320" w:space="720"/>
            <w:col w:w="4320" w:space="0"/>
          </w:cols>
        </w:sectPr>
      </w:pPr>
      <w:r>
        <w:rPr>
          <w:rFonts w:ascii="Times New Roman" w:eastAsia="Times New Roman" w:hAnsi="Times New Roman" w:cs="Times New Roman"/>
          <w:sz w:val="19"/>
          <w:szCs w:val="19"/>
        </w:rPr>
        <w:t>Combat Action Badge</w:t>
      </w:r>
    </w:p>
    <w:p w14:paraId="00000090" w14:textId="77777777" w:rsidR="00E00693" w:rsidRDefault="00E00693">
      <w:pPr>
        <w:pBdr>
          <w:top w:val="nil"/>
          <w:left w:val="nil"/>
          <w:bottom w:val="nil"/>
          <w:right w:val="nil"/>
          <w:between w:val="nil"/>
        </w:pBdr>
        <w:rPr>
          <w:rFonts w:ascii="Times New Roman" w:eastAsia="Times New Roman" w:hAnsi="Times New Roman" w:cs="Times New Roman"/>
          <w:sz w:val="19"/>
          <w:szCs w:val="19"/>
        </w:rPr>
        <w:sectPr w:rsidR="00E00693">
          <w:type w:val="continuous"/>
          <w:pgSz w:w="12240" w:h="15840"/>
          <w:pgMar w:top="1440" w:right="1440" w:bottom="1440" w:left="1440" w:header="0" w:footer="720" w:gutter="0"/>
          <w:cols w:space="720"/>
        </w:sectPr>
      </w:pPr>
    </w:p>
    <w:p w14:paraId="00000091"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92"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93" w14:textId="77777777" w:rsidR="00E00693" w:rsidRDefault="00E00693">
      <w:pPr>
        <w:pBdr>
          <w:top w:val="nil"/>
          <w:left w:val="nil"/>
          <w:bottom w:val="nil"/>
          <w:right w:val="nil"/>
          <w:between w:val="nil"/>
        </w:pBdr>
        <w:rPr>
          <w:rFonts w:ascii="Times New Roman" w:eastAsia="Times New Roman" w:hAnsi="Times New Roman" w:cs="Times New Roman"/>
          <w:b/>
          <w:smallCaps/>
          <w:color w:val="772703"/>
          <w:sz w:val="22"/>
          <w:szCs w:val="22"/>
        </w:rPr>
      </w:pPr>
    </w:p>
    <w:p w14:paraId="228D4F81" w14:textId="77777777" w:rsidR="000D6089" w:rsidRDefault="000D6089">
      <w:pPr>
        <w:pBdr>
          <w:top w:val="nil"/>
          <w:left w:val="nil"/>
          <w:bottom w:val="nil"/>
          <w:right w:val="nil"/>
          <w:between w:val="nil"/>
        </w:pBdr>
        <w:rPr>
          <w:rFonts w:ascii="Times New Roman" w:eastAsia="Times New Roman" w:hAnsi="Times New Roman" w:cs="Times New Roman"/>
          <w:b/>
          <w:smallCaps/>
          <w:color w:val="772703"/>
          <w:sz w:val="22"/>
          <w:szCs w:val="22"/>
        </w:rPr>
      </w:pPr>
    </w:p>
    <w:p w14:paraId="00000094" w14:textId="1A935E17" w:rsidR="00E00693" w:rsidRDefault="007C77E0">
      <w:pPr>
        <w:pBdr>
          <w:top w:val="nil"/>
          <w:left w:val="nil"/>
          <w:bottom w:val="nil"/>
          <w:right w:val="nil"/>
          <w:between w:val="nil"/>
        </w:pBdr>
        <w:rPr>
          <w:rFonts w:ascii="Times New Roman" w:eastAsia="Times New Roman" w:hAnsi="Times New Roman" w:cs="Times New Roman"/>
          <w:sz w:val="19"/>
          <w:szCs w:val="19"/>
        </w:rPr>
        <w:sectPr w:rsidR="00E00693">
          <w:type w:val="continuous"/>
          <w:pgSz w:w="12240" w:h="15840"/>
          <w:pgMar w:top="1440" w:right="1440" w:bottom="1440" w:left="1440" w:header="0" w:footer="720" w:gutter="0"/>
          <w:cols w:space="720"/>
        </w:sectPr>
      </w:pPr>
      <w:r>
        <w:rPr>
          <w:rFonts w:ascii="Times New Roman" w:eastAsia="Times New Roman" w:hAnsi="Times New Roman" w:cs="Times New Roman"/>
          <w:b/>
          <w:smallCaps/>
          <w:color w:val="772703"/>
          <w:sz w:val="22"/>
          <w:szCs w:val="22"/>
        </w:rPr>
        <w:t>Skills &amp; Certification</w:t>
      </w:r>
    </w:p>
    <w:p w14:paraId="00000095" w14:textId="77777777" w:rsidR="00E00693" w:rsidRDefault="007C77E0">
      <w:pPr>
        <w:numPr>
          <w:ilvl w:val="0"/>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b/>
          <w:sz w:val="19"/>
          <w:szCs w:val="19"/>
        </w:rPr>
        <w:t>High Proficiency in the following software</w:t>
      </w:r>
      <w:r>
        <w:rPr>
          <w:rFonts w:ascii="Times New Roman" w:eastAsia="Times New Roman" w:hAnsi="Times New Roman" w:cs="Times New Roman"/>
          <w:sz w:val="19"/>
          <w:szCs w:val="19"/>
        </w:rPr>
        <w:t>:</w:t>
      </w:r>
    </w:p>
    <w:p w14:paraId="00000096"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Microsoft Office Suite</w:t>
      </w:r>
    </w:p>
    <w:p w14:paraId="00000097"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Microsoft Access</w:t>
      </w:r>
    </w:p>
    <w:p w14:paraId="00000098"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ArcGIS Suite</w:t>
      </w:r>
    </w:p>
    <w:p w14:paraId="00000099"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CLIMsystems</w:t>
      </w:r>
      <w:proofErr w:type="spellEnd"/>
    </w:p>
    <w:p w14:paraId="0000009A"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Site Recorder</w:t>
      </w:r>
    </w:p>
    <w:p w14:paraId="0000009B"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TerraSync</w:t>
      </w:r>
      <w:proofErr w:type="spellEnd"/>
    </w:p>
    <w:p w14:paraId="0000009C"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Photoshop CS-6</w:t>
      </w:r>
    </w:p>
    <w:p w14:paraId="0000009D"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Jstor</w:t>
      </w:r>
      <w:proofErr w:type="spellEnd"/>
    </w:p>
    <w:p w14:paraId="0000009E"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proofErr w:type="spellStart"/>
      <w:r>
        <w:rPr>
          <w:rFonts w:ascii="Times New Roman" w:eastAsia="Times New Roman" w:hAnsi="Times New Roman" w:cs="Times New Roman"/>
          <w:sz w:val="19"/>
          <w:szCs w:val="19"/>
        </w:rPr>
        <w:t>Mendelev</w:t>
      </w:r>
      <w:proofErr w:type="spellEnd"/>
    </w:p>
    <w:p w14:paraId="0000009F" w14:textId="77777777" w:rsidR="00E00693" w:rsidRDefault="00E00693">
      <w:pPr>
        <w:pBdr>
          <w:top w:val="nil"/>
          <w:left w:val="nil"/>
          <w:bottom w:val="nil"/>
          <w:right w:val="nil"/>
          <w:between w:val="nil"/>
        </w:pBdr>
        <w:ind w:left="1440"/>
        <w:jc w:val="both"/>
        <w:rPr>
          <w:rFonts w:ascii="Times New Roman" w:eastAsia="Times New Roman" w:hAnsi="Times New Roman" w:cs="Times New Roman"/>
          <w:sz w:val="19"/>
          <w:szCs w:val="19"/>
        </w:rPr>
      </w:pPr>
    </w:p>
    <w:p w14:paraId="000000A0" w14:textId="77777777" w:rsidR="00E00693" w:rsidRDefault="007C77E0">
      <w:pPr>
        <w:numPr>
          <w:ilvl w:val="0"/>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b/>
          <w:sz w:val="19"/>
          <w:szCs w:val="19"/>
        </w:rPr>
        <w:t>High Proficiency in the following survey tools and methodologies</w:t>
      </w:r>
      <w:r>
        <w:rPr>
          <w:rFonts w:ascii="Times New Roman" w:eastAsia="Times New Roman" w:hAnsi="Times New Roman" w:cs="Times New Roman"/>
          <w:sz w:val="19"/>
          <w:szCs w:val="19"/>
        </w:rPr>
        <w:t>:</w:t>
      </w:r>
    </w:p>
    <w:p w14:paraId="000000A1"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Total Station</w:t>
      </w:r>
    </w:p>
    <w:p w14:paraId="000000A2"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Compass &amp; map orienteering</w:t>
      </w:r>
    </w:p>
    <w:p w14:paraId="000000A3"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Global Positioning Systems (Trimble &amp; Leica)</w:t>
      </w:r>
    </w:p>
    <w:p w14:paraId="000000A4" w14:textId="77777777" w:rsidR="00E00693" w:rsidRDefault="007C77E0">
      <w:pPr>
        <w:numPr>
          <w:ilvl w:val="2"/>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RTK and GPS</w:t>
      </w:r>
    </w:p>
    <w:p w14:paraId="000000A5" w14:textId="77777777" w:rsidR="00E00693" w:rsidRDefault="007C77E0">
      <w:pPr>
        <w:numPr>
          <w:ilvl w:val="2"/>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Triangulation</w:t>
      </w:r>
    </w:p>
    <w:p w14:paraId="000000A6" w14:textId="77777777" w:rsidR="00E00693" w:rsidRDefault="00E00693">
      <w:pPr>
        <w:pBdr>
          <w:top w:val="nil"/>
          <w:left w:val="nil"/>
          <w:bottom w:val="nil"/>
          <w:right w:val="nil"/>
          <w:between w:val="nil"/>
        </w:pBdr>
        <w:jc w:val="both"/>
        <w:rPr>
          <w:rFonts w:ascii="Times New Roman" w:eastAsia="Times New Roman" w:hAnsi="Times New Roman" w:cs="Times New Roman"/>
          <w:b/>
          <w:sz w:val="19"/>
          <w:szCs w:val="19"/>
        </w:rPr>
      </w:pPr>
    </w:p>
    <w:p w14:paraId="000000A7" w14:textId="77777777" w:rsidR="00E00693" w:rsidRDefault="007C77E0">
      <w:pPr>
        <w:numPr>
          <w:ilvl w:val="0"/>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b/>
          <w:sz w:val="19"/>
          <w:szCs w:val="19"/>
        </w:rPr>
        <w:t>Other Skillsets</w:t>
      </w:r>
      <w:r>
        <w:rPr>
          <w:rFonts w:ascii="Times New Roman" w:eastAsia="Times New Roman" w:hAnsi="Times New Roman" w:cs="Times New Roman"/>
          <w:sz w:val="19"/>
          <w:szCs w:val="19"/>
        </w:rPr>
        <w:t>:</w:t>
      </w:r>
    </w:p>
    <w:p w14:paraId="000000A8"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Heavy Vehicle Operation</w:t>
      </w:r>
    </w:p>
    <w:p w14:paraId="000000A9"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Basic Seamanship and Boat Maintenance</w:t>
      </w:r>
    </w:p>
    <w:p w14:paraId="000000AA"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Basic Knots</w:t>
      </w:r>
    </w:p>
    <w:p w14:paraId="000000AB"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General Hand Tools and Maintenance</w:t>
      </w:r>
    </w:p>
    <w:p w14:paraId="000000AC"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Basic SCUBA Maintenance</w:t>
      </w:r>
    </w:p>
    <w:p w14:paraId="000000AD"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Basic Engine Maintenance </w:t>
      </w:r>
    </w:p>
    <w:p w14:paraId="000000AE" w14:textId="77777777" w:rsidR="00E00693" w:rsidRDefault="00E00693">
      <w:pPr>
        <w:pBdr>
          <w:top w:val="nil"/>
          <w:left w:val="nil"/>
          <w:bottom w:val="nil"/>
          <w:right w:val="nil"/>
          <w:between w:val="nil"/>
        </w:pBdr>
        <w:ind w:left="1440"/>
        <w:jc w:val="both"/>
        <w:rPr>
          <w:rFonts w:ascii="Times New Roman" w:eastAsia="Times New Roman" w:hAnsi="Times New Roman" w:cs="Times New Roman"/>
          <w:sz w:val="19"/>
          <w:szCs w:val="19"/>
        </w:rPr>
      </w:pPr>
    </w:p>
    <w:p w14:paraId="000000AF" w14:textId="77777777" w:rsidR="00E00693" w:rsidRDefault="007C77E0">
      <w:pPr>
        <w:numPr>
          <w:ilvl w:val="0"/>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b/>
          <w:sz w:val="19"/>
          <w:szCs w:val="19"/>
        </w:rPr>
        <w:t>High Proficiency in the following Archaeological tools and methodologies</w:t>
      </w:r>
      <w:r>
        <w:rPr>
          <w:rFonts w:ascii="Times New Roman" w:eastAsia="Times New Roman" w:hAnsi="Times New Roman" w:cs="Times New Roman"/>
          <w:sz w:val="19"/>
          <w:szCs w:val="19"/>
        </w:rPr>
        <w:t>:</w:t>
      </w:r>
    </w:p>
    <w:p w14:paraId="000000B0"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Shovel Test Probes</w:t>
      </w:r>
    </w:p>
    <w:p w14:paraId="000000B1"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Grid Trench</w:t>
      </w:r>
    </w:p>
    <w:p w14:paraId="000000B2"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Floatation</w:t>
      </w:r>
    </w:p>
    <w:p w14:paraId="000000B3"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Artifact Identification (Prehistoric &amp; Historic)</w:t>
      </w:r>
    </w:p>
    <w:p w14:paraId="000000B4"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Phase I, II, &amp; III Archaeological Survey</w:t>
      </w:r>
    </w:p>
    <w:p w14:paraId="000000B5"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Underwater Dredging</w:t>
      </w:r>
    </w:p>
    <w:p w14:paraId="000000B6"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Submerged Site Recording</w:t>
      </w:r>
    </w:p>
    <w:p w14:paraId="000000B7"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Submerged Site Documentation</w:t>
      </w:r>
    </w:p>
    <w:p w14:paraId="000000B8" w14:textId="77777777" w:rsidR="00E00693" w:rsidRDefault="007C77E0">
      <w:pPr>
        <w:numPr>
          <w:ilvl w:val="1"/>
          <w:numId w:val="4"/>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Artifact Photography (Field &amp; Lab)</w:t>
      </w:r>
    </w:p>
    <w:p w14:paraId="000000B9" w14:textId="77777777" w:rsidR="00E00693" w:rsidRDefault="00E00693">
      <w:pPr>
        <w:pBdr>
          <w:top w:val="nil"/>
          <w:left w:val="nil"/>
          <w:bottom w:val="nil"/>
          <w:right w:val="nil"/>
          <w:between w:val="nil"/>
        </w:pBdr>
        <w:ind w:left="1440"/>
        <w:jc w:val="both"/>
        <w:rPr>
          <w:rFonts w:ascii="Times New Roman" w:eastAsia="Times New Roman" w:hAnsi="Times New Roman" w:cs="Times New Roman"/>
          <w:sz w:val="19"/>
          <w:szCs w:val="19"/>
        </w:rPr>
      </w:pPr>
    </w:p>
    <w:p w14:paraId="000000BA" w14:textId="77777777" w:rsidR="00E00693" w:rsidRDefault="007C77E0">
      <w:pPr>
        <w:numPr>
          <w:ilvl w:val="0"/>
          <w:numId w:val="4"/>
        </w:numPr>
        <w:pBdr>
          <w:top w:val="nil"/>
          <w:left w:val="nil"/>
          <w:bottom w:val="nil"/>
          <w:right w:val="nil"/>
          <w:between w:val="nil"/>
        </w:pBdr>
        <w:rPr>
          <w:rFonts w:ascii="Times New Roman" w:eastAsia="Times New Roman" w:hAnsi="Times New Roman" w:cs="Times New Roman"/>
          <w:b/>
          <w:sz w:val="19"/>
          <w:szCs w:val="19"/>
        </w:rPr>
      </w:pPr>
      <w:r>
        <w:rPr>
          <w:rFonts w:ascii="Times New Roman" w:eastAsia="Times New Roman" w:hAnsi="Times New Roman" w:cs="Times New Roman"/>
          <w:b/>
          <w:sz w:val="19"/>
          <w:szCs w:val="19"/>
        </w:rPr>
        <w:t>Certifications</w:t>
      </w:r>
      <w:r>
        <w:rPr>
          <w:rFonts w:ascii="Times New Roman" w:eastAsia="Times New Roman" w:hAnsi="Times New Roman" w:cs="Times New Roman"/>
          <w:sz w:val="19"/>
          <w:szCs w:val="19"/>
        </w:rPr>
        <w:t>:</w:t>
      </w:r>
    </w:p>
    <w:p w14:paraId="000000BB" w14:textId="77777777" w:rsidR="00E00693" w:rsidRDefault="007C77E0">
      <w:pPr>
        <w:numPr>
          <w:ilvl w:val="1"/>
          <w:numId w:val="4"/>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BSAC Sports Diver w/ Rescue</w:t>
      </w:r>
    </w:p>
    <w:p w14:paraId="000000BC" w14:textId="77777777" w:rsidR="00E00693" w:rsidRDefault="007C77E0">
      <w:pPr>
        <w:numPr>
          <w:ilvl w:val="1"/>
          <w:numId w:val="4"/>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BSAC </w:t>
      </w:r>
      <w:proofErr w:type="spellStart"/>
      <w:r>
        <w:rPr>
          <w:rFonts w:ascii="Times New Roman" w:eastAsia="Times New Roman" w:hAnsi="Times New Roman" w:cs="Times New Roman"/>
          <w:sz w:val="19"/>
          <w:szCs w:val="19"/>
        </w:rPr>
        <w:t>Drysuit</w:t>
      </w:r>
      <w:proofErr w:type="spellEnd"/>
      <w:r>
        <w:rPr>
          <w:rFonts w:ascii="Times New Roman" w:eastAsia="Times New Roman" w:hAnsi="Times New Roman" w:cs="Times New Roman"/>
          <w:sz w:val="19"/>
          <w:szCs w:val="19"/>
        </w:rPr>
        <w:t xml:space="preserve"> Certified</w:t>
      </w:r>
    </w:p>
    <w:p w14:paraId="000000BD" w14:textId="77777777" w:rsidR="00E00693" w:rsidRDefault="007C77E0">
      <w:pPr>
        <w:numPr>
          <w:ilvl w:val="1"/>
          <w:numId w:val="4"/>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PADI Open Water</w:t>
      </w:r>
    </w:p>
    <w:p w14:paraId="000000BE" w14:textId="77777777" w:rsidR="00E00693" w:rsidRDefault="007C77E0">
      <w:pPr>
        <w:numPr>
          <w:ilvl w:val="1"/>
          <w:numId w:val="4"/>
        </w:numPr>
        <w:pBdr>
          <w:top w:val="nil"/>
          <w:left w:val="nil"/>
          <w:bottom w:val="nil"/>
          <w:right w:val="nil"/>
          <w:between w:val="nil"/>
        </w:pBdr>
        <w:rPr>
          <w:rFonts w:ascii="Times New Roman" w:eastAsia="Times New Roman" w:hAnsi="Times New Roman" w:cs="Times New Roman"/>
          <w:sz w:val="19"/>
          <w:szCs w:val="19"/>
        </w:rPr>
      </w:pPr>
      <w:r>
        <w:rPr>
          <w:rFonts w:ascii="Times New Roman" w:eastAsia="Times New Roman" w:hAnsi="Times New Roman" w:cs="Times New Roman"/>
          <w:sz w:val="19"/>
          <w:szCs w:val="19"/>
        </w:rPr>
        <w:t>Full Face Mask Certification</w:t>
      </w:r>
    </w:p>
    <w:p w14:paraId="000000BF" w14:textId="77777777" w:rsidR="00E00693" w:rsidRDefault="00E00693">
      <w:pPr>
        <w:pBdr>
          <w:top w:val="nil"/>
          <w:left w:val="nil"/>
          <w:bottom w:val="nil"/>
          <w:right w:val="nil"/>
          <w:between w:val="nil"/>
        </w:pBdr>
        <w:ind w:left="720"/>
        <w:rPr>
          <w:rFonts w:ascii="Times New Roman" w:eastAsia="Times New Roman" w:hAnsi="Times New Roman" w:cs="Times New Roman"/>
          <w:sz w:val="19"/>
          <w:szCs w:val="19"/>
        </w:rPr>
        <w:sectPr w:rsidR="00E00693">
          <w:type w:val="continuous"/>
          <w:pgSz w:w="12240" w:h="15840"/>
          <w:pgMar w:top="1440" w:right="1440" w:bottom="1440" w:left="1440" w:header="0" w:footer="720" w:gutter="0"/>
          <w:cols w:space="720" w:equalWidth="0">
            <w:col w:w="9360" w:space="0"/>
          </w:cols>
        </w:sectPr>
      </w:pPr>
    </w:p>
    <w:p w14:paraId="000000C0" w14:textId="77777777" w:rsidR="00E00693" w:rsidRDefault="007C77E0">
      <w:pPr>
        <w:pBdr>
          <w:top w:val="nil"/>
          <w:left w:val="nil"/>
          <w:bottom w:val="nil"/>
          <w:right w:val="nil"/>
          <w:between w:val="nil"/>
        </w:pBdr>
        <w:rPr>
          <w:rFonts w:ascii="Times New Roman" w:eastAsia="Times New Roman" w:hAnsi="Times New Roman" w:cs="Times New Roman"/>
          <w:b/>
          <w:smallCaps/>
          <w:color w:val="772703"/>
          <w:sz w:val="24"/>
          <w:szCs w:val="24"/>
        </w:rPr>
      </w:pPr>
      <w:r>
        <w:rPr>
          <w:rFonts w:ascii="Times New Roman" w:eastAsia="Times New Roman" w:hAnsi="Times New Roman" w:cs="Times New Roman"/>
          <w:b/>
          <w:smallCaps/>
          <w:color w:val="772703"/>
          <w:sz w:val="24"/>
          <w:szCs w:val="24"/>
        </w:rPr>
        <w:t xml:space="preserve">Associations </w:t>
      </w:r>
    </w:p>
    <w:p w14:paraId="000000C1" w14:textId="77777777" w:rsidR="00E00693" w:rsidRDefault="00E00693">
      <w:pPr>
        <w:pBdr>
          <w:top w:val="nil"/>
          <w:left w:val="nil"/>
          <w:bottom w:val="nil"/>
          <w:right w:val="nil"/>
          <w:between w:val="nil"/>
        </w:pBdr>
        <w:ind w:left="720"/>
        <w:jc w:val="both"/>
        <w:rPr>
          <w:rFonts w:ascii="Times New Roman" w:eastAsia="Times New Roman" w:hAnsi="Times New Roman" w:cs="Times New Roman"/>
          <w:sz w:val="19"/>
          <w:szCs w:val="19"/>
        </w:rPr>
      </w:pPr>
    </w:p>
    <w:p w14:paraId="000000C2" w14:textId="77777777" w:rsidR="00E00693" w:rsidRDefault="007C77E0">
      <w:pPr>
        <w:numPr>
          <w:ilvl w:val="0"/>
          <w:numId w:val="6"/>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Register for Professional Archaeologists </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t xml:space="preserve">    December 2014--Present</w:t>
      </w:r>
    </w:p>
    <w:p w14:paraId="000000C3" w14:textId="77777777" w:rsidR="00E00693" w:rsidRDefault="007C77E0">
      <w:pPr>
        <w:numPr>
          <w:ilvl w:val="0"/>
          <w:numId w:val="6"/>
        </w:numPr>
        <w:pBdr>
          <w:top w:val="nil"/>
          <w:left w:val="nil"/>
          <w:bottom w:val="nil"/>
          <w:right w:val="nil"/>
          <w:between w:val="nil"/>
        </w:pBdr>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Nautical Archaeology Society Training Certificate Part I</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t xml:space="preserve">           </w:t>
      </w:r>
    </w:p>
    <w:p w14:paraId="000000C4" w14:textId="77777777" w:rsidR="00E00693" w:rsidRDefault="007C77E0">
      <w:pPr>
        <w:pBdr>
          <w:top w:val="nil"/>
          <w:left w:val="nil"/>
          <w:bottom w:val="nil"/>
          <w:right w:val="nil"/>
          <w:between w:val="nil"/>
        </w:pBdr>
        <w:ind w:firstLine="720"/>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May 2014—Present</w:t>
      </w:r>
    </w:p>
    <w:p w14:paraId="000000C5" w14:textId="77777777" w:rsidR="00E00693" w:rsidRDefault="00E00693">
      <w:pPr>
        <w:pBdr>
          <w:top w:val="nil"/>
          <w:left w:val="nil"/>
          <w:bottom w:val="nil"/>
          <w:right w:val="nil"/>
          <w:between w:val="nil"/>
        </w:pBdr>
        <w:rPr>
          <w:rFonts w:ascii="Times New Roman" w:eastAsia="Times New Roman" w:hAnsi="Times New Roman" w:cs="Times New Roman"/>
          <w:sz w:val="19"/>
          <w:szCs w:val="19"/>
        </w:rPr>
      </w:pPr>
    </w:p>
    <w:p w14:paraId="000000C6" w14:textId="77777777" w:rsidR="00E00693" w:rsidRDefault="00E00693">
      <w:pPr>
        <w:pBdr>
          <w:top w:val="nil"/>
          <w:left w:val="nil"/>
          <w:bottom w:val="nil"/>
          <w:right w:val="nil"/>
          <w:between w:val="nil"/>
        </w:pBdr>
        <w:jc w:val="both"/>
        <w:rPr>
          <w:rFonts w:ascii="Times New Roman" w:eastAsia="Times New Roman" w:hAnsi="Times New Roman" w:cs="Times New Roman"/>
          <w:sz w:val="19"/>
          <w:szCs w:val="19"/>
        </w:rPr>
      </w:pPr>
    </w:p>
    <w:p w14:paraId="000000C7" w14:textId="21993787" w:rsidR="00E00693" w:rsidRDefault="00E00693">
      <w:pPr>
        <w:pBdr>
          <w:top w:val="nil"/>
          <w:left w:val="nil"/>
          <w:bottom w:val="nil"/>
          <w:right w:val="nil"/>
          <w:between w:val="nil"/>
        </w:pBdr>
        <w:rPr>
          <w:rFonts w:ascii="Times New Roman" w:eastAsia="Times New Roman" w:hAnsi="Times New Roman" w:cs="Times New Roman"/>
          <w:b/>
          <w:smallCaps/>
          <w:color w:val="772703"/>
          <w:sz w:val="24"/>
          <w:szCs w:val="24"/>
        </w:rPr>
      </w:pPr>
    </w:p>
    <w:sectPr w:rsidR="00E00693">
      <w:type w:val="continuous"/>
      <w:pgSz w:w="12240" w:h="15840"/>
      <w:pgMar w:top="1440" w:right="1440" w:bottom="1440" w:left="1440" w:header="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7235" w14:textId="77777777" w:rsidR="00D11537" w:rsidRDefault="00D11537">
      <w:r>
        <w:separator/>
      </w:r>
    </w:p>
  </w:endnote>
  <w:endnote w:type="continuationSeparator" w:id="0">
    <w:p w14:paraId="505BCFA8" w14:textId="77777777" w:rsidR="00D11537" w:rsidRDefault="00D11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0E9FD" w14:textId="77777777" w:rsidR="00D11537" w:rsidRDefault="00D11537">
      <w:r>
        <w:separator/>
      </w:r>
    </w:p>
  </w:footnote>
  <w:footnote w:type="continuationSeparator" w:id="0">
    <w:p w14:paraId="27042B86" w14:textId="77777777" w:rsidR="00D11537" w:rsidRDefault="00D115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B8"/>
    <w:multiLevelType w:val="multilevel"/>
    <w:tmpl w:val="E6666858"/>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0BD52983"/>
    <w:multiLevelType w:val="hybridMultilevel"/>
    <w:tmpl w:val="9FBC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172F9"/>
    <w:multiLevelType w:val="hybridMultilevel"/>
    <w:tmpl w:val="06A8A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E311D7"/>
    <w:multiLevelType w:val="multilevel"/>
    <w:tmpl w:val="2CB225D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1E93BAE"/>
    <w:multiLevelType w:val="multilevel"/>
    <w:tmpl w:val="78A6123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15E40C78"/>
    <w:multiLevelType w:val="hybridMultilevel"/>
    <w:tmpl w:val="07DCD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6027DE"/>
    <w:multiLevelType w:val="multilevel"/>
    <w:tmpl w:val="2E328D7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7" w15:restartNumberingAfterBreak="0">
    <w:nsid w:val="1BEB340B"/>
    <w:multiLevelType w:val="multilevel"/>
    <w:tmpl w:val="787A6CB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203F4E1F"/>
    <w:multiLevelType w:val="multilevel"/>
    <w:tmpl w:val="7F7C362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9" w15:restartNumberingAfterBreak="0">
    <w:nsid w:val="395A64C7"/>
    <w:multiLevelType w:val="multilevel"/>
    <w:tmpl w:val="DBE2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F32C0"/>
    <w:multiLevelType w:val="multilevel"/>
    <w:tmpl w:val="3FC011D8"/>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11" w15:restartNumberingAfterBreak="0">
    <w:nsid w:val="43BA0959"/>
    <w:multiLevelType w:val="hybridMultilevel"/>
    <w:tmpl w:val="A296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20821"/>
    <w:multiLevelType w:val="multilevel"/>
    <w:tmpl w:val="13D2E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C883631"/>
    <w:multiLevelType w:val="multilevel"/>
    <w:tmpl w:val="6C1E1A3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4" w15:restartNumberingAfterBreak="0">
    <w:nsid w:val="59B6653F"/>
    <w:multiLevelType w:val="multilevel"/>
    <w:tmpl w:val="ED64A70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5" w15:restartNumberingAfterBreak="0">
    <w:nsid w:val="6930287E"/>
    <w:multiLevelType w:val="multilevel"/>
    <w:tmpl w:val="46C692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6E0E57F3"/>
    <w:multiLevelType w:val="multilevel"/>
    <w:tmpl w:val="77EE86B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7" w15:restartNumberingAfterBreak="0">
    <w:nsid w:val="75574F60"/>
    <w:multiLevelType w:val="hybridMultilevel"/>
    <w:tmpl w:val="1E40D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3"/>
  </w:num>
  <w:num w:numId="3">
    <w:abstractNumId w:val="15"/>
  </w:num>
  <w:num w:numId="4">
    <w:abstractNumId w:val="4"/>
  </w:num>
  <w:num w:numId="5">
    <w:abstractNumId w:val="7"/>
  </w:num>
  <w:num w:numId="6">
    <w:abstractNumId w:val="14"/>
  </w:num>
  <w:num w:numId="7">
    <w:abstractNumId w:val="6"/>
  </w:num>
  <w:num w:numId="8">
    <w:abstractNumId w:val="0"/>
  </w:num>
  <w:num w:numId="9">
    <w:abstractNumId w:val="9"/>
  </w:num>
  <w:num w:numId="10">
    <w:abstractNumId w:val="12"/>
  </w:num>
  <w:num w:numId="11">
    <w:abstractNumId w:val="10"/>
  </w:num>
  <w:num w:numId="12">
    <w:abstractNumId w:val="16"/>
  </w:num>
  <w:num w:numId="13">
    <w:abstractNumId w:val="3"/>
  </w:num>
  <w:num w:numId="14">
    <w:abstractNumId w:val="11"/>
  </w:num>
  <w:num w:numId="15">
    <w:abstractNumId w:val="2"/>
  </w:num>
  <w:num w:numId="16">
    <w:abstractNumId w:val="5"/>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693"/>
    <w:rsid w:val="000D6089"/>
    <w:rsid w:val="002460AC"/>
    <w:rsid w:val="00386281"/>
    <w:rsid w:val="0040517D"/>
    <w:rsid w:val="005D4444"/>
    <w:rsid w:val="00605766"/>
    <w:rsid w:val="0069075C"/>
    <w:rsid w:val="006C74B1"/>
    <w:rsid w:val="00783817"/>
    <w:rsid w:val="007C77E0"/>
    <w:rsid w:val="009673DF"/>
    <w:rsid w:val="009E67AD"/>
    <w:rsid w:val="00AB62F2"/>
    <w:rsid w:val="00B61D32"/>
    <w:rsid w:val="00BC3B6E"/>
    <w:rsid w:val="00CA4F43"/>
    <w:rsid w:val="00CB5188"/>
    <w:rsid w:val="00D11537"/>
    <w:rsid w:val="00D976E6"/>
    <w:rsid w:val="00E00693"/>
    <w:rsid w:val="00E343E3"/>
    <w:rsid w:val="00F43A61"/>
    <w:rsid w:val="00F9728C"/>
    <w:rsid w:val="00FC633E"/>
    <w:rsid w:val="00FE3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3633"/>
  <w15:docId w15:val="{BBAEA280-F010-4281-8871-C22B24B26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keepLines/>
      <w:tabs>
        <w:tab w:val="right" w:pos="9360"/>
      </w:tabs>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tabs>
        <w:tab w:val="right" w:pos="9360"/>
      </w:tabs>
      <w:jc w:val="center"/>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outlineLvl w:val="4"/>
    </w:pPr>
    <w:rPr>
      <w:b/>
      <w:i/>
      <w:sz w:val="26"/>
      <w:szCs w:val="26"/>
    </w:rPr>
  </w:style>
  <w:style w:type="paragraph" w:styleId="Heading6">
    <w:name w:val="heading 6"/>
    <w:basedOn w:val="Normal"/>
    <w:next w:val="Normal"/>
    <w:uiPriority w:val="9"/>
    <w:semiHidden/>
    <w:unhideWhenUsed/>
    <w:qFormat/>
    <w:pPr>
      <w:keepNext/>
      <w:keepLines/>
      <w:tabs>
        <w:tab w:val="right" w:pos="9360"/>
      </w:tabs>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rFonts w:ascii="Cambria" w:eastAsia="Cambria" w:hAnsi="Cambria" w:cs="Cambria"/>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460AC"/>
    <w:pPr>
      <w:tabs>
        <w:tab w:val="center" w:pos="4680"/>
        <w:tab w:val="right" w:pos="9360"/>
      </w:tabs>
    </w:pPr>
  </w:style>
  <w:style w:type="character" w:customStyle="1" w:styleId="HeaderChar">
    <w:name w:val="Header Char"/>
    <w:basedOn w:val="DefaultParagraphFont"/>
    <w:link w:val="Header"/>
    <w:uiPriority w:val="99"/>
    <w:rsid w:val="002460AC"/>
  </w:style>
  <w:style w:type="paragraph" w:styleId="Footer">
    <w:name w:val="footer"/>
    <w:basedOn w:val="Normal"/>
    <w:link w:val="FooterChar"/>
    <w:uiPriority w:val="99"/>
    <w:unhideWhenUsed/>
    <w:rsid w:val="002460AC"/>
    <w:pPr>
      <w:tabs>
        <w:tab w:val="center" w:pos="4680"/>
        <w:tab w:val="right" w:pos="9360"/>
      </w:tabs>
    </w:pPr>
  </w:style>
  <w:style w:type="character" w:customStyle="1" w:styleId="FooterChar">
    <w:name w:val="Footer Char"/>
    <w:basedOn w:val="DefaultParagraphFont"/>
    <w:link w:val="Footer"/>
    <w:uiPriority w:val="99"/>
    <w:rsid w:val="002460AC"/>
  </w:style>
  <w:style w:type="paragraph" w:styleId="ListParagraph">
    <w:name w:val="List Paragraph"/>
    <w:basedOn w:val="Normal"/>
    <w:uiPriority w:val="34"/>
    <w:qFormat/>
    <w:rsid w:val="002460AC"/>
    <w:pPr>
      <w:ind w:left="720"/>
      <w:contextualSpacing/>
    </w:pPr>
  </w:style>
  <w:style w:type="paragraph" w:styleId="BalloonText">
    <w:name w:val="Balloon Text"/>
    <w:basedOn w:val="Normal"/>
    <w:link w:val="BalloonTextChar"/>
    <w:uiPriority w:val="99"/>
    <w:semiHidden/>
    <w:unhideWhenUsed/>
    <w:rsid w:val="004051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517D"/>
    <w:rPr>
      <w:rFonts w:ascii="Segoe UI" w:hAnsi="Segoe UI" w:cs="Segoe UI"/>
      <w:sz w:val="18"/>
      <w:szCs w:val="18"/>
    </w:rPr>
  </w:style>
  <w:style w:type="character" w:styleId="Hyperlink">
    <w:name w:val="Hyperlink"/>
    <w:basedOn w:val="DefaultParagraphFont"/>
    <w:uiPriority w:val="99"/>
    <w:unhideWhenUsed/>
    <w:rsid w:val="006C74B1"/>
    <w:rPr>
      <w:color w:val="0000FF" w:themeColor="hyperlink"/>
      <w:u w:val="single"/>
    </w:rPr>
  </w:style>
  <w:style w:type="character" w:styleId="UnresolvedMention">
    <w:name w:val="Unresolved Mention"/>
    <w:basedOn w:val="DefaultParagraphFont"/>
    <w:uiPriority w:val="99"/>
    <w:semiHidden/>
    <w:unhideWhenUsed/>
    <w:rsid w:val="006C74B1"/>
    <w:rPr>
      <w:color w:val="605E5C"/>
      <w:shd w:val="clear" w:color="auto" w:fill="E1DFDD"/>
    </w:rPr>
  </w:style>
  <w:style w:type="character" w:customStyle="1" w:styleId="5yl5">
    <w:name w:val="_5yl5"/>
    <w:basedOn w:val="DefaultParagraphFont"/>
    <w:rsid w:val="006C74B1"/>
  </w:style>
  <w:style w:type="paragraph" w:styleId="NoSpacing">
    <w:name w:val="No Spacing"/>
    <w:uiPriority w:val="1"/>
    <w:qFormat/>
    <w:rsid w:val="00967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DFE22-1108-425A-BBE5-B84A58C6D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1370</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Jason Griffin</dc:creator>
  <cp:lastModifiedBy>Jason Griffin</cp:lastModifiedBy>
  <cp:revision>2</cp:revision>
  <cp:lastPrinted>2021-05-17T16:05:00Z</cp:lastPrinted>
  <dcterms:created xsi:type="dcterms:W3CDTF">2021-08-17T15:27:00Z</dcterms:created>
  <dcterms:modified xsi:type="dcterms:W3CDTF">2021-08-17T15:27:00Z</dcterms:modified>
</cp:coreProperties>
</file>