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9073" w14:textId="77777777" w:rsidR="00865CA4" w:rsidRDefault="006A2B34" w:rsidP="002048C8">
      <w:pPr>
        <w:spacing w:line="360" w:lineRule="auto"/>
        <w:rPr>
          <w:rFonts w:ascii="Times New Roman" w:hAnsi="Times New Roman" w:cs="Times New Roman"/>
          <w:sz w:val="22"/>
          <w:szCs w:val="22"/>
        </w:rPr>
      </w:pPr>
      <w:bookmarkStart w:id="0" w:name="_GoBack"/>
      <w:bookmarkEnd w:id="0"/>
      <w:r w:rsidRPr="002048C8">
        <w:rPr>
          <w:rFonts w:ascii="Times New Roman" w:hAnsi="Times New Roman" w:cs="Times New Roman"/>
          <w:sz w:val="22"/>
          <w:szCs w:val="22"/>
        </w:rPr>
        <w:softHyphen/>
      </w:r>
      <w:r w:rsidRPr="002048C8">
        <w:rPr>
          <w:rFonts w:ascii="Times New Roman" w:hAnsi="Times New Roman" w:cs="Times New Roman"/>
          <w:sz w:val="22"/>
          <w:szCs w:val="22"/>
        </w:rPr>
        <w:softHyphen/>
      </w:r>
    </w:p>
    <w:p w14:paraId="6BDC5ECF" w14:textId="5BF87A85" w:rsidR="00D46B24" w:rsidRPr="002048C8" w:rsidRDefault="006A2B34" w:rsidP="002048C8">
      <w:pPr>
        <w:spacing w:line="360" w:lineRule="auto"/>
        <w:rPr>
          <w:rFonts w:ascii="Times New Roman" w:hAnsi="Times New Roman" w:cs="Times New Roman"/>
          <w:sz w:val="22"/>
          <w:szCs w:val="22"/>
        </w:rPr>
      </w:pPr>
      <w:r w:rsidRPr="002048C8">
        <w:rPr>
          <w:rFonts w:ascii="Times New Roman" w:hAnsi="Times New Roman" w:cs="Times New Roman"/>
          <w:sz w:val="22"/>
          <w:szCs w:val="22"/>
        </w:rPr>
        <w:t>Isabel Anderson</w:t>
      </w:r>
    </w:p>
    <w:p w14:paraId="002E1CB8" w14:textId="77777777" w:rsidR="006A2B34" w:rsidRPr="002048C8" w:rsidRDefault="006A2B34" w:rsidP="002048C8">
      <w:pPr>
        <w:spacing w:line="360" w:lineRule="auto"/>
        <w:rPr>
          <w:rFonts w:ascii="Times New Roman" w:hAnsi="Times New Roman" w:cs="Times New Roman"/>
          <w:sz w:val="22"/>
          <w:szCs w:val="22"/>
        </w:rPr>
      </w:pPr>
      <w:r w:rsidRPr="002048C8">
        <w:rPr>
          <w:rFonts w:ascii="Times New Roman" w:hAnsi="Times New Roman" w:cs="Times New Roman"/>
          <w:sz w:val="22"/>
          <w:szCs w:val="22"/>
        </w:rPr>
        <w:t>Whit Smith</w:t>
      </w:r>
    </w:p>
    <w:p w14:paraId="04107984" w14:textId="77777777" w:rsidR="006A2B34" w:rsidRPr="002048C8" w:rsidRDefault="006A2B34" w:rsidP="002048C8">
      <w:pPr>
        <w:spacing w:line="360" w:lineRule="auto"/>
        <w:rPr>
          <w:rFonts w:ascii="Times New Roman" w:hAnsi="Times New Roman" w:cs="Times New Roman"/>
          <w:sz w:val="22"/>
          <w:szCs w:val="22"/>
        </w:rPr>
      </w:pPr>
      <w:r w:rsidRPr="002048C8">
        <w:rPr>
          <w:rFonts w:ascii="Times New Roman" w:hAnsi="Times New Roman" w:cs="Times New Roman"/>
          <w:sz w:val="22"/>
          <w:szCs w:val="22"/>
        </w:rPr>
        <w:t>The Dream Team</w:t>
      </w:r>
    </w:p>
    <w:p w14:paraId="0712790D" w14:textId="77777777" w:rsidR="006A2B34" w:rsidRDefault="006A2B34" w:rsidP="002048C8">
      <w:pPr>
        <w:spacing w:line="360" w:lineRule="auto"/>
        <w:rPr>
          <w:rFonts w:ascii="Times New Roman" w:hAnsi="Times New Roman" w:cs="Times New Roman"/>
          <w:sz w:val="22"/>
          <w:szCs w:val="22"/>
        </w:rPr>
      </w:pPr>
    </w:p>
    <w:p w14:paraId="302E5FEC" w14:textId="77777777" w:rsidR="00B25F89" w:rsidRPr="002048C8" w:rsidRDefault="00B25F89" w:rsidP="002048C8">
      <w:pPr>
        <w:spacing w:line="360" w:lineRule="auto"/>
        <w:rPr>
          <w:rFonts w:ascii="Times New Roman" w:hAnsi="Times New Roman" w:cs="Times New Roman"/>
          <w:sz w:val="22"/>
          <w:szCs w:val="22"/>
        </w:rPr>
      </w:pPr>
    </w:p>
    <w:p w14:paraId="6ABA9D21" w14:textId="61113B29" w:rsidR="006A2B34" w:rsidRPr="002048C8" w:rsidRDefault="009733B4" w:rsidP="0034285E">
      <w:pPr>
        <w:spacing w:line="360" w:lineRule="auto"/>
        <w:jc w:val="center"/>
        <w:rPr>
          <w:rFonts w:ascii="Times New Roman" w:hAnsi="Times New Roman" w:cs="Times New Roman"/>
          <w:sz w:val="22"/>
          <w:szCs w:val="22"/>
        </w:rPr>
      </w:pPr>
      <w:r w:rsidRPr="002048C8">
        <w:rPr>
          <w:rFonts w:ascii="Times New Roman" w:hAnsi="Times New Roman" w:cs="Times New Roman"/>
          <w:sz w:val="22"/>
          <w:szCs w:val="22"/>
        </w:rPr>
        <w:t>Emory Sleep Patient Monitoring</w:t>
      </w:r>
    </w:p>
    <w:p w14:paraId="142AF7DC" w14:textId="77777777" w:rsidR="009733B4" w:rsidRPr="002048C8" w:rsidRDefault="009733B4" w:rsidP="002048C8">
      <w:pPr>
        <w:spacing w:line="360" w:lineRule="auto"/>
        <w:rPr>
          <w:rFonts w:ascii="Times New Roman" w:hAnsi="Times New Roman" w:cs="Times New Roman"/>
          <w:sz w:val="22"/>
          <w:szCs w:val="22"/>
        </w:rPr>
      </w:pPr>
    </w:p>
    <w:p w14:paraId="4F736E44" w14:textId="77777777" w:rsidR="002048C8" w:rsidRPr="002048C8" w:rsidRDefault="002048C8" w:rsidP="002048C8">
      <w:pPr>
        <w:spacing w:line="360" w:lineRule="auto"/>
        <w:rPr>
          <w:rFonts w:ascii="Times New Roman" w:hAnsi="Times New Roman" w:cs="Times New Roman"/>
          <w:b/>
          <w:bCs/>
          <w:sz w:val="22"/>
          <w:szCs w:val="22"/>
        </w:rPr>
      </w:pPr>
      <w:r w:rsidRPr="002048C8">
        <w:rPr>
          <w:rFonts w:ascii="Times New Roman" w:hAnsi="Times New Roman" w:cs="Times New Roman"/>
          <w:b/>
          <w:bCs/>
          <w:sz w:val="22"/>
          <w:szCs w:val="22"/>
        </w:rPr>
        <w:t>Introduction</w:t>
      </w:r>
    </w:p>
    <w:p w14:paraId="1A59FB26" w14:textId="77777777" w:rsidR="002048C8" w:rsidRDefault="002048C8" w:rsidP="0037456F">
      <w:pPr>
        <w:spacing w:line="360" w:lineRule="auto"/>
        <w:ind w:firstLine="720"/>
        <w:rPr>
          <w:rFonts w:ascii="Times New Roman" w:hAnsi="Times New Roman" w:cs="Times New Roman"/>
          <w:sz w:val="22"/>
          <w:szCs w:val="22"/>
        </w:rPr>
      </w:pPr>
      <w:r w:rsidRPr="002048C8">
        <w:rPr>
          <w:rFonts w:ascii="Times New Roman" w:hAnsi="Times New Roman" w:cs="Times New Roman"/>
          <w:sz w:val="22"/>
          <w:szCs w:val="22"/>
        </w:rPr>
        <w:t>In the modern medical world, there are endless non-fatal conditions in which research is being underfunded or overlooked</w:t>
      </w:r>
      <w:r>
        <w:rPr>
          <w:rFonts w:ascii="Times New Roman" w:hAnsi="Times New Roman" w:cs="Times New Roman"/>
        </w:rPr>
        <w:t xml:space="preserve">. </w:t>
      </w:r>
      <w:r w:rsidR="005A0BF2">
        <w:rPr>
          <w:rFonts w:ascii="Times New Roman" w:hAnsi="Times New Roman" w:cs="Times New Roman"/>
        </w:rPr>
        <w:softHyphen/>
      </w:r>
      <w:r w:rsidR="005A0BF2">
        <w:rPr>
          <w:rFonts w:ascii="Times New Roman" w:hAnsi="Times New Roman" w:cs="Times New Roman"/>
        </w:rPr>
        <w:softHyphen/>
      </w:r>
      <w:r w:rsidR="005A0BF2">
        <w:rPr>
          <w:rFonts w:ascii="Times New Roman" w:hAnsi="Times New Roman" w:cs="Times New Roman"/>
          <w:sz w:val="22"/>
          <w:szCs w:val="22"/>
        </w:rPr>
        <w:t xml:space="preserve">Restless Leg Syndrome (RLS), also known as Willis-Ekbom Disease is a disease </w:t>
      </w:r>
      <w:r w:rsidR="00AB0227">
        <w:rPr>
          <w:rFonts w:ascii="Times New Roman" w:hAnsi="Times New Roman" w:cs="Times New Roman"/>
          <w:sz w:val="22"/>
          <w:szCs w:val="22"/>
        </w:rPr>
        <w:t xml:space="preserve">which affects sensorimotor characteristics of the patient’s neurons. RLS </w:t>
      </w:r>
      <w:r w:rsidR="00C965EF">
        <w:rPr>
          <w:rFonts w:ascii="Times New Roman" w:hAnsi="Times New Roman" w:cs="Times New Roman"/>
          <w:sz w:val="22"/>
          <w:szCs w:val="22"/>
        </w:rPr>
        <w:t xml:space="preserve">inflicts the urge to </w:t>
      </w:r>
      <w:r w:rsidR="006F3A6D">
        <w:rPr>
          <w:rFonts w:ascii="Times New Roman" w:hAnsi="Times New Roman" w:cs="Times New Roman"/>
          <w:sz w:val="22"/>
          <w:szCs w:val="22"/>
        </w:rPr>
        <w:t xml:space="preserve">repeatedly move or even kick </w:t>
      </w:r>
      <w:r w:rsidR="00A47C2F">
        <w:rPr>
          <w:rFonts w:ascii="Times New Roman" w:hAnsi="Times New Roman" w:cs="Times New Roman"/>
          <w:sz w:val="22"/>
          <w:szCs w:val="22"/>
        </w:rPr>
        <w:t>one’s</w:t>
      </w:r>
      <w:r w:rsidR="006F3A6D">
        <w:rPr>
          <w:rFonts w:ascii="Times New Roman" w:hAnsi="Times New Roman" w:cs="Times New Roman"/>
          <w:sz w:val="22"/>
          <w:szCs w:val="22"/>
        </w:rPr>
        <w:t xml:space="preserve"> legs even while the body is at rest. </w:t>
      </w:r>
      <w:r w:rsidR="00A47C2F">
        <w:rPr>
          <w:rFonts w:ascii="Times New Roman" w:hAnsi="Times New Roman" w:cs="Times New Roman"/>
          <w:sz w:val="22"/>
          <w:szCs w:val="22"/>
        </w:rPr>
        <w:t>[1]</w:t>
      </w:r>
      <w:r w:rsidR="00085506">
        <w:rPr>
          <w:rFonts w:ascii="Times New Roman" w:hAnsi="Times New Roman" w:cs="Times New Roman"/>
          <w:sz w:val="22"/>
          <w:szCs w:val="22"/>
        </w:rPr>
        <w:t xml:space="preserve"> With approximately ten percent of adult Americans suffering from RLS, there have been studies that show that RLS can b</w:t>
      </w:r>
      <w:r w:rsidR="00C51C26">
        <w:rPr>
          <w:rFonts w:ascii="Times New Roman" w:hAnsi="Times New Roman" w:cs="Times New Roman"/>
          <w:sz w:val="22"/>
          <w:szCs w:val="22"/>
        </w:rPr>
        <w:t>e, many times, the symptom of another serious condition (</w:t>
      </w:r>
      <w:proofErr w:type="spellStart"/>
      <w:r w:rsidR="00C51C26">
        <w:rPr>
          <w:rFonts w:ascii="Times New Roman" w:hAnsi="Times New Roman" w:cs="Times New Roman"/>
          <w:sz w:val="22"/>
          <w:szCs w:val="22"/>
        </w:rPr>
        <w:t>ie</w:t>
      </w:r>
      <w:proofErr w:type="spellEnd"/>
      <w:r w:rsidR="00C51C26">
        <w:rPr>
          <w:rFonts w:ascii="Times New Roman" w:hAnsi="Times New Roman" w:cs="Times New Roman"/>
          <w:sz w:val="22"/>
          <w:szCs w:val="22"/>
        </w:rPr>
        <w:t xml:space="preserve">. Iron deficiency, Parkinson’s disease, pregnancy, kidney failure, </w:t>
      </w:r>
      <w:proofErr w:type="spellStart"/>
      <w:r w:rsidR="00C51C26">
        <w:rPr>
          <w:rFonts w:ascii="Times New Roman" w:hAnsi="Times New Roman" w:cs="Times New Roman"/>
          <w:sz w:val="22"/>
          <w:szCs w:val="22"/>
        </w:rPr>
        <w:t>etc</w:t>
      </w:r>
      <w:proofErr w:type="spellEnd"/>
      <w:r w:rsidR="00C51C26">
        <w:rPr>
          <w:rFonts w:ascii="Times New Roman" w:hAnsi="Times New Roman" w:cs="Times New Roman"/>
          <w:sz w:val="22"/>
          <w:szCs w:val="22"/>
        </w:rPr>
        <w:t>). [2]</w:t>
      </w:r>
      <w:r w:rsidR="00F55D78">
        <w:rPr>
          <w:rFonts w:ascii="Times New Roman" w:hAnsi="Times New Roman" w:cs="Times New Roman"/>
          <w:sz w:val="22"/>
          <w:szCs w:val="22"/>
        </w:rPr>
        <w:t xml:space="preserve"> With the high rate of occurrence, and ranging levels of severity, a sleep monitoring device is in design process. This paper will review </w:t>
      </w:r>
      <w:r w:rsidR="00A922FD">
        <w:rPr>
          <w:rFonts w:ascii="Times New Roman" w:hAnsi="Times New Roman" w:cs="Times New Roman"/>
          <w:sz w:val="22"/>
          <w:szCs w:val="22"/>
        </w:rPr>
        <w:t xml:space="preserve">the current technologies being used to monitor a patient’s sleep patterns as well as current technologies to adopt in the implementation of a streamline, accurate monitoring device. </w:t>
      </w:r>
    </w:p>
    <w:p w14:paraId="1CA2A5DB" w14:textId="77777777" w:rsidR="00457869" w:rsidRDefault="00457869" w:rsidP="0037456F">
      <w:pPr>
        <w:spacing w:line="360" w:lineRule="auto"/>
        <w:ind w:firstLine="720"/>
        <w:rPr>
          <w:rFonts w:ascii="Times New Roman" w:hAnsi="Times New Roman" w:cs="Times New Roman"/>
          <w:sz w:val="22"/>
          <w:szCs w:val="22"/>
        </w:rPr>
      </w:pPr>
    </w:p>
    <w:p w14:paraId="0904AF7C" w14:textId="601AF465" w:rsidR="00A922FD" w:rsidRDefault="00585FD2" w:rsidP="00F55D78">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Analysis of </w:t>
      </w:r>
      <w:r w:rsidR="007D4878">
        <w:rPr>
          <w:rFonts w:ascii="Times New Roman" w:hAnsi="Times New Roman" w:cs="Times New Roman"/>
          <w:b/>
          <w:bCs/>
          <w:sz w:val="22"/>
          <w:szCs w:val="22"/>
        </w:rPr>
        <w:t>Low Power Controls and Battery Management</w:t>
      </w:r>
    </w:p>
    <w:p w14:paraId="0DB93E5B" w14:textId="5F64464D" w:rsidR="00D10D8D" w:rsidRDefault="0037572D" w:rsidP="00A23A25">
      <w:pPr>
        <w:spacing w:line="360" w:lineRule="auto"/>
        <w:ind w:firstLine="720"/>
        <w:rPr>
          <w:rFonts w:ascii="Times New Roman" w:hAnsi="Times New Roman" w:cs="Times New Roman"/>
          <w:sz w:val="22"/>
          <w:szCs w:val="22"/>
        </w:rPr>
      </w:pPr>
      <w:proofErr w:type="spellStart"/>
      <w:r>
        <w:rPr>
          <w:rFonts w:ascii="Times New Roman" w:hAnsi="Times New Roman" w:cs="Times New Roman"/>
          <w:sz w:val="22"/>
          <w:szCs w:val="22"/>
        </w:rPr>
        <w:t>FitBit</w:t>
      </w:r>
      <w:proofErr w:type="spellEnd"/>
      <w:r>
        <w:rPr>
          <w:rFonts w:ascii="Times New Roman" w:hAnsi="Times New Roman" w:cs="Times New Roman"/>
          <w:sz w:val="22"/>
          <w:szCs w:val="22"/>
        </w:rPr>
        <w:t xml:space="preserve"> </w:t>
      </w:r>
      <w:r w:rsidR="00BB0FDF">
        <w:rPr>
          <w:rFonts w:ascii="Times New Roman" w:hAnsi="Times New Roman" w:cs="Times New Roman"/>
          <w:sz w:val="22"/>
          <w:szCs w:val="22"/>
        </w:rPr>
        <w:t>is one of the most popular wearable sleep monitoring system</w:t>
      </w:r>
      <w:r w:rsidR="007D4878">
        <w:rPr>
          <w:rFonts w:ascii="Times New Roman" w:hAnsi="Times New Roman" w:cs="Times New Roman"/>
          <w:sz w:val="22"/>
          <w:szCs w:val="22"/>
        </w:rPr>
        <w:t>s</w:t>
      </w:r>
      <w:r w:rsidR="00BB0FDF">
        <w:rPr>
          <w:rFonts w:ascii="Times New Roman" w:hAnsi="Times New Roman" w:cs="Times New Roman"/>
          <w:sz w:val="22"/>
          <w:szCs w:val="22"/>
        </w:rPr>
        <w:t xml:space="preserve">. </w:t>
      </w:r>
      <w:r w:rsidR="004743C1">
        <w:rPr>
          <w:rFonts w:ascii="Times New Roman" w:hAnsi="Times New Roman" w:cs="Times New Roman"/>
          <w:sz w:val="22"/>
          <w:szCs w:val="22"/>
        </w:rPr>
        <w:t xml:space="preserve">With the typical bracelet battery lasting up to five days, the company has managed to allow the device to effectively “turn </w:t>
      </w:r>
      <w:r w:rsidR="00652F36">
        <w:rPr>
          <w:rFonts w:ascii="Times New Roman" w:hAnsi="Times New Roman" w:cs="Times New Roman"/>
          <w:sz w:val="22"/>
          <w:szCs w:val="22"/>
        </w:rPr>
        <w:t>off” while</w:t>
      </w:r>
      <w:r w:rsidR="004743C1">
        <w:rPr>
          <w:rFonts w:ascii="Times New Roman" w:hAnsi="Times New Roman" w:cs="Times New Roman"/>
          <w:sz w:val="22"/>
          <w:szCs w:val="22"/>
        </w:rPr>
        <w:t xml:space="preserve"> there are no measurements being recorded. </w:t>
      </w:r>
      <w:r w:rsidR="00F62F1A">
        <w:rPr>
          <w:rFonts w:ascii="Times New Roman" w:hAnsi="Times New Roman" w:cs="Times New Roman"/>
          <w:sz w:val="22"/>
          <w:szCs w:val="22"/>
        </w:rPr>
        <w:t xml:space="preserve">[3] </w:t>
      </w:r>
      <w:r w:rsidR="004743C1">
        <w:rPr>
          <w:rFonts w:ascii="Times New Roman" w:hAnsi="Times New Roman" w:cs="Times New Roman"/>
          <w:sz w:val="22"/>
          <w:szCs w:val="22"/>
        </w:rPr>
        <w:t xml:space="preserve">However, </w:t>
      </w:r>
      <w:r w:rsidR="00652F36">
        <w:rPr>
          <w:rFonts w:ascii="Times New Roman" w:hAnsi="Times New Roman" w:cs="Times New Roman"/>
          <w:sz w:val="22"/>
          <w:szCs w:val="22"/>
        </w:rPr>
        <w:t xml:space="preserve">whilst asleep, the sleep monitor must be able to wake up quickly enough to record </w:t>
      </w:r>
      <w:r w:rsidR="00F62F1A">
        <w:rPr>
          <w:rFonts w:ascii="Times New Roman" w:hAnsi="Times New Roman" w:cs="Times New Roman"/>
          <w:sz w:val="22"/>
          <w:szCs w:val="22"/>
        </w:rPr>
        <w:t>a sudden kick or movement by a patient</w:t>
      </w:r>
      <w:r w:rsidR="00A95A89">
        <w:rPr>
          <w:rFonts w:ascii="Times New Roman" w:hAnsi="Times New Roman" w:cs="Times New Roman"/>
          <w:sz w:val="22"/>
          <w:szCs w:val="22"/>
        </w:rPr>
        <w:t xml:space="preserve"> </w:t>
      </w:r>
      <w:proofErr w:type="gramStart"/>
      <w:r w:rsidR="00A95A89">
        <w:rPr>
          <w:rFonts w:ascii="Times New Roman" w:hAnsi="Times New Roman" w:cs="Times New Roman"/>
          <w:sz w:val="22"/>
          <w:szCs w:val="22"/>
        </w:rPr>
        <w:t>in order to</w:t>
      </w:r>
      <w:proofErr w:type="gramEnd"/>
      <w:r w:rsidR="00A95A89">
        <w:rPr>
          <w:rFonts w:ascii="Times New Roman" w:hAnsi="Times New Roman" w:cs="Times New Roman"/>
          <w:sz w:val="22"/>
          <w:szCs w:val="22"/>
        </w:rPr>
        <w:t xml:space="preserve"> prolong the battery life of the device</w:t>
      </w:r>
      <w:r w:rsidR="00F62F1A">
        <w:rPr>
          <w:rFonts w:ascii="Times New Roman" w:hAnsi="Times New Roman" w:cs="Times New Roman"/>
          <w:sz w:val="22"/>
          <w:szCs w:val="22"/>
        </w:rPr>
        <w:t>.</w:t>
      </w:r>
      <w:r w:rsidR="00A95A89">
        <w:rPr>
          <w:rFonts w:ascii="Times New Roman" w:hAnsi="Times New Roman" w:cs="Times New Roman"/>
          <w:sz w:val="22"/>
          <w:szCs w:val="22"/>
        </w:rPr>
        <w:t xml:space="preserve"> When investigating how to </w:t>
      </w:r>
      <w:r w:rsidR="007365C4">
        <w:rPr>
          <w:rFonts w:ascii="Times New Roman" w:hAnsi="Times New Roman" w:cs="Times New Roman"/>
          <w:sz w:val="22"/>
          <w:szCs w:val="22"/>
        </w:rPr>
        <w:t>allow for a low power mode, t</w:t>
      </w:r>
      <w:r w:rsidR="00A95A89">
        <w:rPr>
          <w:rFonts w:ascii="Times New Roman" w:hAnsi="Times New Roman" w:cs="Times New Roman"/>
          <w:sz w:val="22"/>
          <w:szCs w:val="22"/>
        </w:rPr>
        <w:t xml:space="preserve">he battery within the device should be considered </w:t>
      </w:r>
      <w:r w:rsidR="00B34BB7">
        <w:rPr>
          <w:rFonts w:ascii="Times New Roman" w:hAnsi="Times New Roman" w:cs="Times New Roman"/>
          <w:sz w:val="22"/>
          <w:szCs w:val="22"/>
        </w:rPr>
        <w:t xml:space="preserve">as a single resistor between the power source and the end terminal. The </w:t>
      </w:r>
      <w:r w:rsidR="000326F4">
        <w:rPr>
          <w:rFonts w:ascii="Times New Roman" w:hAnsi="Times New Roman" w:cs="Times New Roman"/>
          <w:sz w:val="22"/>
          <w:szCs w:val="22"/>
        </w:rPr>
        <w:t xml:space="preserve">obvious solution would be to add a large capacitor across the drop, however, capacitors will have a continuous leakage even throughout a low power “sleep” mode. </w:t>
      </w:r>
      <w:r w:rsidR="00A23A25">
        <w:rPr>
          <w:rFonts w:ascii="Times New Roman" w:hAnsi="Times New Roman" w:cs="Times New Roman"/>
          <w:sz w:val="22"/>
          <w:szCs w:val="22"/>
        </w:rPr>
        <w:t>Power and clocking speed do not follow a linear relationship. By adjusting the clocking speed, a balance between speed and power savings can be determined</w:t>
      </w:r>
      <w:r w:rsidR="00865CA4">
        <w:rPr>
          <w:rFonts w:ascii="Times New Roman" w:hAnsi="Times New Roman" w:cs="Times New Roman"/>
          <w:sz w:val="22"/>
          <w:szCs w:val="22"/>
        </w:rPr>
        <w:t xml:space="preserve"> and utilized</w:t>
      </w:r>
      <w:r w:rsidR="00A23A25">
        <w:rPr>
          <w:rFonts w:ascii="Times New Roman" w:hAnsi="Times New Roman" w:cs="Times New Roman"/>
          <w:sz w:val="22"/>
          <w:szCs w:val="22"/>
        </w:rPr>
        <w:t>. [4]</w:t>
      </w:r>
      <w:r w:rsidR="00865CA4">
        <w:rPr>
          <w:rFonts w:ascii="Times New Roman" w:hAnsi="Times New Roman" w:cs="Times New Roman"/>
          <w:sz w:val="22"/>
          <w:szCs w:val="22"/>
        </w:rPr>
        <w:t xml:space="preserve"> </w:t>
      </w:r>
      <w:r w:rsidR="00C8505D">
        <w:rPr>
          <w:rFonts w:ascii="Times New Roman" w:hAnsi="Times New Roman" w:cs="Times New Roman"/>
          <w:sz w:val="22"/>
          <w:szCs w:val="22"/>
        </w:rPr>
        <w:t xml:space="preserve">With only a periodic export of data required, the lack of constant Bluetooth interactions also allows for a slower clock speed and less power consumption. </w:t>
      </w:r>
    </w:p>
    <w:p w14:paraId="7B113D29" w14:textId="77777777" w:rsidR="00C8505D" w:rsidRDefault="00C8505D" w:rsidP="00A23A25">
      <w:pPr>
        <w:spacing w:line="360" w:lineRule="auto"/>
        <w:ind w:firstLine="720"/>
        <w:rPr>
          <w:rFonts w:ascii="Times New Roman" w:hAnsi="Times New Roman" w:cs="Times New Roman"/>
          <w:sz w:val="22"/>
          <w:szCs w:val="22"/>
        </w:rPr>
      </w:pPr>
    </w:p>
    <w:p w14:paraId="46E3137C" w14:textId="77777777" w:rsidR="00000390" w:rsidRDefault="00000390" w:rsidP="0034285E">
      <w:pPr>
        <w:spacing w:line="360" w:lineRule="auto"/>
        <w:ind w:firstLine="720"/>
        <w:rPr>
          <w:rFonts w:ascii="Times New Roman" w:hAnsi="Times New Roman" w:cs="Times New Roman"/>
          <w:sz w:val="22"/>
          <w:szCs w:val="22"/>
        </w:rPr>
      </w:pPr>
    </w:p>
    <w:p w14:paraId="25D11AE9" w14:textId="23211303" w:rsidR="00D10D8D" w:rsidRPr="00000390" w:rsidRDefault="00000390" w:rsidP="00000390">
      <w:pPr>
        <w:spacing w:line="360" w:lineRule="auto"/>
        <w:rPr>
          <w:rFonts w:ascii="Times New Roman" w:hAnsi="Times New Roman" w:cs="Times New Roman"/>
          <w:b/>
          <w:bCs/>
          <w:sz w:val="22"/>
          <w:szCs w:val="22"/>
        </w:rPr>
      </w:pPr>
      <w:r w:rsidRPr="00000390">
        <w:rPr>
          <w:rFonts w:ascii="Times New Roman" w:hAnsi="Times New Roman" w:cs="Times New Roman"/>
          <w:b/>
          <w:bCs/>
          <w:sz w:val="22"/>
          <w:szCs w:val="22"/>
        </w:rPr>
        <w:lastRenderedPageBreak/>
        <w:t>Implementation of Low Power Controls and Battery Management</w:t>
      </w:r>
    </w:p>
    <w:p w14:paraId="621A5912" w14:textId="271372F8" w:rsidR="0037456F" w:rsidRPr="0037456F" w:rsidRDefault="00466FC5" w:rsidP="00D317D7">
      <w:pPr>
        <w:spacing w:line="360" w:lineRule="auto"/>
        <w:ind w:firstLine="720"/>
        <w:rPr>
          <w:rFonts w:ascii="Times New Roman" w:hAnsi="Times New Roman" w:cs="Times New Roman"/>
          <w:sz w:val="22"/>
          <w:szCs w:val="22"/>
        </w:rPr>
      </w:pPr>
      <w:r>
        <w:rPr>
          <w:rFonts w:ascii="Times New Roman" w:hAnsi="Times New Roman" w:cs="Times New Roman"/>
          <w:sz w:val="22"/>
          <w:szCs w:val="22"/>
        </w:rPr>
        <w:t>The power dissipation associated with the device, is directly related to the switching frequency</w:t>
      </w:r>
      <w:r w:rsidR="000F3347">
        <w:rPr>
          <w:rFonts w:ascii="Times New Roman" w:hAnsi="Times New Roman" w:cs="Times New Roman"/>
          <w:sz w:val="22"/>
          <w:szCs w:val="22"/>
        </w:rPr>
        <w:t xml:space="preserve"> as well as the capacitance ra</w:t>
      </w:r>
      <w:r>
        <w:rPr>
          <w:rFonts w:ascii="Times New Roman" w:hAnsi="Times New Roman" w:cs="Times New Roman"/>
          <w:sz w:val="22"/>
          <w:szCs w:val="22"/>
        </w:rPr>
        <w:t>ting</w:t>
      </w:r>
      <w:r w:rsidR="00A23A25">
        <w:rPr>
          <w:rFonts w:ascii="Times New Roman" w:hAnsi="Times New Roman" w:cs="Times New Roman"/>
          <w:sz w:val="22"/>
          <w:szCs w:val="22"/>
        </w:rPr>
        <w:t>. [5</w:t>
      </w:r>
      <w:r>
        <w:rPr>
          <w:rFonts w:ascii="Times New Roman" w:hAnsi="Times New Roman" w:cs="Times New Roman"/>
          <w:sz w:val="22"/>
          <w:szCs w:val="22"/>
        </w:rPr>
        <w:t xml:space="preserve">] </w:t>
      </w:r>
      <w:r w:rsidR="003B0467">
        <w:rPr>
          <w:rFonts w:ascii="Times New Roman" w:hAnsi="Times New Roman" w:cs="Times New Roman"/>
          <w:sz w:val="22"/>
          <w:szCs w:val="22"/>
        </w:rPr>
        <w:t xml:space="preserve">If a multi-cell battery design is utilized, the batteries should be connected in series as well as in parallel </w:t>
      </w:r>
      <w:proofErr w:type="gramStart"/>
      <w:r w:rsidR="003B0467">
        <w:rPr>
          <w:rFonts w:ascii="Times New Roman" w:hAnsi="Times New Roman" w:cs="Times New Roman"/>
          <w:sz w:val="22"/>
          <w:szCs w:val="22"/>
        </w:rPr>
        <w:t>in order to</w:t>
      </w:r>
      <w:proofErr w:type="gramEnd"/>
      <w:r w:rsidR="003B0467">
        <w:rPr>
          <w:rFonts w:ascii="Times New Roman" w:hAnsi="Times New Roman" w:cs="Times New Roman"/>
          <w:sz w:val="22"/>
          <w:szCs w:val="22"/>
        </w:rPr>
        <w:t xml:space="preserve"> ensure that all battery cells will reach their maximum charge at relatively the same time. A bypass FET with paired with a resistor (current limiting) will slow the charging of the closest cells. </w:t>
      </w:r>
      <w:r w:rsidR="00A23A25">
        <w:rPr>
          <w:rFonts w:ascii="Times New Roman" w:hAnsi="Times New Roman" w:cs="Times New Roman"/>
          <w:sz w:val="22"/>
          <w:szCs w:val="22"/>
        </w:rPr>
        <w:t>[6</w:t>
      </w:r>
      <w:r w:rsidR="0082747D">
        <w:rPr>
          <w:rFonts w:ascii="Times New Roman" w:hAnsi="Times New Roman" w:cs="Times New Roman"/>
          <w:sz w:val="22"/>
          <w:szCs w:val="22"/>
        </w:rPr>
        <w:t xml:space="preserve">] </w:t>
      </w:r>
      <w:r w:rsidR="003B0467">
        <w:rPr>
          <w:rFonts w:ascii="Times New Roman" w:hAnsi="Times New Roman" w:cs="Times New Roman"/>
          <w:sz w:val="22"/>
          <w:szCs w:val="22"/>
        </w:rPr>
        <w:t xml:space="preserve">Since the temperature of the pack will not be changing drastically (attached to the patient’s ankle), external temperature </w:t>
      </w:r>
      <w:r w:rsidR="0082747D">
        <w:rPr>
          <w:rFonts w:ascii="Times New Roman" w:hAnsi="Times New Roman" w:cs="Times New Roman"/>
          <w:sz w:val="22"/>
          <w:szCs w:val="22"/>
        </w:rPr>
        <w:t>concerns</w:t>
      </w:r>
      <w:r w:rsidR="003B0467">
        <w:rPr>
          <w:rFonts w:ascii="Times New Roman" w:hAnsi="Times New Roman" w:cs="Times New Roman"/>
          <w:sz w:val="22"/>
          <w:szCs w:val="22"/>
        </w:rPr>
        <w:t xml:space="preserve"> causing </w:t>
      </w:r>
      <w:r w:rsidR="0082747D">
        <w:rPr>
          <w:rFonts w:ascii="Times New Roman" w:hAnsi="Times New Roman" w:cs="Times New Roman"/>
          <w:sz w:val="22"/>
          <w:szCs w:val="22"/>
        </w:rPr>
        <w:t xml:space="preserve">capacitance </w:t>
      </w:r>
      <w:r w:rsidR="003B0467">
        <w:rPr>
          <w:rFonts w:ascii="Times New Roman" w:hAnsi="Times New Roman" w:cs="Times New Roman"/>
          <w:sz w:val="22"/>
          <w:szCs w:val="22"/>
        </w:rPr>
        <w:t xml:space="preserve">leakage </w:t>
      </w:r>
      <w:r w:rsidR="0034285E">
        <w:rPr>
          <w:rFonts w:ascii="Times New Roman" w:hAnsi="Times New Roman" w:cs="Times New Roman"/>
          <w:sz w:val="22"/>
          <w:szCs w:val="22"/>
        </w:rPr>
        <w:t xml:space="preserve">can be effectively ignored. </w:t>
      </w:r>
      <w:r w:rsidR="00D317D7">
        <w:rPr>
          <w:rFonts w:ascii="Times New Roman" w:hAnsi="Times New Roman" w:cs="Times New Roman"/>
          <w:sz w:val="22"/>
          <w:szCs w:val="22"/>
        </w:rPr>
        <w:t>By reducing the voltage running through the system, the current in turn will reduce. However, since power (and thus voltage and current) and the clocking cycle do not follow a linear relation, if the clocking cycle is not adjusted accordingly, the microcontroller within the ankle monitoring box may begin to behave undesirably. Reduction of the clock speed can help to reduce the current required by the device by several milliamps.</w:t>
      </w:r>
      <w:r w:rsidR="00B25F89">
        <w:rPr>
          <w:rFonts w:ascii="Times New Roman" w:hAnsi="Times New Roman" w:cs="Times New Roman"/>
          <w:sz w:val="22"/>
          <w:szCs w:val="22"/>
        </w:rPr>
        <w:t xml:space="preserve"> [7]</w:t>
      </w:r>
      <w:r w:rsidR="00D317D7">
        <w:rPr>
          <w:rFonts w:ascii="Times New Roman" w:hAnsi="Times New Roman" w:cs="Times New Roman"/>
          <w:sz w:val="22"/>
          <w:szCs w:val="22"/>
        </w:rPr>
        <w:t xml:space="preserve"> </w:t>
      </w:r>
      <w:proofErr w:type="gramStart"/>
      <w:r w:rsidR="00414EA9">
        <w:rPr>
          <w:rFonts w:ascii="Times New Roman" w:hAnsi="Times New Roman" w:cs="Times New Roman"/>
          <w:sz w:val="22"/>
          <w:szCs w:val="22"/>
        </w:rPr>
        <w:t>That being said, there</w:t>
      </w:r>
      <w:proofErr w:type="gramEnd"/>
      <w:r w:rsidR="00414EA9">
        <w:rPr>
          <w:rFonts w:ascii="Times New Roman" w:hAnsi="Times New Roman" w:cs="Times New Roman"/>
          <w:sz w:val="22"/>
          <w:szCs w:val="22"/>
        </w:rPr>
        <w:t xml:space="preserve"> is a threshold that needs to be met in order to keep the system alive. </w:t>
      </w:r>
      <w:r w:rsidR="00876BF6">
        <w:rPr>
          <w:rFonts w:ascii="Times New Roman" w:hAnsi="Times New Roman" w:cs="Times New Roman"/>
          <w:sz w:val="22"/>
          <w:szCs w:val="22"/>
        </w:rPr>
        <w:t xml:space="preserve">Analog to digital converters can be disabled </w:t>
      </w:r>
      <w:proofErr w:type="gramStart"/>
      <w:r w:rsidR="00876BF6">
        <w:rPr>
          <w:rFonts w:ascii="Times New Roman" w:hAnsi="Times New Roman" w:cs="Times New Roman"/>
          <w:sz w:val="22"/>
          <w:szCs w:val="22"/>
        </w:rPr>
        <w:t>in order to</w:t>
      </w:r>
      <w:proofErr w:type="gramEnd"/>
      <w:r w:rsidR="00876BF6">
        <w:rPr>
          <w:rFonts w:ascii="Times New Roman" w:hAnsi="Times New Roman" w:cs="Times New Roman"/>
          <w:sz w:val="22"/>
          <w:szCs w:val="22"/>
        </w:rPr>
        <w:t xml:space="preserve"> allow for a minimized power consumption as long as the threshold is previously established. </w:t>
      </w:r>
      <w:r w:rsidR="00B25F89">
        <w:rPr>
          <w:rFonts w:ascii="Times New Roman" w:hAnsi="Times New Roman" w:cs="Times New Roman"/>
          <w:sz w:val="22"/>
          <w:szCs w:val="22"/>
        </w:rPr>
        <w:t xml:space="preserve">Once this threshold is established, the capability of the device to awaken and go back to sleep almost instantly becomes a reality. </w:t>
      </w:r>
    </w:p>
    <w:sectPr w:rsidR="0037456F" w:rsidRPr="0037456F" w:rsidSect="00CD17D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34"/>
    <w:rsid w:val="00000390"/>
    <w:rsid w:val="00004CAB"/>
    <w:rsid w:val="000326F4"/>
    <w:rsid w:val="00085506"/>
    <w:rsid w:val="000D206F"/>
    <w:rsid w:val="000F3347"/>
    <w:rsid w:val="0018309E"/>
    <w:rsid w:val="002048C8"/>
    <w:rsid w:val="003305FD"/>
    <w:rsid w:val="0034285E"/>
    <w:rsid w:val="00344DD2"/>
    <w:rsid w:val="00356A5E"/>
    <w:rsid w:val="0037456F"/>
    <w:rsid w:val="0037572D"/>
    <w:rsid w:val="003B0467"/>
    <w:rsid w:val="003E4CAC"/>
    <w:rsid w:val="00414EA9"/>
    <w:rsid w:val="0042145F"/>
    <w:rsid w:val="00457869"/>
    <w:rsid w:val="00466FC5"/>
    <w:rsid w:val="004743C1"/>
    <w:rsid w:val="004F594A"/>
    <w:rsid w:val="00566EF1"/>
    <w:rsid w:val="00585FD2"/>
    <w:rsid w:val="005A0BF2"/>
    <w:rsid w:val="006049A5"/>
    <w:rsid w:val="00652F36"/>
    <w:rsid w:val="006564CE"/>
    <w:rsid w:val="006A2B34"/>
    <w:rsid w:val="006F3A6D"/>
    <w:rsid w:val="0071469C"/>
    <w:rsid w:val="007365C4"/>
    <w:rsid w:val="007B08E2"/>
    <w:rsid w:val="007D4878"/>
    <w:rsid w:val="0082208F"/>
    <w:rsid w:val="0082747D"/>
    <w:rsid w:val="00865CA4"/>
    <w:rsid w:val="00876BF6"/>
    <w:rsid w:val="008A124F"/>
    <w:rsid w:val="008C438D"/>
    <w:rsid w:val="009733B4"/>
    <w:rsid w:val="00A001FB"/>
    <w:rsid w:val="00A23A25"/>
    <w:rsid w:val="00A47C2F"/>
    <w:rsid w:val="00A66ECD"/>
    <w:rsid w:val="00A922FD"/>
    <w:rsid w:val="00A95A89"/>
    <w:rsid w:val="00AB0227"/>
    <w:rsid w:val="00AB1C86"/>
    <w:rsid w:val="00B25F89"/>
    <w:rsid w:val="00B34BB7"/>
    <w:rsid w:val="00BB0FDF"/>
    <w:rsid w:val="00C064B5"/>
    <w:rsid w:val="00C4154A"/>
    <w:rsid w:val="00C51BCD"/>
    <w:rsid w:val="00C51C26"/>
    <w:rsid w:val="00C5495C"/>
    <w:rsid w:val="00C5678A"/>
    <w:rsid w:val="00C57C15"/>
    <w:rsid w:val="00C8505D"/>
    <w:rsid w:val="00C965EF"/>
    <w:rsid w:val="00CD17DD"/>
    <w:rsid w:val="00D10D8D"/>
    <w:rsid w:val="00D317D7"/>
    <w:rsid w:val="00D721F7"/>
    <w:rsid w:val="00E00364"/>
    <w:rsid w:val="00EF09E4"/>
    <w:rsid w:val="00F55D78"/>
    <w:rsid w:val="00F62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A6BE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Anderson</dc:creator>
  <cp:keywords/>
  <dc:description/>
  <cp:lastModifiedBy>Grusy, James A</cp:lastModifiedBy>
  <cp:revision>2</cp:revision>
  <dcterms:created xsi:type="dcterms:W3CDTF">2017-09-28T15:41:00Z</dcterms:created>
  <dcterms:modified xsi:type="dcterms:W3CDTF">2017-09-28T15:41:00Z</dcterms:modified>
</cp:coreProperties>
</file>