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2: BFS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BFS Algorithm.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bfs.py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bfs.py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17-07-2021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2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BFS Algorithm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bfs(visit_complete, graph, current_node):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visit_complete.append(current_node)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queue = []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queue.append(current_node)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while queue: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 = queue.pop(0)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print(s)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neighbour in graph[s]: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neighbour not in visit_complete: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visit_complete.append(neighbour)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queue.append(neighbour)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big_graph= 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"a": set(["k", "c", "l"]),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"b": set(["k", "j"]),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"c": set(["a"]),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"d": set(["k", "g"]),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"e": set(["j"]),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"f": set(["h", "i"]),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"g": set(["d", "f"]),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"h": set(["f"]),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"i": set(["f"]),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"j": set(["b", "e"]),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"k": set(["a", "b", "d"]),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"l": set(["a"]),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bfs([], big_graph, 'a')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890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7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