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100C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Este es un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Guion de Negociación y Conciliación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diseñado para una etapa </w:t>
      </w:r>
      <w:proofErr w:type="spellStart"/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pre-judicial</w:t>
      </w:r>
      <w:proofErr w:type="spellEnd"/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Al recibir la demanda por correo, es muy probable que el empleador (o su abogado) te contacte para "evitar el lío legal".</w:t>
      </w:r>
    </w:p>
    <w:p w14:paraId="704D71ED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Como experto en derecho laboral, tu objetivo aquí es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maximizar el recobro de los derechos ciertos e indiscutibles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usar la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Indemnización Moratoria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como palanca de negociación.</w:t>
      </w:r>
    </w:p>
    <w:p w14:paraId="66187B92" w14:textId="77777777" w:rsidR="007C0A32" w:rsidRPr="007C0A32" w:rsidRDefault="007C0A32" w:rsidP="007C0A3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3D6B70E">
          <v:rect id="_x0000_i1025" style="width:0;height:1.5pt" o:hralign="center" o:hrstd="t" o:hr="t" fillcolor="#a0a0a0" stroked="f"/>
        </w:pict>
      </w:r>
    </w:p>
    <w:p w14:paraId="54496E39" w14:textId="77777777" w:rsidR="007C0A32" w:rsidRPr="007C0A32" w:rsidRDefault="007C0A32" w:rsidP="007C0A3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7C0A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🏛️</w:t>
      </w:r>
      <w:r w:rsidRPr="007C0A32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ESTRATEGIA DE CONCILIACIÓN: "El Costo del Riesgo"</w:t>
      </w:r>
    </w:p>
    <w:p w14:paraId="201666E9" w14:textId="77777777" w:rsidR="007C0A32" w:rsidRPr="007C0A32" w:rsidRDefault="007C0A32" w:rsidP="007C0A3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1. Apertura: Posicionamiento Técnico</w:t>
      </w:r>
    </w:p>
    <w:p w14:paraId="1676C932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 te llaman, tu postura debe ser conciliadora pero firme en la ley.</w:t>
      </w:r>
    </w:p>
    <w:p w14:paraId="661140C1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"Doctor(a) / Señor(a), mi cliente tiene toda la voluntad de conciliar, pero debemos partir de una base legal: el </w:t>
      </w:r>
      <w:r w:rsidRPr="007C0A3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s-MX"/>
          <w14:ligatures w14:val="none"/>
        </w:rPr>
        <w:t>Art. 24 del CST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 presume el contrato de trabajo. En un proceso de única instancia, el riesgo para su cliente es que la condena por </w:t>
      </w:r>
      <w:r w:rsidRPr="007C0A3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s-MX"/>
          <w14:ligatures w14:val="none"/>
        </w:rPr>
        <w:t>Indemnización Moratoria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 (un día de salario por día de retardo) ya suma cerca de </w:t>
      </w:r>
      <w:r w:rsidRPr="007C0A3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s-MX"/>
          <w14:ligatures w14:val="none"/>
        </w:rPr>
        <w:t>$1.500.000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 adicionales y sigue creciendo. Mi cliente está dispuesto a ceder en las sanciones si se pagan las prestaciones hoy mismo."</w:t>
      </w:r>
    </w:p>
    <w:p w14:paraId="3EEE11CB" w14:textId="77777777" w:rsidR="007C0A32" w:rsidRPr="007C0A32" w:rsidRDefault="007C0A32" w:rsidP="007C0A3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2. La Tabla de Negociación (Valores Estimados)</w:t>
      </w:r>
    </w:p>
    <w:p w14:paraId="4E2D5EE1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negociar, debes tener claros tus tres escenarios: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790"/>
        <w:gridCol w:w="1849"/>
        <w:gridCol w:w="3460"/>
      </w:tblGrid>
      <w:tr w:rsidR="007C0A32" w:rsidRPr="007C0A32" w14:paraId="347A75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DB82D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7967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Valor 100% (Piso Legal)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14333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Margen de Negociación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BF31E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Observación</w:t>
            </w:r>
          </w:p>
        </w:tc>
      </w:tr>
      <w:tr w:rsidR="007C0A32" w:rsidRPr="007C0A32" w14:paraId="0E5B3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B045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Cesantías e Intereses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C36EE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$1.805.440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44FEE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B46E3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Son derechos ciertos. No se deben negociar hacia abajo.</w:t>
            </w:r>
          </w:p>
        </w:tc>
      </w:tr>
      <w:tr w:rsidR="007C0A32" w:rsidRPr="007C0A32" w14:paraId="5EA71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FDA96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Prima de 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1A248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$1.612.000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6C50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70FD4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Es un derecho cierto (Ley 1788/16).</w:t>
            </w:r>
          </w:p>
        </w:tc>
      </w:tr>
      <w:tr w:rsidR="007C0A32" w:rsidRPr="007C0A32" w14:paraId="227FC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8F9BA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Vacaciones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139CD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$715.000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33028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10% - 20%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B61B2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Se puede transar sobre la base de días efectivamente gozados.</w:t>
            </w:r>
          </w:p>
        </w:tc>
      </w:tr>
      <w:tr w:rsidR="007C0A32" w:rsidRPr="007C0A32" w14:paraId="59714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A3162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Ind</w:t>
            </w:r>
            <w:proofErr w:type="spellEnd"/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. Moratoria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52BE2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$1.430.000+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482E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50% - 80%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E6B3" w14:textId="77777777" w:rsidR="007C0A32" w:rsidRPr="007C0A32" w:rsidRDefault="007C0A32" w:rsidP="007C0A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C0A3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Tu mayor moneda de cambio.</w:t>
            </w:r>
            <w:r w:rsidRPr="007C0A32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Ofrécela perdonar a cambio del pago inmediato.</w:t>
            </w:r>
          </w:p>
        </w:tc>
      </w:tr>
    </w:tbl>
    <w:p w14:paraId="68C97E5C" w14:textId="77777777" w:rsidR="007C0A32" w:rsidRPr="007C0A32" w:rsidRDefault="007C0A32" w:rsidP="007C0A3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3. Argumentos de Presión (Cierre)</w:t>
      </w:r>
    </w:p>
    <w:p w14:paraId="150184C3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 el empleador se niega a reconocer el vínculo, usa estos tres "golpes" jurídicos:</w:t>
      </w:r>
    </w:p>
    <w:p w14:paraId="764EF18C" w14:textId="77777777" w:rsidR="007C0A32" w:rsidRPr="007C0A32" w:rsidRDefault="007C0A32" w:rsidP="007C0A3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Carga de la Prueba: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"Usted tendría que demostrar que ella era autónoma, lo cual para una trabajadora doméstica es jurídicamente imposible según la Sentencia T-185 de 2016."</w:t>
      </w:r>
    </w:p>
    <w:p w14:paraId="4D95775A" w14:textId="77777777" w:rsidR="007C0A32" w:rsidRPr="007C0A32" w:rsidRDefault="007C0A32" w:rsidP="007C0A3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Seguridad Social: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"Si no conciliamos, la demanda incluye el reporte a la UGPP por la falta de aportes a pensión y salud de todo el año 2025, lo cual genera multas administrativas superiores a la liquidación."</w:t>
      </w:r>
    </w:p>
    <w:p w14:paraId="7A109C52" w14:textId="77777777" w:rsidR="007C0A32" w:rsidRPr="007C0A32" w:rsidRDefault="007C0A32" w:rsidP="007C0A3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Costos Procesales: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7C0A32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"En este momento la conciliación es 'gratis'. Una vez el juez dicte auto admisorio, habrá condena en costas (honorarios de abogado) que su cliente deberá asumir."</w:t>
      </w:r>
    </w:p>
    <w:p w14:paraId="6A49F3D1" w14:textId="77777777" w:rsidR="007C0A32" w:rsidRPr="007C0A32" w:rsidRDefault="007C0A32" w:rsidP="007C0A3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F399244">
          <v:rect id="_x0000_i1026" style="width:0;height:1.5pt" o:hralign="center" o:hrstd="t" o:hr="t" fillcolor="#a0a0a0" stroked="f"/>
        </w:pict>
      </w:r>
    </w:p>
    <w:p w14:paraId="321B86D9" w14:textId="77777777" w:rsidR="007C0A32" w:rsidRPr="007C0A32" w:rsidRDefault="007C0A32" w:rsidP="007C0A3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7C0A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✍️</w:t>
      </w:r>
      <w:r w:rsidRPr="007C0A32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Minuta de Acuerdo de Pago (Si aceptan arreglar)</w:t>
      </w:r>
    </w:p>
    <w:p w14:paraId="6510F837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Si llegan a un acuerdo, no aceptes promesas verbales. Redacta </w:t>
      </w:r>
      <w:proofErr w:type="gramStart"/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este acta simple</w:t>
      </w:r>
      <w:proofErr w:type="gramEnd"/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que la firmen:</w:t>
      </w:r>
    </w:p>
    <w:p w14:paraId="570F3776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ACTA DE TRANSACCIÓN Y CONCILIACIÓN EXTRA-PROCESAL</w:t>
      </w:r>
    </w:p>
    <w:p w14:paraId="7DCF8FC4" w14:textId="77777777" w:rsidR="007C0A32" w:rsidRPr="007C0A32" w:rsidRDefault="007C0A32" w:rsidP="007C0A3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Las partes,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[Nombre del Trabajador]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[Nombre del Empleador]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acuerdan dar por terminada cualquier diferencia derivada del vínculo laboral sostenido entre el 01/01/2025 y el 01/01/2026 mediante las siguientes cláusulas:</w:t>
      </w:r>
    </w:p>
    <w:p w14:paraId="1ECB539B" w14:textId="77777777" w:rsidR="007C0A32" w:rsidRPr="007C0A32" w:rsidRDefault="007C0A32" w:rsidP="007C0A3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PAGO: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empleador pagará la suma única y total de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$[Valor acordado]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día </w:t>
      </w: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[Fecha]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mediante [Efectivo/Transferencia].</w:t>
      </w:r>
    </w:p>
    <w:p w14:paraId="79532F75" w14:textId="77777777" w:rsidR="007C0A32" w:rsidRPr="007C0A32" w:rsidRDefault="007C0A32" w:rsidP="007C0A3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ALCANCE: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 este pago, la trabajadora se declara a paz y salvo por concepto de salarios, prestaciones sociales (cesantías, intereses, primas, vacaciones) e indemnizaciones.</w:t>
      </w:r>
    </w:p>
    <w:p w14:paraId="075086A8" w14:textId="77777777" w:rsidR="007C0A32" w:rsidRPr="007C0A32" w:rsidRDefault="007C0A32" w:rsidP="007C0A3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C0A3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DESISTIMIENTO:</w:t>
      </w:r>
      <w:r w:rsidRPr="007C0A3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Una vez verificado el pago, la parte demandante se compromete a radicar el desistimiento del proceso ante el juzgado correspondiente</w:t>
      </w:r>
    </w:p>
    <w:p w14:paraId="49E15C76" w14:textId="77777777" w:rsidR="007D3F6B" w:rsidRDefault="007D3F6B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DAF"/>
    <w:multiLevelType w:val="multilevel"/>
    <w:tmpl w:val="2F4E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56E72"/>
    <w:multiLevelType w:val="multilevel"/>
    <w:tmpl w:val="D266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82785">
    <w:abstractNumId w:val="0"/>
  </w:num>
  <w:num w:numId="2" w16cid:durableId="180122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32"/>
    <w:rsid w:val="00177420"/>
    <w:rsid w:val="007139C1"/>
    <w:rsid w:val="007C0A32"/>
    <w:rsid w:val="007D3F6B"/>
    <w:rsid w:val="00985B79"/>
    <w:rsid w:val="00B81894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3A8B"/>
  <w15:chartTrackingRefBased/>
  <w15:docId w15:val="{1C9BACBC-6A26-4052-B991-C351DD2D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A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A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A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A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474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2026-02-05T17:35:00Z</dcterms:created>
  <dcterms:modified xsi:type="dcterms:W3CDTF">2026-02-05T17:37:00Z</dcterms:modified>
</cp:coreProperties>
</file>